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4011"/>
      </w:tblGrid>
      <w:tr w:rsidR="00A7558E" w:rsidRPr="00916C45" w:rsidTr="00C71AA0">
        <w:trPr>
          <w:trHeight w:val="565"/>
        </w:trPr>
        <w:tc>
          <w:tcPr>
            <w:tcW w:w="3360" w:type="dxa"/>
          </w:tcPr>
          <w:p w:rsidR="00123062" w:rsidRPr="0024600A" w:rsidRDefault="0003352E" w:rsidP="002B5A74">
            <w:pPr>
              <w:pStyle w:val="Body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107C80">
              <w:rPr>
                <w:rFonts w:ascii="Verdana" w:hAnsi="Verdana"/>
                <w:sz w:val="20"/>
                <w:szCs w:val="20"/>
              </w:rPr>
              <w:t>AB.6740.1.484.2023</w:t>
            </w:r>
          </w:p>
        </w:tc>
        <w:tc>
          <w:tcPr>
            <w:tcW w:w="4011" w:type="dxa"/>
          </w:tcPr>
          <w:p w:rsidR="00A7558E" w:rsidRPr="0024600A" w:rsidRDefault="00A7558E" w:rsidP="00C71AA0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974F0">
                  <w:rPr>
                    <w:rFonts w:ascii="Verdana" w:hAnsi="Verdana" w:cs="Verdana"/>
                    <w:sz w:val="20"/>
                    <w:szCs w:val="22"/>
                    <w:lang w:val="en-US"/>
                  </w:rPr>
                  <w:t>Gliwice</w:t>
                </w:r>
              </w:smartTag>
            </w:smartTag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 xml:space="preserve">, </w:t>
            </w:r>
            <w:proofErr w:type="spellStart"/>
            <w:r w:rsidR="0044125B">
              <w:rPr>
                <w:rFonts w:ascii="Verdana" w:hAnsi="Verdana" w:cs="Verdana"/>
                <w:sz w:val="20"/>
                <w:szCs w:val="22"/>
                <w:lang w:val="en-US"/>
              </w:rPr>
              <w:t>dnia</w:t>
            </w:r>
            <w:proofErr w:type="spellEnd"/>
            <w:r w:rsidR="0044125B">
              <w:rPr>
                <w:rFonts w:ascii="Verdana" w:hAnsi="Verdana" w:cs="Verdana"/>
                <w:sz w:val="20"/>
                <w:szCs w:val="22"/>
                <w:lang w:val="en-US"/>
              </w:rPr>
              <w:t xml:space="preserve"> </w:t>
            </w:r>
            <w:r w:rsidR="00476FEA">
              <w:rPr>
                <w:rFonts w:ascii="Verdana" w:hAnsi="Verdana" w:cs="Verdana"/>
                <w:sz w:val="20"/>
                <w:szCs w:val="22"/>
                <w:lang w:val="en-US"/>
              </w:rPr>
              <w:t>28</w:t>
            </w:r>
            <w:r w:rsidRPr="00E974F0">
              <w:rPr>
                <w:rFonts w:ascii="Verdana" w:hAnsi="Verdana" w:cs="Verdana"/>
                <w:sz w:val="20"/>
                <w:szCs w:val="22"/>
                <w:lang w:val="en-US"/>
              </w:rPr>
              <w:t>.03.2024 r.</w:t>
            </w:r>
          </w:p>
        </w:tc>
      </w:tr>
      <w:tr w:rsidR="00A7558E" w:rsidRPr="00961578" w:rsidTr="00C71AA0">
        <w:tc>
          <w:tcPr>
            <w:tcW w:w="7371" w:type="dxa"/>
            <w:gridSpan w:val="2"/>
          </w:tcPr>
          <w:p w:rsidR="00A7558E" w:rsidRPr="0024600A" w:rsidRDefault="00A7558E" w:rsidP="00C71AA0">
            <w:pPr>
              <w:pStyle w:val="Body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107C80">
              <w:rPr>
                <w:rFonts w:ascii="Verdana" w:hAnsi="Verdana" w:cs="Verdana"/>
                <w:b/>
                <w:bCs/>
                <w:sz w:val="12"/>
                <w:szCs w:val="12"/>
              </w:rPr>
              <w:t>nr kor.  UM.310769.2024</w:t>
            </w:r>
            <w:r w:rsidRPr="0013410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  <w:r w:rsidR="00CD5A62">
              <w:rPr>
                <w:rFonts w:ascii="Verdana" w:hAnsi="Verdana" w:cs="Verdana"/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38250" cy="171450"/>
                  <wp:effectExtent l="0" t="0" r="0" b="0"/>
                  <wp:docPr id="3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8E" w:rsidRPr="00961578" w:rsidTr="0044125B">
        <w:trPr>
          <w:trHeight w:hRule="exact" w:val="50"/>
        </w:trPr>
        <w:tc>
          <w:tcPr>
            <w:tcW w:w="3360" w:type="dxa"/>
          </w:tcPr>
          <w:p w:rsidR="00A7558E" w:rsidRPr="0024600A" w:rsidRDefault="00A7558E" w:rsidP="00C71AA0">
            <w:pPr>
              <w:pStyle w:val="Body"/>
              <w:spacing w:after="0" w:line="360" w:lineRule="auto"/>
              <w:ind w:left="732"/>
              <w:jc w:val="left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A7558E" w:rsidRPr="0024600A" w:rsidRDefault="00A7558E" w:rsidP="00C71AA0">
            <w:pPr>
              <w:pStyle w:val="Body"/>
              <w:spacing w:after="0" w:line="240" w:lineRule="auto"/>
              <w:ind w:left="732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  <w:bookmarkStart w:id="0" w:name="ADRES"/>
          </w:p>
        </w:tc>
        <w:bookmarkEnd w:id="0"/>
        <w:tc>
          <w:tcPr>
            <w:tcW w:w="4011" w:type="dxa"/>
          </w:tcPr>
          <w:p w:rsidR="00A7558E" w:rsidRPr="00794F62" w:rsidRDefault="00A7558E" w:rsidP="00C71AA0">
            <w:pPr>
              <w:pStyle w:val="Body"/>
              <w:spacing w:after="0" w:line="240" w:lineRule="auto"/>
              <w:ind w:left="76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  <w:r w:rsidRPr="0024600A">
              <w:rPr>
                <w:rFonts w:ascii="Verdana" w:hAnsi="Verdana" w:cs="Verdana"/>
                <w:sz w:val="20"/>
              </w:rPr>
              <w:br/>
            </w:r>
          </w:p>
          <w:p w:rsidR="00A7558E" w:rsidRPr="0024600A" w:rsidRDefault="00A7558E" w:rsidP="00C71AA0">
            <w:pPr>
              <w:pStyle w:val="Body"/>
              <w:spacing w:after="0" w:line="240" w:lineRule="auto"/>
              <w:ind w:left="76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A7558E" w:rsidRPr="0024600A" w:rsidRDefault="00A7558E" w:rsidP="00C71AA0">
            <w:pPr>
              <w:pStyle w:val="Body"/>
              <w:ind w:left="76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</w:tbl>
    <w:p w:rsidR="00175E18" w:rsidRPr="00A77A3B" w:rsidRDefault="0044125B" w:rsidP="00A72DDC">
      <w:pPr>
        <w:pStyle w:val="urzdowy"/>
        <w:tabs>
          <w:tab w:val="left" w:pos="4680"/>
        </w:tabs>
        <w:ind w:left="0" w:right="0"/>
        <w:jc w:val="center"/>
        <w:rPr>
          <w:rFonts w:ascii="Verdana" w:hAnsi="Verdana"/>
          <w:b/>
          <w:sz w:val="20"/>
          <w:u w:val="single"/>
        </w:rPr>
      </w:pPr>
      <w:r w:rsidRPr="00903E93">
        <w:rPr>
          <w:rFonts w:ascii="Verdana" w:hAnsi="Verdana"/>
          <w:b/>
          <w:sz w:val="20"/>
          <w:u w:val="single"/>
        </w:rPr>
        <w:t>DECYZJA  NR  AB-</w:t>
      </w:r>
      <w:r w:rsidR="00476FEA">
        <w:rPr>
          <w:rFonts w:ascii="Verdana" w:hAnsi="Verdana"/>
          <w:b/>
          <w:sz w:val="20"/>
          <w:u w:val="single"/>
        </w:rPr>
        <w:t>147</w:t>
      </w:r>
      <w:r w:rsidRPr="00903E93">
        <w:rPr>
          <w:rFonts w:ascii="Verdana" w:hAnsi="Verdana"/>
          <w:b/>
          <w:sz w:val="20"/>
          <w:u w:val="single"/>
        </w:rPr>
        <w:t>/202</w:t>
      </w:r>
      <w:r>
        <w:rPr>
          <w:rFonts w:ascii="Verdana" w:hAnsi="Verdana"/>
          <w:b/>
          <w:sz w:val="20"/>
          <w:u w:val="single"/>
        </w:rPr>
        <w:t>4</w:t>
      </w:r>
    </w:p>
    <w:p w:rsidR="00A72DDC" w:rsidRDefault="00A72DDC" w:rsidP="0044125B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>Na podstawie art. 104 ustawy z dnia 14 czerwca 1960 r. Kodeks postępowania administracyjnego 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 xml:space="preserve">. Dz.U. z 2023 r., poz. 775 ze zm.) oraz </w:t>
      </w:r>
      <w:r w:rsidR="00163F1D">
        <w:rPr>
          <w:rFonts w:ascii="Verdana" w:hAnsi="Verdana"/>
          <w:sz w:val="18"/>
          <w:szCs w:val="18"/>
        </w:rPr>
        <w:br/>
      </w:r>
      <w:r w:rsidR="006F08FB">
        <w:rPr>
          <w:rFonts w:ascii="Verdana" w:hAnsi="Verdana"/>
          <w:sz w:val="18"/>
          <w:szCs w:val="18"/>
        </w:rPr>
        <w:t xml:space="preserve">art. </w:t>
      </w:r>
      <w:r w:rsidRPr="00C75E17">
        <w:rPr>
          <w:rFonts w:ascii="Verdana" w:hAnsi="Verdana"/>
          <w:sz w:val="18"/>
          <w:szCs w:val="18"/>
        </w:rPr>
        <w:t xml:space="preserve">28, art. 33 ust. 1, art. 34 ust. 4, art. 36 i art. 82 ust. 1 i 2 ustawy z dnia </w:t>
      </w:r>
      <w:r w:rsidR="009C555D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>7 lipca 1994 r. Prawo budowlane 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>. Dz. U. z 2023 r., poz. 682 ze zm.)</w:t>
      </w:r>
      <w:r w:rsidRPr="00C75E17">
        <w:rPr>
          <w:rFonts w:ascii="Verdana" w:hAnsi="Verdana"/>
          <w:bCs/>
          <w:sz w:val="18"/>
          <w:szCs w:val="18"/>
        </w:rPr>
        <w:t xml:space="preserve">, </w:t>
      </w:r>
      <w:r w:rsidR="009C555D">
        <w:rPr>
          <w:rFonts w:ascii="Verdana" w:hAnsi="Verdana"/>
          <w:bCs/>
          <w:sz w:val="18"/>
          <w:szCs w:val="18"/>
        </w:rPr>
        <w:br/>
      </w:r>
      <w:r w:rsidRPr="00C75E17">
        <w:rPr>
          <w:rFonts w:ascii="Verdana" w:hAnsi="Verdana"/>
          <w:bCs/>
          <w:sz w:val="18"/>
          <w:szCs w:val="18"/>
        </w:rPr>
        <w:t xml:space="preserve">a także w oparciu o przepisy </w:t>
      </w:r>
      <w:r w:rsidRPr="00C75E17">
        <w:rPr>
          <w:rFonts w:ascii="Verdana" w:hAnsi="Verdana"/>
          <w:sz w:val="18"/>
          <w:szCs w:val="18"/>
        </w:rPr>
        <w:t xml:space="preserve">ustawy z dnia 5 czerwca 1998 r. </w:t>
      </w:r>
      <w:r w:rsidR="006F08FB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o samorządzie powiatowym </w:t>
      </w:r>
      <w:r w:rsidRPr="00C75E17">
        <w:rPr>
          <w:rFonts w:ascii="Verdana" w:hAnsi="Verdana"/>
          <w:bCs/>
          <w:sz w:val="18"/>
          <w:szCs w:val="18"/>
        </w:rPr>
        <w:t>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 xml:space="preserve">. </w:t>
      </w:r>
      <w:r w:rsidRPr="00C75E17">
        <w:rPr>
          <w:rFonts w:ascii="Verdana" w:hAnsi="Verdana"/>
          <w:bCs/>
          <w:sz w:val="18"/>
          <w:szCs w:val="18"/>
        </w:rPr>
        <w:t>Dz. U. z 2024 r., poz. 107),</w:t>
      </w:r>
    </w:p>
    <w:p w:rsidR="00CE06B7" w:rsidRPr="00C75E17" w:rsidRDefault="0044125B" w:rsidP="00011263">
      <w:pPr>
        <w:ind w:firstLine="426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color w:val="000000"/>
          <w:sz w:val="18"/>
          <w:szCs w:val="18"/>
        </w:rPr>
        <w:t xml:space="preserve">zgodnie z ustaleniami obowiązującego miejscowego planu zagospodarowania przestrzennego </w:t>
      </w:r>
      <w:r w:rsidR="00C351CC" w:rsidRPr="00C75E17">
        <w:rPr>
          <w:rFonts w:ascii="Verdana" w:hAnsi="Verdana"/>
          <w:color w:val="000000"/>
          <w:sz w:val="18"/>
          <w:szCs w:val="18"/>
        </w:rPr>
        <w:t xml:space="preserve">dla terenu położonego w południowo-wschodniej części miasta Gliwice, obejmującego dzielnicę przemysłowo-mieszkaniową w rejonie ul. Robotniczej i Franciszkańskiej </w:t>
      </w:r>
      <w:r w:rsidRPr="00C75E17">
        <w:rPr>
          <w:rFonts w:ascii="Verdana" w:hAnsi="Verdana"/>
          <w:sz w:val="18"/>
          <w:szCs w:val="18"/>
        </w:rPr>
        <w:t>zatwierdzonego uchwałą Rady Miejskiej w Gliwicach nr X</w:t>
      </w:r>
      <w:r w:rsidR="00CE06B7" w:rsidRPr="00C75E17">
        <w:rPr>
          <w:rFonts w:ascii="Verdana" w:hAnsi="Verdana"/>
          <w:sz w:val="18"/>
          <w:szCs w:val="18"/>
        </w:rPr>
        <w:t>XXV</w:t>
      </w:r>
      <w:r w:rsidRPr="00C75E17">
        <w:rPr>
          <w:rFonts w:ascii="Verdana" w:hAnsi="Verdana"/>
          <w:sz w:val="18"/>
          <w:szCs w:val="18"/>
        </w:rPr>
        <w:t>III/</w:t>
      </w:r>
      <w:r w:rsidR="00CE06B7" w:rsidRPr="00C75E17">
        <w:rPr>
          <w:rFonts w:ascii="Verdana" w:hAnsi="Verdana"/>
          <w:sz w:val="18"/>
          <w:szCs w:val="18"/>
        </w:rPr>
        <w:t>964</w:t>
      </w:r>
      <w:r w:rsidRPr="00C75E17">
        <w:rPr>
          <w:rFonts w:ascii="Verdana" w:hAnsi="Verdana"/>
          <w:sz w:val="18"/>
          <w:szCs w:val="18"/>
        </w:rPr>
        <w:t>/200</w:t>
      </w:r>
      <w:r w:rsidR="00CE06B7" w:rsidRPr="00C75E17">
        <w:rPr>
          <w:rFonts w:ascii="Verdana" w:hAnsi="Verdana"/>
          <w:sz w:val="18"/>
          <w:szCs w:val="18"/>
        </w:rPr>
        <w:t>5</w:t>
      </w:r>
      <w:r w:rsidRPr="00C75E17">
        <w:rPr>
          <w:rFonts w:ascii="Verdana" w:hAnsi="Verdana"/>
          <w:sz w:val="18"/>
          <w:szCs w:val="18"/>
        </w:rPr>
        <w:t xml:space="preserve"> z dnia </w:t>
      </w:r>
      <w:r w:rsidRPr="00C75E17">
        <w:rPr>
          <w:rFonts w:ascii="Verdana" w:hAnsi="Verdana"/>
          <w:color w:val="000000"/>
          <w:sz w:val="18"/>
          <w:szCs w:val="18"/>
        </w:rPr>
        <w:t>2</w:t>
      </w:r>
      <w:r w:rsidR="00CE06B7" w:rsidRPr="00C75E17">
        <w:rPr>
          <w:rFonts w:ascii="Verdana" w:hAnsi="Verdana"/>
          <w:color w:val="000000"/>
          <w:sz w:val="18"/>
          <w:szCs w:val="18"/>
        </w:rPr>
        <w:t>2</w:t>
      </w:r>
      <w:r w:rsidRPr="00C75E17">
        <w:rPr>
          <w:rFonts w:ascii="Verdana" w:hAnsi="Verdana"/>
          <w:color w:val="000000"/>
          <w:sz w:val="18"/>
          <w:szCs w:val="18"/>
        </w:rPr>
        <w:t xml:space="preserve"> </w:t>
      </w:r>
      <w:r w:rsidR="00CE06B7" w:rsidRPr="00C75E17">
        <w:rPr>
          <w:rFonts w:ascii="Verdana" w:hAnsi="Verdana"/>
          <w:color w:val="000000"/>
          <w:sz w:val="18"/>
          <w:szCs w:val="18"/>
        </w:rPr>
        <w:t>grudnia</w:t>
      </w:r>
      <w:r w:rsidRPr="00C75E17">
        <w:rPr>
          <w:rFonts w:ascii="Verdana" w:hAnsi="Verdana"/>
          <w:color w:val="000000"/>
          <w:sz w:val="18"/>
          <w:szCs w:val="18"/>
        </w:rPr>
        <w:t xml:space="preserve"> </w:t>
      </w:r>
      <w:r w:rsidR="004825E9">
        <w:rPr>
          <w:rFonts w:ascii="Verdana" w:hAnsi="Verdana"/>
          <w:color w:val="000000"/>
          <w:sz w:val="18"/>
          <w:szCs w:val="18"/>
        </w:rPr>
        <w:br/>
      </w:r>
      <w:r w:rsidRPr="00C75E17">
        <w:rPr>
          <w:rFonts w:ascii="Verdana" w:hAnsi="Verdana"/>
          <w:color w:val="000000"/>
          <w:sz w:val="18"/>
          <w:szCs w:val="18"/>
        </w:rPr>
        <w:t>200</w:t>
      </w:r>
      <w:r w:rsidR="00CE06B7" w:rsidRPr="00C75E17">
        <w:rPr>
          <w:rFonts w:ascii="Verdana" w:hAnsi="Verdana"/>
          <w:color w:val="000000"/>
          <w:sz w:val="18"/>
          <w:szCs w:val="18"/>
        </w:rPr>
        <w:t>5</w:t>
      </w:r>
      <w:r w:rsidRPr="00C75E17">
        <w:rPr>
          <w:rFonts w:ascii="Verdana" w:hAnsi="Verdana"/>
          <w:color w:val="000000"/>
          <w:sz w:val="18"/>
          <w:szCs w:val="18"/>
        </w:rPr>
        <w:t xml:space="preserve"> r. (Dz. Urz. Woj. Śl. z </w:t>
      </w:r>
      <w:r w:rsidR="00CE06B7" w:rsidRPr="00C75E17">
        <w:rPr>
          <w:rFonts w:ascii="Verdana" w:hAnsi="Verdana"/>
          <w:color w:val="000000"/>
          <w:sz w:val="18"/>
          <w:szCs w:val="18"/>
        </w:rPr>
        <w:t>15.02.</w:t>
      </w:r>
      <w:r w:rsidRPr="00C75E17">
        <w:rPr>
          <w:rFonts w:ascii="Verdana" w:hAnsi="Verdana"/>
          <w:color w:val="000000"/>
          <w:sz w:val="18"/>
          <w:szCs w:val="18"/>
        </w:rPr>
        <w:t>200</w:t>
      </w:r>
      <w:r w:rsidR="00CE06B7" w:rsidRPr="00C75E17">
        <w:rPr>
          <w:rFonts w:ascii="Verdana" w:hAnsi="Verdana"/>
          <w:color w:val="000000"/>
          <w:sz w:val="18"/>
          <w:szCs w:val="18"/>
        </w:rPr>
        <w:t>6</w:t>
      </w:r>
      <w:r w:rsidRPr="00C75E17">
        <w:rPr>
          <w:rFonts w:ascii="Verdana" w:hAnsi="Verdana"/>
          <w:color w:val="000000"/>
          <w:sz w:val="18"/>
          <w:szCs w:val="18"/>
        </w:rPr>
        <w:t xml:space="preserve"> r., nr 1</w:t>
      </w:r>
      <w:r w:rsidR="00CE06B7" w:rsidRPr="00C75E17">
        <w:rPr>
          <w:rFonts w:ascii="Verdana" w:hAnsi="Verdana"/>
          <w:color w:val="000000"/>
          <w:sz w:val="18"/>
          <w:szCs w:val="18"/>
        </w:rPr>
        <w:t>14</w:t>
      </w:r>
      <w:r w:rsidRPr="00C75E17">
        <w:rPr>
          <w:rFonts w:ascii="Verdana" w:hAnsi="Verdana"/>
          <w:color w:val="000000"/>
          <w:sz w:val="18"/>
          <w:szCs w:val="18"/>
        </w:rPr>
        <w:t xml:space="preserve"> poz. </w:t>
      </w:r>
      <w:r w:rsidR="00CE06B7" w:rsidRPr="00C75E17">
        <w:rPr>
          <w:rFonts w:ascii="Verdana" w:hAnsi="Verdana"/>
          <w:color w:val="000000"/>
          <w:sz w:val="18"/>
          <w:szCs w:val="18"/>
        </w:rPr>
        <w:t>480</w:t>
      </w:r>
      <w:r w:rsidRPr="00C75E17">
        <w:rPr>
          <w:rFonts w:ascii="Verdana" w:hAnsi="Verdana"/>
          <w:color w:val="000000"/>
          <w:sz w:val="18"/>
          <w:szCs w:val="18"/>
        </w:rPr>
        <w:t>)</w:t>
      </w:r>
    </w:p>
    <w:p w:rsidR="00F27383" w:rsidRDefault="0044125B" w:rsidP="0044125B">
      <w:pPr>
        <w:jc w:val="both"/>
        <w:rPr>
          <w:rFonts w:ascii="Verdana" w:hAnsi="Verdana"/>
          <w:bCs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po rozpatrzeniu wniosku o pozwolenie na budowę </w:t>
      </w:r>
      <w:r w:rsidRPr="00C75E17">
        <w:rPr>
          <w:rFonts w:ascii="Verdana" w:hAnsi="Verdana"/>
          <w:bCs/>
          <w:sz w:val="18"/>
          <w:szCs w:val="18"/>
        </w:rPr>
        <w:t xml:space="preserve">z dnia </w:t>
      </w:r>
      <w:r w:rsidR="00CE06B7" w:rsidRPr="00C75E17">
        <w:rPr>
          <w:rFonts w:ascii="Verdana" w:hAnsi="Verdana"/>
          <w:bCs/>
          <w:sz w:val="18"/>
          <w:szCs w:val="18"/>
        </w:rPr>
        <w:t>26</w:t>
      </w:r>
      <w:r w:rsidRPr="00C75E17">
        <w:rPr>
          <w:rFonts w:ascii="Verdana" w:hAnsi="Verdana"/>
          <w:bCs/>
          <w:sz w:val="18"/>
          <w:szCs w:val="18"/>
        </w:rPr>
        <w:t>.1</w:t>
      </w:r>
      <w:r w:rsidR="00CE06B7" w:rsidRPr="00C75E17">
        <w:rPr>
          <w:rFonts w:ascii="Verdana" w:hAnsi="Verdana"/>
          <w:bCs/>
          <w:sz w:val="18"/>
          <w:szCs w:val="18"/>
        </w:rPr>
        <w:t>0</w:t>
      </w:r>
      <w:r w:rsidRPr="00C75E17">
        <w:rPr>
          <w:rFonts w:ascii="Verdana" w:hAnsi="Verdana"/>
          <w:bCs/>
          <w:sz w:val="18"/>
          <w:szCs w:val="18"/>
        </w:rPr>
        <w:t>.2023 r.</w:t>
      </w:r>
    </w:p>
    <w:p w:rsidR="00CE06B7" w:rsidRPr="0002761C" w:rsidRDefault="00F27383" w:rsidP="0044125B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(kompletnie uzupełnionego</w:t>
      </w:r>
      <w:r w:rsidR="0002761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w dniu 22.03.2024 r.)</w:t>
      </w:r>
    </w:p>
    <w:p w:rsidR="00CE06B7" w:rsidRPr="00C75E17" w:rsidRDefault="00CE06B7" w:rsidP="0044125B">
      <w:pPr>
        <w:pStyle w:val="Tekstpodstawowy"/>
        <w:jc w:val="center"/>
        <w:rPr>
          <w:rFonts w:ascii="Verdana" w:hAnsi="Verdana"/>
          <w:b/>
          <w:sz w:val="18"/>
          <w:szCs w:val="18"/>
        </w:rPr>
      </w:pPr>
    </w:p>
    <w:p w:rsidR="00D80B5A" w:rsidRPr="00C75E17" w:rsidRDefault="0044125B" w:rsidP="0044125B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C75E17">
        <w:rPr>
          <w:rFonts w:ascii="Verdana" w:hAnsi="Verdana"/>
          <w:b/>
          <w:sz w:val="18"/>
          <w:szCs w:val="18"/>
        </w:rPr>
        <w:t xml:space="preserve">zatwierdzam projekt </w:t>
      </w:r>
      <w:r w:rsidR="00D80B5A" w:rsidRPr="00C75E17">
        <w:rPr>
          <w:rFonts w:ascii="Verdana" w:hAnsi="Verdana"/>
          <w:b/>
          <w:sz w:val="18"/>
          <w:szCs w:val="18"/>
        </w:rPr>
        <w:t xml:space="preserve">zagospodarowania terenu </w:t>
      </w:r>
    </w:p>
    <w:p w:rsidR="0044125B" w:rsidRPr="00C75E17" w:rsidRDefault="00D80B5A" w:rsidP="0044125B">
      <w:pPr>
        <w:pStyle w:val="Tekstpodstawowy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C75E17">
        <w:rPr>
          <w:rFonts w:ascii="Verdana" w:hAnsi="Verdana"/>
          <w:b/>
          <w:sz w:val="18"/>
          <w:szCs w:val="18"/>
        </w:rPr>
        <w:t xml:space="preserve">oraz projekt </w:t>
      </w:r>
      <w:r w:rsidR="0044125B" w:rsidRPr="00C75E17">
        <w:rPr>
          <w:rFonts w:ascii="Verdana" w:hAnsi="Verdana"/>
          <w:b/>
          <w:sz w:val="18"/>
          <w:szCs w:val="18"/>
        </w:rPr>
        <w:t>architektoniczno-budowlany</w:t>
      </w:r>
      <w:r w:rsidR="0044125B" w:rsidRPr="00C75E17">
        <w:rPr>
          <w:rFonts w:ascii="Verdana" w:hAnsi="Verdana"/>
          <w:b/>
          <w:sz w:val="18"/>
          <w:szCs w:val="18"/>
        </w:rPr>
        <w:br/>
        <w:t>i udzielam pozwolenia</w:t>
      </w:r>
      <w:r w:rsidR="0044125B" w:rsidRPr="00C75E17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</w:p>
    <w:p w:rsidR="0044125B" w:rsidRPr="009E3BF0" w:rsidRDefault="0044125B" w:rsidP="0044125B">
      <w:pPr>
        <w:pStyle w:val="Tekstpodstawowy"/>
        <w:jc w:val="center"/>
        <w:rPr>
          <w:rFonts w:ascii="Verdana" w:hAnsi="Verdana"/>
          <w:sz w:val="18"/>
          <w:szCs w:val="18"/>
        </w:rPr>
      </w:pPr>
      <w:proofErr w:type="spellStart"/>
      <w:r w:rsidRPr="009E3BF0">
        <w:rPr>
          <w:rFonts w:ascii="Verdana" w:hAnsi="Verdana"/>
          <w:bCs/>
          <w:sz w:val="18"/>
          <w:szCs w:val="18"/>
          <w:lang w:val="en-US"/>
        </w:rPr>
        <w:t>dla</w:t>
      </w:r>
      <w:proofErr w:type="spellEnd"/>
      <w:r w:rsidRPr="009E3BF0">
        <w:rPr>
          <w:rFonts w:ascii="Verdana" w:hAnsi="Verdana"/>
          <w:bCs/>
          <w:sz w:val="18"/>
          <w:szCs w:val="18"/>
          <w:lang w:val="en-US"/>
        </w:rPr>
        <w:t>:</w:t>
      </w:r>
    </w:p>
    <w:p w:rsidR="0044125B" w:rsidRPr="009C4893" w:rsidRDefault="00D80B5A" w:rsidP="00D80B5A">
      <w:pPr>
        <w:jc w:val="center"/>
        <w:rPr>
          <w:rFonts w:ascii="Verdana" w:hAnsi="Verdana"/>
          <w:b/>
          <w:sz w:val="18"/>
          <w:szCs w:val="18"/>
        </w:rPr>
      </w:pPr>
      <w:r w:rsidRPr="009C4893">
        <w:rPr>
          <w:rFonts w:ascii="Verdana" w:hAnsi="Verdana"/>
          <w:b/>
          <w:sz w:val="18"/>
          <w:szCs w:val="18"/>
        </w:rPr>
        <w:t>Przedsiębiorstwa Energetyki Cieplnej – G</w:t>
      </w:r>
      <w:r w:rsidR="00F27383">
        <w:rPr>
          <w:rFonts w:ascii="Verdana" w:hAnsi="Verdana"/>
          <w:b/>
          <w:sz w:val="18"/>
          <w:szCs w:val="18"/>
        </w:rPr>
        <w:t>liwice</w:t>
      </w:r>
      <w:r w:rsidRPr="009C4893">
        <w:rPr>
          <w:rFonts w:ascii="Verdana" w:hAnsi="Verdana"/>
          <w:b/>
          <w:sz w:val="18"/>
          <w:szCs w:val="18"/>
        </w:rPr>
        <w:t xml:space="preserve"> Spółka z o.o. </w:t>
      </w:r>
    </w:p>
    <w:p w:rsidR="0044125B" w:rsidRPr="002C3A21" w:rsidRDefault="00D80B5A" w:rsidP="002C3A21">
      <w:pPr>
        <w:jc w:val="center"/>
        <w:rPr>
          <w:rFonts w:ascii="Verdana" w:hAnsi="Verdana"/>
          <w:b/>
          <w:sz w:val="18"/>
          <w:szCs w:val="18"/>
        </w:rPr>
      </w:pPr>
      <w:r w:rsidRPr="009C4893">
        <w:rPr>
          <w:rFonts w:ascii="Verdana" w:hAnsi="Verdana"/>
          <w:b/>
          <w:sz w:val="18"/>
          <w:szCs w:val="18"/>
        </w:rPr>
        <w:t>44-100 Gliwice, ul. Królewskiej Tamy 135</w:t>
      </w:r>
    </w:p>
    <w:p w:rsidR="00E01A42" w:rsidRPr="009E3BF0" w:rsidRDefault="0044125B" w:rsidP="00E01A42">
      <w:pPr>
        <w:pStyle w:val="Tekstpodstawowy"/>
        <w:tabs>
          <w:tab w:val="clear" w:pos="2836"/>
        </w:tabs>
        <w:ind w:left="567" w:hanging="567"/>
        <w:jc w:val="center"/>
        <w:rPr>
          <w:rFonts w:ascii="Verdana" w:hAnsi="Verdana" w:cs="Arial"/>
          <w:bCs/>
          <w:spacing w:val="-6"/>
          <w:sz w:val="18"/>
          <w:szCs w:val="18"/>
        </w:rPr>
      </w:pPr>
      <w:r w:rsidRPr="009E3BF0">
        <w:rPr>
          <w:rFonts w:ascii="Verdana" w:hAnsi="Verdana" w:cs="Arial"/>
          <w:bCs/>
          <w:sz w:val="18"/>
          <w:szCs w:val="18"/>
        </w:rPr>
        <w:t>na:</w:t>
      </w:r>
    </w:p>
    <w:p w:rsidR="0044125B" w:rsidRPr="005D0D4D" w:rsidRDefault="00D80B5A" w:rsidP="00E01A42">
      <w:pPr>
        <w:pStyle w:val="Tekstpodstawowy"/>
        <w:tabs>
          <w:tab w:val="clear" w:pos="2836"/>
        </w:tabs>
        <w:rPr>
          <w:rFonts w:ascii="Verdana" w:hAnsi="Verdana"/>
          <w:b/>
          <w:bCs/>
          <w:sz w:val="18"/>
          <w:szCs w:val="18"/>
        </w:rPr>
      </w:pP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budowę </w:t>
      </w:r>
      <w:r w:rsidR="00F27383">
        <w:rPr>
          <w:rFonts w:ascii="Verdana" w:hAnsi="Verdana" w:cs="Arial"/>
          <w:b/>
          <w:bCs/>
          <w:spacing w:val="-6"/>
          <w:sz w:val="18"/>
          <w:szCs w:val="18"/>
        </w:rPr>
        <w:t>zespołu</w:t>
      </w:r>
      <w:r w:rsidR="0051139E">
        <w:rPr>
          <w:rFonts w:ascii="Verdana" w:hAnsi="Verdana" w:cs="Arial"/>
          <w:b/>
          <w:bCs/>
          <w:spacing w:val="-6"/>
          <w:sz w:val="18"/>
          <w:szCs w:val="18"/>
        </w:rPr>
        <w:t xml:space="preserve"> </w:t>
      </w:r>
      <w:r w:rsidR="00512FBC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ciepłowniczych kolektorów słonecznych </w:t>
      </w:r>
      <w:r w:rsidR="006C2369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wraz z instalacją kanalizacji deszczowej ze zbiornikiem retencyjnym wód deszczowych oraz wewnętrznym układem dróg i placów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na terenie zakładu PEC Gliwice </w:t>
      </w:r>
      <w:r w:rsidR="00CF2718">
        <w:rPr>
          <w:rFonts w:ascii="Verdana" w:hAnsi="Verdana" w:cs="Arial"/>
          <w:b/>
          <w:bCs/>
          <w:spacing w:val="-6"/>
          <w:sz w:val="18"/>
          <w:szCs w:val="18"/>
        </w:rPr>
        <w:br/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Sp. z o.o. przy ulicy Królewskiej Tamy </w:t>
      </w:r>
      <w:r w:rsidR="006C2369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135 </w:t>
      </w:r>
      <w:r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w Gliwicach – inwestycja na działkach nr </w:t>
      </w:r>
      <w:r w:rsidR="0028471F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505, 506, 511, 512, 513, 514, 516, 517, 518, 519/1, 519/2, 520, 521, 522, 523/1, 523/2, 524/1, 524/2, 525/1, 525/2, </w:t>
      </w:r>
      <w:r w:rsidR="00592598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530, </w:t>
      </w:r>
      <w:r w:rsidR="0028471F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531, 532, 533 oraz 845 obręb Kolej </w:t>
      </w:r>
      <w:r w:rsidR="00F27383">
        <w:rPr>
          <w:rFonts w:ascii="Verdana" w:hAnsi="Verdana" w:cs="Arial"/>
          <w:b/>
          <w:bCs/>
          <w:spacing w:val="-6"/>
          <w:sz w:val="18"/>
          <w:szCs w:val="18"/>
        </w:rPr>
        <w:t xml:space="preserve">– w ramach przedsięwzięcia p.n. </w:t>
      </w:r>
      <w:r w:rsidR="005D0D4D" w:rsidRPr="005D0D4D">
        <w:rPr>
          <w:rFonts w:ascii="Verdana" w:hAnsi="Verdana" w:cs="Arial"/>
          <w:b/>
          <w:bCs/>
          <w:spacing w:val="-6"/>
          <w:sz w:val="18"/>
          <w:szCs w:val="18"/>
        </w:rPr>
        <w:t>„</w:t>
      </w:r>
      <w:r w:rsidR="005D0D4D" w:rsidRPr="005D0D4D">
        <w:rPr>
          <w:rFonts w:ascii="Verdana" w:hAnsi="Verdana"/>
          <w:b/>
          <w:bCs/>
          <w:color w:val="000000"/>
          <w:sz w:val="18"/>
          <w:szCs w:val="18"/>
          <w:lang w:eastAsia="ar-SA"/>
        </w:rPr>
        <w:t xml:space="preserve">Budowa </w:t>
      </w:r>
      <w:r w:rsidR="004825E9">
        <w:rPr>
          <w:rFonts w:ascii="Verdana" w:hAnsi="Verdana"/>
          <w:b/>
          <w:bCs/>
          <w:color w:val="000000"/>
          <w:sz w:val="18"/>
          <w:szCs w:val="18"/>
          <w:lang w:eastAsia="ar-SA"/>
        </w:rPr>
        <w:br/>
      </w:r>
      <w:r w:rsidR="005D0D4D" w:rsidRPr="005D0D4D">
        <w:rPr>
          <w:rFonts w:ascii="Verdana" w:hAnsi="Verdana"/>
          <w:b/>
          <w:bCs/>
          <w:color w:val="000000"/>
          <w:sz w:val="18"/>
          <w:szCs w:val="18"/>
          <w:lang w:eastAsia="ar-SA"/>
        </w:rPr>
        <w:t>zespołu kolektorów słonecznych dla potrzeb ciepłej wody dla miasta Gliwice wraz z magazynem ciepła”</w:t>
      </w:r>
    </w:p>
    <w:p w:rsidR="00C0006A" w:rsidRPr="002C3A21" w:rsidRDefault="00C0006A" w:rsidP="0044125B">
      <w:pPr>
        <w:rPr>
          <w:rFonts w:ascii="Verdana" w:hAnsi="Verdana"/>
          <w:bCs/>
          <w:sz w:val="18"/>
          <w:szCs w:val="18"/>
        </w:rPr>
      </w:pPr>
    </w:p>
    <w:p w:rsidR="009C71D3" w:rsidRPr="00AF5C73" w:rsidRDefault="0044125B" w:rsidP="00AF5C73">
      <w:pPr>
        <w:rPr>
          <w:rFonts w:ascii="Verdana" w:hAnsi="Verdana"/>
          <w:iCs/>
          <w:sz w:val="18"/>
          <w:szCs w:val="18"/>
        </w:rPr>
      </w:pPr>
      <w:r w:rsidRPr="002C3A21">
        <w:rPr>
          <w:rFonts w:ascii="Verdana" w:hAnsi="Verdana"/>
          <w:bCs/>
          <w:sz w:val="18"/>
          <w:szCs w:val="18"/>
        </w:rPr>
        <w:t>rodzaj robót budowlanych</w:t>
      </w:r>
      <w:r w:rsidRPr="009C4893">
        <w:rPr>
          <w:rFonts w:ascii="Verdana" w:hAnsi="Verdana"/>
          <w:iCs/>
          <w:sz w:val="18"/>
          <w:szCs w:val="18"/>
        </w:rPr>
        <w:t xml:space="preserve"> – </w:t>
      </w:r>
      <w:r w:rsidR="00850CC4">
        <w:rPr>
          <w:rFonts w:ascii="Verdana" w:hAnsi="Verdana"/>
          <w:iCs/>
          <w:sz w:val="18"/>
          <w:szCs w:val="18"/>
        </w:rPr>
        <w:t xml:space="preserve">budowa, </w:t>
      </w:r>
      <w:r w:rsidRPr="009C4893">
        <w:rPr>
          <w:rFonts w:ascii="Verdana" w:hAnsi="Verdana"/>
          <w:iCs/>
          <w:sz w:val="18"/>
          <w:szCs w:val="18"/>
        </w:rPr>
        <w:t>roboty instalacyjne</w:t>
      </w:r>
    </w:p>
    <w:p w:rsidR="00175E18" w:rsidRPr="002E2F1F" w:rsidRDefault="00DB07C8" w:rsidP="002E2F1F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="0044125B" w:rsidRPr="009C4893">
        <w:rPr>
          <w:rFonts w:ascii="Verdana" w:hAnsi="Verdana"/>
          <w:b/>
          <w:bCs/>
          <w:sz w:val="18"/>
          <w:szCs w:val="18"/>
        </w:rPr>
        <w:t xml:space="preserve">utorzy projektu </w:t>
      </w:r>
      <w:r w:rsidR="00E00199" w:rsidRPr="009C4893">
        <w:rPr>
          <w:rFonts w:ascii="Verdana" w:hAnsi="Verdana"/>
          <w:b/>
          <w:bCs/>
          <w:sz w:val="18"/>
          <w:szCs w:val="18"/>
        </w:rPr>
        <w:t xml:space="preserve">zagospodarowania terenu </w:t>
      </w:r>
      <w:r w:rsidR="00620E0D" w:rsidRPr="009C4893">
        <w:rPr>
          <w:rFonts w:ascii="Verdana" w:hAnsi="Verdana"/>
          <w:b/>
          <w:bCs/>
          <w:sz w:val="18"/>
          <w:szCs w:val="18"/>
        </w:rPr>
        <w:t xml:space="preserve">oraz projektu </w:t>
      </w:r>
      <w:r w:rsidR="0044125B" w:rsidRPr="009C4893">
        <w:rPr>
          <w:rFonts w:ascii="Verdana" w:hAnsi="Verdana"/>
          <w:b/>
          <w:bCs/>
          <w:sz w:val="18"/>
          <w:szCs w:val="18"/>
        </w:rPr>
        <w:t>architektoniczno-budowlanego:</w:t>
      </w:r>
    </w:p>
    <w:p w:rsidR="00175E18" w:rsidRPr="001349F0" w:rsidRDefault="00620E0D" w:rsidP="008156B9">
      <w:pPr>
        <w:rPr>
          <w:rFonts w:ascii="Verdana" w:hAnsi="Verdana"/>
          <w:sz w:val="18"/>
          <w:szCs w:val="18"/>
        </w:rPr>
      </w:pPr>
      <w:r w:rsidRPr="002E2F1F">
        <w:rPr>
          <w:rFonts w:ascii="Verdana" w:hAnsi="Verdana"/>
          <w:sz w:val="18"/>
          <w:szCs w:val="18"/>
          <w:u w:val="single"/>
        </w:rPr>
        <w:t xml:space="preserve">mgr </w:t>
      </w:r>
      <w:r w:rsidR="0044125B" w:rsidRPr="002E2F1F">
        <w:rPr>
          <w:rFonts w:ascii="Verdana" w:hAnsi="Verdana"/>
          <w:sz w:val="18"/>
          <w:szCs w:val="18"/>
          <w:u w:val="single"/>
        </w:rPr>
        <w:t xml:space="preserve">inż. </w:t>
      </w:r>
      <w:r w:rsidRPr="002E2F1F">
        <w:rPr>
          <w:rFonts w:ascii="Verdana" w:hAnsi="Verdana"/>
          <w:sz w:val="18"/>
          <w:szCs w:val="18"/>
          <w:u w:val="single"/>
        </w:rPr>
        <w:t>arch. Agnieszka Smętek-Buchcik</w:t>
      </w:r>
      <w:r w:rsidR="0044125B" w:rsidRPr="009C4893">
        <w:rPr>
          <w:rFonts w:ascii="Verdana" w:hAnsi="Verdana"/>
          <w:b/>
          <w:sz w:val="18"/>
          <w:szCs w:val="18"/>
        </w:rPr>
        <w:br/>
      </w:r>
      <w:r w:rsidR="0044125B" w:rsidRPr="009C4893">
        <w:rPr>
          <w:rFonts w:ascii="Verdana" w:hAnsi="Verdana"/>
          <w:sz w:val="18"/>
          <w:szCs w:val="18"/>
        </w:rPr>
        <w:t xml:space="preserve">uprawnienia budowlane w specjalności </w:t>
      </w:r>
      <w:r w:rsidRPr="009C4893">
        <w:rPr>
          <w:rFonts w:ascii="Verdana" w:hAnsi="Verdana"/>
          <w:sz w:val="18"/>
          <w:szCs w:val="18"/>
        </w:rPr>
        <w:t>architektonicznej</w:t>
      </w:r>
      <w:r w:rsidR="0044125B" w:rsidRPr="009C4893">
        <w:rPr>
          <w:rFonts w:ascii="Verdana" w:hAnsi="Verdana"/>
          <w:sz w:val="18"/>
          <w:szCs w:val="18"/>
          <w:highlight w:val="yellow"/>
        </w:rPr>
        <w:br/>
      </w:r>
      <w:r w:rsidR="0044125B" w:rsidRPr="009C4893">
        <w:rPr>
          <w:rFonts w:ascii="Verdana" w:hAnsi="Verdana"/>
          <w:sz w:val="18"/>
          <w:szCs w:val="18"/>
        </w:rPr>
        <w:t xml:space="preserve">nr ewidencyjny uprawnień: </w:t>
      </w:r>
      <w:r w:rsidRPr="009C4893">
        <w:rPr>
          <w:rFonts w:ascii="Verdana" w:hAnsi="Verdana"/>
          <w:sz w:val="18"/>
          <w:szCs w:val="18"/>
        </w:rPr>
        <w:t>21/07/SLOKK/II</w:t>
      </w:r>
    </w:p>
    <w:p w:rsidR="00175E18" w:rsidRPr="00FA776E" w:rsidRDefault="0044125B" w:rsidP="00AC6AA1">
      <w:pPr>
        <w:rPr>
          <w:rFonts w:ascii="Verdana" w:hAnsi="Verdana"/>
          <w:sz w:val="18"/>
          <w:szCs w:val="18"/>
        </w:rPr>
      </w:pPr>
      <w:r w:rsidRPr="002E2F1F">
        <w:rPr>
          <w:rFonts w:ascii="Verdana" w:hAnsi="Verdana"/>
          <w:sz w:val="18"/>
          <w:szCs w:val="18"/>
          <w:u w:val="single"/>
        </w:rPr>
        <w:t xml:space="preserve">mgr inż. </w:t>
      </w:r>
      <w:r w:rsidR="00FE5DB0" w:rsidRPr="002E2F1F">
        <w:rPr>
          <w:rFonts w:ascii="Verdana" w:hAnsi="Verdana"/>
          <w:sz w:val="18"/>
          <w:szCs w:val="18"/>
          <w:u w:val="single"/>
        </w:rPr>
        <w:t>Paweł Włoczek</w:t>
      </w:r>
      <w:r w:rsidRPr="002E2F1F">
        <w:rPr>
          <w:rFonts w:ascii="Verdana" w:hAnsi="Verdana"/>
          <w:sz w:val="18"/>
          <w:szCs w:val="18"/>
          <w:u w:val="single"/>
        </w:rPr>
        <w:br/>
      </w:r>
      <w:r w:rsidRPr="009C4893">
        <w:rPr>
          <w:rFonts w:ascii="Verdana" w:hAnsi="Verdana"/>
          <w:sz w:val="18"/>
          <w:szCs w:val="18"/>
        </w:rPr>
        <w:t>uprawnienia budowlane w specjalności konstrukcyjno-budowlanej</w:t>
      </w:r>
      <w:r w:rsidRPr="009C4893">
        <w:rPr>
          <w:rFonts w:ascii="Verdana" w:hAnsi="Verdana"/>
          <w:sz w:val="18"/>
          <w:szCs w:val="18"/>
        </w:rPr>
        <w:br/>
        <w:t>nr ewidencyjny uprawnień: SLK/</w:t>
      </w:r>
      <w:r w:rsidR="00C35E4B" w:rsidRPr="009C4893">
        <w:rPr>
          <w:rFonts w:ascii="Verdana" w:hAnsi="Verdana"/>
          <w:sz w:val="18"/>
          <w:szCs w:val="18"/>
        </w:rPr>
        <w:t>9163</w:t>
      </w:r>
      <w:r w:rsidRPr="009C4893">
        <w:rPr>
          <w:rFonts w:ascii="Verdana" w:hAnsi="Verdana"/>
          <w:sz w:val="18"/>
          <w:szCs w:val="18"/>
        </w:rPr>
        <w:t>/</w:t>
      </w:r>
      <w:proofErr w:type="spellStart"/>
      <w:r w:rsidRPr="009C4893">
        <w:rPr>
          <w:rFonts w:ascii="Verdana" w:hAnsi="Verdana"/>
          <w:sz w:val="18"/>
          <w:szCs w:val="18"/>
        </w:rPr>
        <w:t>P</w:t>
      </w:r>
      <w:r w:rsidR="00C35E4B" w:rsidRPr="009C4893">
        <w:rPr>
          <w:rFonts w:ascii="Verdana" w:hAnsi="Verdana"/>
          <w:sz w:val="18"/>
          <w:szCs w:val="18"/>
        </w:rPr>
        <w:t>BKb</w:t>
      </w:r>
      <w:proofErr w:type="spellEnd"/>
      <w:r w:rsidRPr="009C4893">
        <w:rPr>
          <w:rFonts w:ascii="Verdana" w:hAnsi="Verdana"/>
          <w:sz w:val="18"/>
          <w:szCs w:val="18"/>
        </w:rPr>
        <w:t>/</w:t>
      </w:r>
      <w:r w:rsidR="00C35E4B" w:rsidRPr="009C4893">
        <w:rPr>
          <w:rFonts w:ascii="Verdana" w:hAnsi="Verdana"/>
          <w:sz w:val="18"/>
          <w:szCs w:val="18"/>
        </w:rPr>
        <w:t>21</w:t>
      </w:r>
    </w:p>
    <w:p w:rsidR="0022523A" w:rsidRPr="00971195" w:rsidRDefault="0022523A" w:rsidP="00971195">
      <w:pPr>
        <w:rPr>
          <w:rFonts w:ascii="Verdana" w:hAnsi="Verdana"/>
          <w:sz w:val="18"/>
          <w:szCs w:val="18"/>
        </w:rPr>
      </w:pPr>
      <w:r w:rsidRPr="00FA776E">
        <w:rPr>
          <w:rFonts w:ascii="Verdana" w:hAnsi="Verdana"/>
          <w:sz w:val="18"/>
          <w:szCs w:val="18"/>
          <w:u w:val="single"/>
        </w:rPr>
        <w:t xml:space="preserve">mgr inż. Teresa </w:t>
      </w:r>
      <w:proofErr w:type="spellStart"/>
      <w:r w:rsidRPr="00FA776E">
        <w:rPr>
          <w:rFonts w:ascii="Verdana" w:hAnsi="Verdana"/>
          <w:sz w:val="18"/>
          <w:szCs w:val="18"/>
          <w:u w:val="single"/>
        </w:rPr>
        <w:t>Furca</w:t>
      </w:r>
      <w:proofErr w:type="spellEnd"/>
      <w:r w:rsidRPr="00FA776E">
        <w:rPr>
          <w:rFonts w:ascii="Verdana" w:hAnsi="Verdana"/>
          <w:sz w:val="18"/>
          <w:szCs w:val="18"/>
          <w:u w:val="single"/>
        </w:rPr>
        <w:t>-Zając</w:t>
      </w:r>
      <w:r w:rsidRPr="00FA776E">
        <w:rPr>
          <w:rFonts w:ascii="Verdana" w:hAnsi="Verdana"/>
          <w:sz w:val="18"/>
          <w:szCs w:val="18"/>
          <w:u w:val="single"/>
        </w:rPr>
        <w:br/>
      </w:r>
      <w:r w:rsidRPr="009C4893">
        <w:rPr>
          <w:rFonts w:ascii="Verdana" w:hAnsi="Verdana"/>
          <w:sz w:val="18"/>
          <w:szCs w:val="18"/>
        </w:rPr>
        <w:t xml:space="preserve">uprawnienia budowlane w specjalności </w:t>
      </w:r>
      <w:r w:rsidR="00B41332" w:rsidRPr="009C4893">
        <w:rPr>
          <w:rFonts w:ascii="Verdana" w:hAnsi="Verdana"/>
          <w:sz w:val="18"/>
          <w:szCs w:val="18"/>
        </w:rPr>
        <w:t>instalacyjnej</w:t>
      </w:r>
      <w:r w:rsidRPr="009C4893">
        <w:rPr>
          <w:rFonts w:ascii="Verdana" w:hAnsi="Verdana"/>
          <w:sz w:val="18"/>
          <w:szCs w:val="18"/>
        </w:rPr>
        <w:br/>
        <w:t>nr ewidencyjny uprawnień: SLK/</w:t>
      </w:r>
      <w:r w:rsidR="00B41332" w:rsidRPr="009C4893">
        <w:rPr>
          <w:rFonts w:ascii="Verdana" w:hAnsi="Verdana"/>
          <w:sz w:val="18"/>
          <w:szCs w:val="18"/>
        </w:rPr>
        <w:t>7349</w:t>
      </w:r>
      <w:r w:rsidRPr="009C4893">
        <w:rPr>
          <w:rFonts w:ascii="Verdana" w:hAnsi="Verdana"/>
          <w:sz w:val="18"/>
          <w:szCs w:val="18"/>
        </w:rPr>
        <w:t>/PB</w:t>
      </w:r>
      <w:r w:rsidR="00B41332" w:rsidRPr="009C4893">
        <w:rPr>
          <w:rFonts w:ascii="Verdana" w:hAnsi="Verdana"/>
          <w:sz w:val="18"/>
          <w:szCs w:val="18"/>
        </w:rPr>
        <w:t>S</w:t>
      </w:r>
      <w:r w:rsidRPr="009C4893">
        <w:rPr>
          <w:rFonts w:ascii="Verdana" w:hAnsi="Verdana"/>
          <w:sz w:val="18"/>
          <w:szCs w:val="18"/>
        </w:rPr>
        <w:t>/</w:t>
      </w:r>
      <w:r w:rsidR="00B41332" w:rsidRPr="009C4893">
        <w:rPr>
          <w:rFonts w:ascii="Verdana" w:hAnsi="Verdana"/>
          <w:sz w:val="18"/>
          <w:szCs w:val="18"/>
        </w:rPr>
        <w:t>17</w:t>
      </w:r>
    </w:p>
    <w:p w:rsidR="00B41332" w:rsidRPr="00DB07C8" w:rsidRDefault="00B41332" w:rsidP="00DB07C8">
      <w:pPr>
        <w:rPr>
          <w:rFonts w:ascii="Verdana" w:hAnsi="Verdana"/>
          <w:sz w:val="18"/>
          <w:szCs w:val="18"/>
        </w:rPr>
      </w:pPr>
      <w:r w:rsidRPr="001573D8">
        <w:rPr>
          <w:rFonts w:ascii="Verdana" w:hAnsi="Verdana"/>
          <w:sz w:val="18"/>
          <w:szCs w:val="18"/>
          <w:u w:val="single"/>
        </w:rPr>
        <w:t xml:space="preserve">mgr inż. </w:t>
      </w:r>
      <w:r w:rsidR="00CB7E41" w:rsidRPr="001573D8">
        <w:rPr>
          <w:rFonts w:ascii="Verdana" w:hAnsi="Verdana"/>
          <w:sz w:val="18"/>
          <w:szCs w:val="18"/>
          <w:u w:val="single"/>
        </w:rPr>
        <w:t>Zenon Jaszewski</w:t>
      </w:r>
      <w:r w:rsidRPr="001573D8">
        <w:rPr>
          <w:rFonts w:ascii="Verdana" w:hAnsi="Verdana"/>
          <w:sz w:val="18"/>
          <w:szCs w:val="18"/>
          <w:u w:val="single"/>
        </w:rPr>
        <w:br/>
      </w:r>
      <w:r w:rsidRPr="00A03BDD">
        <w:rPr>
          <w:rFonts w:ascii="Verdana" w:hAnsi="Verdana"/>
          <w:sz w:val="18"/>
          <w:szCs w:val="18"/>
        </w:rPr>
        <w:t>uprawnienia budowlane w specjalności instalac</w:t>
      </w:r>
      <w:r w:rsidR="00CB7E41" w:rsidRPr="00A03BDD">
        <w:rPr>
          <w:rFonts w:ascii="Verdana" w:hAnsi="Verdana"/>
          <w:sz w:val="18"/>
          <w:szCs w:val="18"/>
        </w:rPr>
        <w:t>ji i urządzeń sanitarnych</w:t>
      </w:r>
      <w:r w:rsidRPr="00A03BDD">
        <w:rPr>
          <w:rFonts w:ascii="Verdana" w:hAnsi="Verdana"/>
          <w:sz w:val="18"/>
          <w:szCs w:val="18"/>
        </w:rPr>
        <w:br/>
        <w:t xml:space="preserve">nr ewidencyjny uprawnień: </w:t>
      </w:r>
      <w:r w:rsidR="00CB7E41" w:rsidRPr="00A03BDD">
        <w:rPr>
          <w:rFonts w:ascii="Verdana" w:hAnsi="Verdana"/>
          <w:sz w:val="18"/>
          <w:szCs w:val="18"/>
        </w:rPr>
        <w:t>221//K1/73</w:t>
      </w:r>
    </w:p>
    <w:p w:rsidR="00CB7E41" w:rsidRPr="00C0333A" w:rsidRDefault="00CB7E41" w:rsidP="00DB07C8">
      <w:pPr>
        <w:rPr>
          <w:rFonts w:ascii="Verdana" w:hAnsi="Verdana"/>
          <w:sz w:val="18"/>
          <w:szCs w:val="18"/>
        </w:rPr>
      </w:pPr>
      <w:r w:rsidRPr="00B00821">
        <w:rPr>
          <w:rFonts w:ascii="Verdana" w:hAnsi="Verdana"/>
          <w:sz w:val="18"/>
          <w:szCs w:val="18"/>
          <w:u w:val="single"/>
        </w:rPr>
        <w:t xml:space="preserve">mgr inż. Paweł </w:t>
      </w:r>
      <w:r w:rsidR="00EA41FA" w:rsidRPr="00B00821">
        <w:rPr>
          <w:rFonts w:ascii="Verdana" w:hAnsi="Verdana"/>
          <w:sz w:val="18"/>
          <w:szCs w:val="18"/>
          <w:u w:val="single"/>
        </w:rPr>
        <w:t>P</w:t>
      </w:r>
      <w:r w:rsidRPr="00B00821">
        <w:rPr>
          <w:rFonts w:ascii="Verdana" w:hAnsi="Verdana"/>
          <w:sz w:val="18"/>
          <w:szCs w:val="18"/>
          <w:u w:val="single"/>
        </w:rPr>
        <w:t>alka</w:t>
      </w:r>
      <w:r w:rsidRPr="00B00821">
        <w:rPr>
          <w:rFonts w:ascii="Verdana" w:hAnsi="Verdana"/>
          <w:sz w:val="18"/>
          <w:szCs w:val="18"/>
          <w:u w:val="single"/>
        </w:rPr>
        <w:br/>
      </w:r>
      <w:r w:rsidRPr="00A03BDD">
        <w:rPr>
          <w:rFonts w:ascii="Verdana" w:hAnsi="Verdana"/>
          <w:sz w:val="18"/>
          <w:szCs w:val="18"/>
        </w:rPr>
        <w:t>uprawnienia budowlane w specjalności instalacyjnej</w:t>
      </w:r>
      <w:r w:rsidRPr="00A03BDD">
        <w:rPr>
          <w:rFonts w:ascii="Verdana" w:hAnsi="Verdana"/>
          <w:sz w:val="18"/>
          <w:szCs w:val="18"/>
        </w:rPr>
        <w:br/>
        <w:t>nr ewidencyjny uprawnień: SLK/1510/PWOE/06</w:t>
      </w:r>
    </w:p>
    <w:p w:rsidR="00C43FF8" w:rsidRPr="004F3E73" w:rsidRDefault="00EA41FA" w:rsidP="004F3E73">
      <w:pPr>
        <w:rPr>
          <w:rFonts w:ascii="Verdana" w:hAnsi="Verdana"/>
          <w:b/>
          <w:bCs/>
          <w:sz w:val="20"/>
          <w:szCs w:val="20"/>
        </w:rPr>
      </w:pPr>
      <w:r w:rsidRPr="00B00821">
        <w:rPr>
          <w:rFonts w:ascii="Verdana" w:hAnsi="Verdana"/>
          <w:sz w:val="18"/>
          <w:szCs w:val="18"/>
          <w:u w:val="single"/>
        </w:rPr>
        <w:t xml:space="preserve">mgr inż. Grażyna </w:t>
      </w:r>
      <w:proofErr w:type="spellStart"/>
      <w:r w:rsidRPr="00B00821">
        <w:rPr>
          <w:rFonts w:ascii="Verdana" w:hAnsi="Verdana"/>
          <w:sz w:val="18"/>
          <w:szCs w:val="18"/>
          <w:u w:val="single"/>
        </w:rPr>
        <w:t>Staszczyszyn</w:t>
      </w:r>
      <w:proofErr w:type="spellEnd"/>
      <w:r w:rsidRPr="00B00821">
        <w:rPr>
          <w:rFonts w:ascii="Verdana" w:hAnsi="Verdana"/>
          <w:sz w:val="18"/>
          <w:szCs w:val="18"/>
          <w:u w:val="single"/>
        </w:rPr>
        <w:br/>
      </w:r>
      <w:r w:rsidRPr="00A03BDD">
        <w:rPr>
          <w:rFonts w:ascii="Verdana" w:hAnsi="Verdana"/>
          <w:sz w:val="18"/>
          <w:szCs w:val="18"/>
        </w:rPr>
        <w:t xml:space="preserve">uprawnienia budowlane w specjalności </w:t>
      </w:r>
      <w:r w:rsidR="00F25543" w:rsidRPr="00A03BDD">
        <w:rPr>
          <w:rFonts w:ascii="Verdana" w:hAnsi="Verdana"/>
          <w:sz w:val="18"/>
          <w:szCs w:val="18"/>
        </w:rPr>
        <w:t>konstrukcyjno-budowlanej</w:t>
      </w:r>
      <w:r w:rsidRPr="00A03BDD">
        <w:rPr>
          <w:rFonts w:ascii="Verdana" w:hAnsi="Verdana"/>
          <w:sz w:val="18"/>
          <w:szCs w:val="18"/>
        </w:rPr>
        <w:br/>
        <w:t xml:space="preserve">nr ewidencyjny uprawnień: </w:t>
      </w:r>
      <w:r w:rsidR="00F25543" w:rsidRPr="00A03BDD">
        <w:rPr>
          <w:rFonts w:ascii="Verdana" w:hAnsi="Verdana"/>
          <w:sz w:val="18"/>
          <w:szCs w:val="18"/>
        </w:rPr>
        <w:t>659/01</w:t>
      </w:r>
      <w:r w:rsidRPr="00A03BDD">
        <w:rPr>
          <w:rFonts w:ascii="Verdana" w:hAnsi="Verdana"/>
          <w:sz w:val="18"/>
          <w:szCs w:val="18"/>
        </w:rPr>
        <w:br/>
      </w:r>
    </w:p>
    <w:p w:rsidR="00ED78BC" w:rsidRPr="00A03BDD" w:rsidRDefault="0044125B" w:rsidP="000815F8">
      <w:pPr>
        <w:ind w:left="-1276"/>
        <w:jc w:val="both"/>
        <w:rPr>
          <w:rFonts w:ascii="Verdana" w:hAnsi="Verdana"/>
          <w:b/>
          <w:kern w:val="20"/>
          <w:sz w:val="18"/>
          <w:szCs w:val="18"/>
        </w:rPr>
      </w:pPr>
      <w:r w:rsidRPr="00A03BDD">
        <w:rPr>
          <w:rFonts w:ascii="Verdana" w:hAnsi="Verdana"/>
          <w:b/>
          <w:bCs/>
          <w:sz w:val="18"/>
          <w:szCs w:val="18"/>
        </w:rPr>
        <w:lastRenderedPageBreak/>
        <w:t xml:space="preserve">z zachowaniem następujących warunków wynikających z art. </w:t>
      </w:r>
      <w:r w:rsidR="00E0530B" w:rsidRPr="00A03BDD">
        <w:rPr>
          <w:rFonts w:ascii="Verdana" w:hAnsi="Verdana"/>
          <w:b/>
          <w:bCs/>
          <w:sz w:val="18"/>
          <w:szCs w:val="18"/>
        </w:rPr>
        <w:t xml:space="preserve">19 ust. 1, art. </w:t>
      </w:r>
      <w:r w:rsidRPr="00A03BDD">
        <w:rPr>
          <w:rFonts w:ascii="Verdana" w:hAnsi="Verdana"/>
          <w:b/>
          <w:bCs/>
          <w:sz w:val="18"/>
          <w:szCs w:val="18"/>
        </w:rPr>
        <w:t>36</w:t>
      </w:r>
      <w:r w:rsidRPr="00A03BDD">
        <w:rPr>
          <w:rFonts w:ascii="Verdana" w:hAnsi="Verdana"/>
          <w:b/>
          <w:sz w:val="18"/>
          <w:szCs w:val="18"/>
        </w:rPr>
        <w:t xml:space="preserve"> ust. 1 pkt 1 i 4 oraz art. 42 ust. 1, </w:t>
      </w:r>
      <w:r w:rsidR="00545C9D">
        <w:rPr>
          <w:rFonts w:ascii="Verdana" w:hAnsi="Verdana"/>
          <w:b/>
          <w:sz w:val="18"/>
          <w:szCs w:val="18"/>
        </w:rPr>
        <w:t xml:space="preserve">art. 43, </w:t>
      </w:r>
      <w:r w:rsidRPr="00A03BDD">
        <w:rPr>
          <w:rFonts w:ascii="Verdana" w:hAnsi="Verdana"/>
          <w:b/>
          <w:sz w:val="18"/>
          <w:szCs w:val="18"/>
        </w:rPr>
        <w:t xml:space="preserve">art. 45, art. 45a, art. 47d, art. 47g ust. 1 oraz art. 47h ust. 1 ustawy z dnia 7 lipca 1994 r. Prawo budowlane </w:t>
      </w:r>
      <w:r w:rsidR="00ED78BC" w:rsidRPr="00A03BDD">
        <w:rPr>
          <w:rFonts w:ascii="Verdana" w:hAnsi="Verdana"/>
          <w:b/>
          <w:kern w:val="20"/>
          <w:sz w:val="18"/>
          <w:szCs w:val="18"/>
        </w:rPr>
        <w:t xml:space="preserve">oraz z art. 93 ust. 1 pkt 1 ustawy z dnia 3 października 2008 r. o udostępnianiu informacji </w:t>
      </w:r>
      <w:r w:rsidR="00ED78BC" w:rsidRPr="00A03BDD">
        <w:rPr>
          <w:rFonts w:ascii="Verdana" w:hAnsi="Verdana"/>
          <w:b/>
          <w:kern w:val="20"/>
          <w:sz w:val="18"/>
          <w:szCs w:val="18"/>
        </w:rPr>
        <w:br/>
        <w:t xml:space="preserve">o środowisku i jego ochronie, udziale społeczeństwa w ochronie środowiska oraz </w:t>
      </w:r>
      <w:r w:rsidR="002304B1" w:rsidRPr="00A03BDD">
        <w:rPr>
          <w:rFonts w:ascii="Verdana" w:hAnsi="Verdana"/>
          <w:b/>
          <w:kern w:val="20"/>
          <w:sz w:val="18"/>
          <w:szCs w:val="18"/>
        </w:rPr>
        <w:br/>
      </w:r>
      <w:r w:rsidR="00ED78BC" w:rsidRPr="00A03BDD">
        <w:rPr>
          <w:rFonts w:ascii="Verdana" w:hAnsi="Verdana"/>
          <w:b/>
          <w:kern w:val="20"/>
          <w:sz w:val="18"/>
          <w:szCs w:val="18"/>
        </w:rPr>
        <w:t xml:space="preserve">o ocenach oddziaływania na środowisko (t j. Dz. U. z 2023 r., poz. 1094 ze zm.) </w:t>
      </w:r>
      <w:r w:rsidR="00EF2A8F">
        <w:rPr>
          <w:rFonts w:ascii="Verdana" w:hAnsi="Verdana"/>
          <w:b/>
          <w:kern w:val="20"/>
          <w:sz w:val="18"/>
          <w:szCs w:val="18"/>
        </w:rPr>
        <w:br/>
      </w:r>
      <w:r w:rsidR="00ED78BC" w:rsidRPr="00A03BDD">
        <w:rPr>
          <w:rFonts w:ascii="Verdana" w:hAnsi="Verdana"/>
          <w:b/>
          <w:kern w:val="20"/>
          <w:sz w:val="18"/>
          <w:szCs w:val="18"/>
        </w:rPr>
        <w:t>a także przepisów odrębnych:</w:t>
      </w:r>
    </w:p>
    <w:p w:rsidR="007E2C5B" w:rsidRPr="00A03BDD" w:rsidRDefault="0044125B" w:rsidP="007A4E88">
      <w:pPr>
        <w:numPr>
          <w:ilvl w:val="0"/>
          <w:numId w:val="11"/>
        </w:numPr>
        <w:ind w:left="-993" w:hanging="283"/>
        <w:jc w:val="both"/>
        <w:rPr>
          <w:rFonts w:ascii="Verdana" w:hAnsi="Verdana"/>
          <w:b/>
          <w:kern w:val="20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roboty budowlane należy wykonywać zgodnie z obowiązującymi przepisami, </w:t>
      </w:r>
      <w:r w:rsidR="00F42924" w:rsidRPr="00A03BDD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w tym techniczno-budowlanymi, obowiązującymi normami, zasadami wiedzy technicznej, w sposób nie zagrażający bezpieczeństwu ludzi i mienia</w:t>
      </w:r>
      <w:r w:rsidR="00E113B8" w:rsidRPr="00A03BDD">
        <w:rPr>
          <w:rFonts w:ascii="Verdana" w:hAnsi="Verdana"/>
          <w:sz w:val="18"/>
          <w:szCs w:val="18"/>
        </w:rPr>
        <w:t>,</w:t>
      </w:r>
    </w:p>
    <w:p w:rsidR="0044125B" w:rsidRPr="00A03BDD" w:rsidRDefault="0044125B" w:rsidP="007A4E88">
      <w:pPr>
        <w:numPr>
          <w:ilvl w:val="0"/>
          <w:numId w:val="11"/>
        </w:numPr>
        <w:ind w:left="-993" w:hanging="283"/>
        <w:jc w:val="both"/>
        <w:rPr>
          <w:rFonts w:ascii="Verdana" w:hAnsi="Verdana"/>
          <w:b/>
          <w:kern w:val="20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przed rozpoczęciem robót budowlanych inwestor jest obowiązany:</w:t>
      </w:r>
    </w:p>
    <w:p w:rsidR="0044125B" w:rsidRPr="00A03BDD" w:rsidRDefault="0044125B" w:rsidP="00C40749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zapewnić sporządzenie projektu technicznego,</w:t>
      </w:r>
    </w:p>
    <w:p w:rsidR="0044125B" w:rsidRPr="00A03BDD" w:rsidRDefault="0044125B" w:rsidP="00C40749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ustanowić kierownika budowy,</w:t>
      </w:r>
    </w:p>
    <w:p w:rsidR="0044125B" w:rsidRPr="00A03BDD" w:rsidRDefault="0044125B" w:rsidP="00C40749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wystąpić do tutejszego organu o wydanie dziennika budowy, co następuje przez:</w:t>
      </w:r>
    </w:p>
    <w:p w:rsidR="0044125B" w:rsidRPr="00A03BDD" w:rsidRDefault="0044125B" w:rsidP="00C40749">
      <w:pPr>
        <w:numPr>
          <w:ilvl w:val="0"/>
          <w:numId w:val="5"/>
        </w:numPr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ostemplowanie przedłożonego przez inwestora dziennika budowy prowadzonego </w:t>
      </w:r>
      <w:r w:rsidR="00903282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w postaci papierowej, albo</w:t>
      </w:r>
    </w:p>
    <w:p w:rsidR="0044125B" w:rsidRPr="00A03BDD" w:rsidRDefault="0044125B" w:rsidP="00C40749">
      <w:pPr>
        <w:numPr>
          <w:ilvl w:val="0"/>
          <w:numId w:val="5"/>
        </w:numPr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zapewnienie dostępu w systemie EDB do dziennika budowy prowadzonego </w:t>
      </w:r>
      <w:r w:rsidRPr="00A03BDD">
        <w:rPr>
          <w:rFonts w:ascii="Verdana" w:hAnsi="Verdana"/>
          <w:sz w:val="18"/>
          <w:szCs w:val="18"/>
        </w:rPr>
        <w:br/>
        <w:t>w postaci elektronicznej,</w:t>
      </w:r>
    </w:p>
    <w:p w:rsidR="0044125B" w:rsidRPr="00A03BDD" w:rsidRDefault="0044125B" w:rsidP="00C40749">
      <w:pPr>
        <w:numPr>
          <w:ilvl w:val="2"/>
          <w:numId w:val="1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przekazać kierownikowi budowy projekt budowlany, w tym projekt techniczny,</w:t>
      </w:r>
    </w:p>
    <w:p w:rsidR="0044125B" w:rsidRPr="00A03BDD" w:rsidRDefault="0044125B" w:rsidP="00EC5DC8">
      <w:pPr>
        <w:numPr>
          <w:ilvl w:val="0"/>
          <w:numId w:val="11"/>
        </w:numPr>
        <w:ind w:left="-993" w:hanging="283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kierownik budowy jest obowiązany:</w:t>
      </w:r>
    </w:p>
    <w:p w:rsidR="00AB7A61" w:rsidRPr="004561B2" w:rsidRDefault="0044125B" w:rsidP="00B61E11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4561B2">
        <w:rPr>
          <w:rFonts w:ascii="Verdana" w:hAnsi="Verdana"/>
          <w:sz w:val="18"/>
          <w:szCs w:val="18"/>
        </w:rPr>
        <w:t xml:space="preserve">przed rozpoczęciem budowy sporządzić lub zapewnić sporządzenie planu bezpieczeństwa i ochrony zdrowia, uwzględniając specyfikę obiektu budowlanego </w:t>
      </w:r>
      <w:r w:rsidR="004561B2" w:rsidRPr="004561B2">
        <w:rPr>
          <w:rFonts w:ascii="Verdana" w:hAnsi="Verdana"/>
          <w:sz w:val="18"/>
          <w:szCs w:val="18"/>
        </w:rPr>
        <w:br/>
      </w:r>
      <w:r w:rsidRPr="004561B2">
        <w:rPr>
          <w:rFonts w:ascii="Verdana" w:hAnsi="Verdana"/>
          <w:sz w:val="18"/>
          <w:szCs w:val="18"/>
        </w:rPr>
        <w:t xml:space="preserve">i warunki prowadzenia robót budowlanych, </w:t>
      </w:r>
      <w:r w:rsidR="004561B2" w:rsidRPr="004561B2">
        <w:rPr>
          <w:rFonts w:ascii="Verdana" w:hAnsi="Verdana"/>
          <w:sz w:val="18"/>
          <w:szCs w:val="18"/>
        </w:rPr>
        <w:t xml:space="preserve">w związku z prowadzeniem robót budowlanych, których charakter, organizacja lub miejsce prowadzenia stwarza szczególnie wysokie ryzyko powstania zagrożenia bezpieczeństwa i zdrowia ludzi, </w:t>
      </w:r>
      <w:r w:rsidR="004561B2">
        <w:rPr>
          <w:rFonts w:ascii="Verdana" w:hAnsi="Verdana"/>
          <w:sz w:val="18"/>
          <w:szCs w:val="18"/>
        </w:rPr>
        <w:br/>
      </w:r>
      <w:r w:rsidR="004561B2" w:rsidRPr="004561B2">
        <w:rPr>
          <w:rFonts w:ascii="Verdana" w:hAnsi="Verdana"/>
          <w:sz w:val="18"/>
          <w:szCs w:val="18"/>
        </w:rPr>
        <w:t xml:space="preserve">a w szczególności przysypania ziemią lub upadku z wysokości prowadzonych (zgodnie </w:t>
      </w:r>
      <w:r w:rsidR="000C6DBF">
        <w:rPr>
          <w:rFonts w:ascii="Verdana" w:hAnsi="Verdana"/>
          <w:sz w:val="18"/>
          <w:szCs w:val="18"/>
        </w:rPr>
        <w:br/>
      </w:r>
      <w:r w:rsidR="004561B2" w:rsidRPr="004561B2">
        <w:rPr>
          <w:rFonts w:ascii="Verdana" w:hAnsi="Verdana"/>
          <w:sz w:val="18"/>
          <w:szCs w:val="18"/>
        </w:rPr>
        <w:t>z art. 21a ust. 2 pkt 1 ustawy Prawo budowlane),</w:t>
      </w:r>
    </w:p>
    <w:p w:rsidR="0044125B" w:rsidRPr="00A03BDD" w:rsidRDefault="0044125B" w:rsidP="00B61E11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prowadzić dziennik budowy,</w:t>
      </w:r>
    </w:p>
    <w:p w:rsidR="0044125B" w:rsidRPr="00A03BDD" w:rsidRDefault="0044125B" w:rsidP="00AB7A61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zabezpieczyć teren budowy,</w:t>
      </w:r>
    </w:p>
    <w:p w:rsidR="0044125B" w:rsidRPr="00A03BDD" w:rsidRDefault="0044125B" w:rsidP="00AB7A61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potwierdzić wpisem w dzienniku budowy otrzymanie od inwestora zatwierdzonego projektu budowlanego oraz projektu technicznego,</w:t>
      </w:r>
    </w:p>
    <w:p w:rsidR="0044125B" w:rsidRPr="00A03BDD" w:rsidRDefault="0044125B" w:rsidP="00AB7A61">
      <w:pPr>
        <w:numPr>
          <w:ilvl w:val="1"/>
          <w:numId w:val="2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umieścić na terenie budowy, w widocznym miejscu:</w:t>
      </w:r>
    </w:p>
    <w:p w:rsidR="0044125B" w:rsidRPr="00A03BDD" w:rsidRDefault="0044125B" w:rsidP="00AB7A61">
      <w:pPr>
        <w:numPr>
          <w:ilvl w:val="0"/>
          <w:numId w:val="3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>tablicę informacyjną,</w:t>
      </w:r>
    </w:p>
    <w:p w:rsidR="0044125B" w:rsidRPr="00A03BDD" w:rsidRDefault="0044125B" w:rsidP="00AB7A61">
      <w:pPr>
        <w:numPr>
          <w:ilvl w:val="0"/>
          <w:numId w:val="4"/>
        </w:numPr>
        <w:tabs>
          <w:tab w:val="clear" w:pos="360"/>
        </w:tabs>
        <w:ind w:left="-709" w:hanging="284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ogłoszenie zawierające dane dotyczące bezpieczeństwa pracy i ochrony zdrowia </w:t>
      </w:r>
      <w:r w:rsidR="00335680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 xml:space="preserve">(w przypadku budowy, na której przewiduje się prowadzenie robót budowlanych trwających dłużej niż 30 dni roboczych i jednoczesne zatrudnienie co najmniej </w:t>
      </w:r>
      <w:r w:rsidR="007152F5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 xml:space="preserve">20 pracowników lub przewidywany zakres robót budowlanych przekracza 500 </w:t>
      </w:r>
      <w:r w:rsidR="000C6DBF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osobodni),</w:t>
      </w:r>
    </w:p>
    <w:p w:rsidR="002D69E7" w:rsidRPr="00EB0CBE" w:rsidRDefault="009B0F89" w:rsidP="00EB0CBE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bookmarkStart w:id="1" w:name="mip67875902"/>
      <w:bookmarkEnd w:id="1"/>
      <w:r>
        <w:rPr>
          <w:rFonts w:ascii="Verdana" w:hAnsi="Verdana"/>
          <w:bCs/>
          <w:sz w:val="18"/>
          <w:szCs w:val="18"/>
        </w:rPr>
        <w:t>n</w:t>
      </w:r>
      <w:r w:rsidR="00390233" w:rsidRPr="00390233">
        <w:rPr>
          <w:rFonts w:ascii="Verdana" w:hAnsi="Verdana"/>
          <w:bCs/>
          <w:sz w:val="18"/>
          <w:szCs w:val="18"/>
        </w:rPr>
        <w:t xml:space="preserve">a podstawie art. 19 ust. 1 ustawy Prawo budowlane </w:t>
      </w:r>
      <w:r w:rsidR="00390233" w:rsidRPr="00EB0CBE">
        <w:rPr>
          <w:rFonts w:ascii="Verdana" w:hAnsi="Verdana"/>
          <w:bCs/>
          <w:sz w:val="18"/>
          <w:szCs w:val="18"/>
          <w:u w:val="single"/>
        </w:rPr>
        <w:t xml:space="preserve">nakłada się na inwestora </w:t>
      </w:r>
      <w:r w:rsidR="000B1F38">
        <w:rPr>
          <w:rFonts w:ascii="Verdana" w:hAnsi="Verdana"/>
          <w:bCs/>
          <w:sz w:val="18"/>
          <w:szCs w:val="18"/>
          <w:u w:val="single"/>
        </w:rPr>
        <w:br/>
      </w:r>
      <w:r w:rsidR="00390233" w:rsidRPr="00EB0CBE">
        <w:rPr>
          <w:rFonts w:ascii="Verdana" w:hAnsi="Verdana"/>
          <w:bCs/>
          <w:sz w:val="18"/>
          <w:szCs w:val="18"/>
          <w:u w:val="single"/>
        </w:rPr>
        <w:t>obowiązek ustanowienia inspektora nadzoru inwestorskiego</w:t>
      </w:r>
      <w:r w:rsidR="00390233" w:rsidRPr="00390233">
        <w:rPr>
          <w:rFonts w:ascii="Verdana" w:hAnsi="Verdana"/>
          <w:bCs/>
          <w:sz w:val="18"/>
          <w:szCs w:val="18"/>
        </w:rPr>
        <w:t xml:space="preserve">, </w:t>
      </w:r>
      <w:r w:rsidR="00390233" w:rsidRPr="00390233">
        <w:rPr>
          <w:rFonts w:ascii="Verdana" w:hAnsi="Verdana"/>
          <w:sz w:val="18"/>
          <w:szCs w:val="18"/>
        </w:rPr>
        <w:t xml:space="preserve">zgodnie z § 2 ust. 1 </w:t>
      </w:r>
      <w:r w:rsidR="00DA336D">
        <w:rPr>
          <w:rFonts w:ascii="Verdana" w:hAnsi="Verdana"/>
          <w:sz w:val="18"/>
          <w:szCs w:val="18"/>
        </w:rPr>
        <w:br/>
      </w:r>
      <w:r w:rsidR="003A66CE">
        <w:rPr>
          <w:rFonts w:ascii="Verdana" w:hAnsi="Verdana"/>
          <w:sz w:val="18"/>
          <w:szCs w:val="18"/>
        </w:rPr>
        <w:t xml:space="preserve">pkt 14, </w:t>
      </w:r>
      <w:r w:rsidR="007029CB" w:rsidRPr="00390233">
        <w:rPr>
          <w:rFonts w:ascii="Verdana" w:hAnsi="Verdana"/>
          <w:sz w:val="18"/>
          <w:szCs w:val="18"/>
        </w:rPr>
        <w:t xml:space="preserve">§ </w:t>
      </w:r>
      <w:r w:rsidR="007029CB">
        <w:rPr>
          <w:rFonts w:ascii="Verdana" w:hAnsi="Verdana"/>
          <w:sz w:val="18"/>
          <w:szCs w:val="18"/>
        </w:rPr>
        <w:t>3 pkt 1</w:t>
      </w:r>
      <w:r w:rsidR="007029CB" w:rsidRPr="00390233">
        <w:rPr>
          <w:rFonts w:ascii="Verdana" w:hAnsi="Verdana"/>
          <w:sz w:val="18"/>
          <w:szCs w:val="18"/>
        </w:rPr>
        <w:t xml:space="preserve"> </w:t>
      </w:r>
      <w:r w:rsidR="00A43BCC">
        <w:rPr>
          <w:rFonts w:ascii="Verdana" w:hAnsi="Verdana"/>
          <w:sz w:val="18"/>
          <w:szCs w:val="18"/>
        </w:rPr>
        <w:t>r</w:t>
      </w:r>
      <w:r w:rsidR="00390233" w:rsidRPr="00390233">
        <w:rPr>
          <w:rFonts w:ascii="Verdana" w:hAnsi="Verdana"/>
          <w:sz w:val="18"/>
          <w:szCs w:val="18"/>
        </w:rPr>
        <w:t xml:space="preserve">ozporządzenia Ministra Infrastruktury z dnia 19 listopada 2001 r. </w:t>
      </w:r>
      <w:r w:rsidR="000B1F38">
        <w:rPr>
          <w:rFonts w:ascii="Verdana" w:hAnsi="Verdana"/>
          <w:sz w:val="18"/>
          <w:szCs w:val="18"/>
        </w:rPr>
        <w:br/>
      </w:r>
      <w:r w:rsidR="00390233" w:rsidRPr="00390233">
        <w:rPr>
          <w:rFonts w:ascii="Verdana" w:hAnsi="Verdana"/>
          <w:sz w:val="18"/>
          <w:szCs w:val="18"/>
        </w:rPr>
        <w:t xml:space="preserve">(Dz. U. Nr 138, poz. 1554) w sprawie rodzajów obiektów budowlanych, przy których </w:t>
      </w:r>
      <w:r w:rsidR="000B1F38">
        <w:rPr>
          <w:rFonts w:ascii="Verdana" w:hAnsi="Verdana"/>
          <w:sz w:val="18"/>
          <w:szCs w:val="18"/>
        </w:rPr>
        <w:br/>
      </w:r>
      <w:r w:rsidR="00390233" w:rsidRPr="00390233">
        <w:rPr>
          <w:rFonts w:ascii="Verdana" w:hAnsi="Verdana"/>
          <w:sz w:val="18"/>
          <w:szCs w:val="18"/>
        </w:rPr>
        <w:t>realizacji jest wymagane ustanowienie inspektora nadzoru inwestorskiego.</w:t>
      </w:r>
      <w:bookmarkStart w:id="2" w:name="mip67876678"/>
      <w:bookmarkEnd w:id="2"/>
    </w:p>
    <w:p w:rsidR="00E80E58" w:rsidRPr="00EB0CBE" w:rsidRDefault="00E80E58" w:rsidP="00EB0CBE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A03BDD">
        <w:rPr>
          <w:rFonts w:ascii="Verdana" w:hAnsi="Verdana"/>
          <w:sz w:val="18"/>
          <w:szCs w:val="18"/>
        </w:rPr>
        <w:t xml:space="preserve">godnie z art. 43 ust. 1 ustawy Prawo budowlane obiekty budowlane wymagające </w:t>
      </w:r>
      <w:r w:rsidR="00791866">
        <w:rPr>
          <w:rFonts w:ascii="Verdana" w:hAnsi="Verdana"/>
          <w:sz w:val="18"/>
          <w:szCs w:val="18"/>
        </w:rPr>
        <w:br/>
      </w:r>
      <w:r w:rsidRPr="00A03BDD">
        <w:rPr>
          <w:rFonts w:ascii="Verdana" w:hAnsi="Verdana"/>
          <w:sz w:val="18"/>
          <w:szCs w:val="18"/>
        </w:rPr>
        <w:t>decyzji o pozwoleniu na budowę podlegaj</w:t>
      </w:r>
      <w:r w:rsidR="00EE2923">
        <w:rPr>
          <w:rFonts w:ascii="Verdana" w:hAnsi="Verdana"/>
          <w:sz w:val="18"/>
          <w:szCs w:val="18"/>
        </w:rPr>
        <w:t>ą</w:t>
      </w:r>
      <w:r w:rsidRPr="00A03BDD">
        <w:rPr>
          <w:rFonts w:ascii="Verdana" w:hAnsi="Verdana"/>
          <w:sz w:val="18"/>
          <w:szCs w:val="18"/>
        </w:rPr>
        <w:t xml:space="preserve"> geodezyjnemu wyznaczeniu w terenie, a po wybudowaniu - geodezyjnej inwentaryzacji powykonawczej,</w:t>
      </w:r>
    </w:p>
    <w:p w:rsidR="0044125B" w:rsidRDefault="0044125B" w:rsidP="003836B3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A03BDD">
        <w:rPr>
          <w:rFonts w:ascii="Verdana" w:hAnsi="Verdana"/>
          <w:sz w:val="18"/>
          <w:szCs w:val="18"/>
        </w:rPr>
        <w:t xml:space="preserve">roboty budowlane należy wykonywać przy zachowaniu przepisów BHP </w:t>
      </w:r>
      <w:r w:rsidRPr="00A03BDD">
        <w:rPr>
          <w:rFonts w:ascii="Verdana" w:hAnsi="Verdana"/>
          <w:sz w:val="18"/>
          <w:szCs w:val="18"/>
        </w:rPr>
        <w:br/>
        <w:t xml:space="preserve">w budownictwie, zgodnie z rozporządzeniem Ministra Infrastruktury z dnia </w:t>
      </w:r>
      <w:r w:rsidRPr="00A03BDD">
        <w:rPr>
          <w:rFonts w:ascii="Verdana" w:hAnsi="Verdana"/>
          <w:sz w:val="18"/>
          <w:szCs w:val="18"/>
        </w:rPr>
        <w:br/>
        <w:t>6 lutego 2003 r. w sprawie bezpieczeństwa i higieny pracy podczas wykonywania robót budowlanych</w:t>
      </w:r>
      <w:r w:rsidRPr="00A03BDD">
        <w:rPr>
          <w:rFonts w:ascii="Verdana" w:hAnsi="Verdana"/>
          <w:i/>
          <w:sz w:val="18"/>
          <w:szCs w:val="18"/>
        </w:rPr>
        <w:t xml:space="preserve"> </w:t>
      </w:r>
      <w:r w:rsidRPr="00A03BDD">
        <w:rPr>
          <w:rFonts w:ascii="Verdana" w:hAnsi="Verdana"/>
          <w:sz w:val="18"/>
          <w:szCs w:val="18"/>
        </w:rPr>
        <w:t>(Dz. U. nr 47 z 2003 r., poz. 401),</w:t>
      </w:r>
    </w:p>
    <w:p w:rsidR="0044125B" w:rsidRDefault="0044125B" w:rsidP="00F025AD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F025AD">
        <w:rPr>
          <w:rFonts w:ascii="Verdana" w:hAnsi="Verdana"/>
          <w:sz w:val="18"/>
          <w:szCs w:val="18"/>
        </w:rPr>
        <w:t xml:space="preserve">przy wykonywaniu robót budowlanych należy stosować materiały budowlane </w:t>
      </w:r>
      <w:r w:rsidRPr="00F025AD">
        <w:rPr>
          <w:rFonts w:ascii="Verdana" w:hAnsi="Verdana"/>
          <w:sz w:val="18"/>
          <w:szCs w:val="18"/>
        </w:rPr>
        <w:br/>
        <w:t>i wyroby dopuszczone do obrotu i stosowania w budownictwie,</w:t>
      </w:r>
    </w:p>
    <w:p w:rsidR="0044125B" w:rsidRDefault="0044125B" w:rsidP="00F025AD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F025AD">
        <w:rPr>
          <w:rFonts w:ascii="Verdana" w:hAnsi="Verdana"/>
          <w:sz w:val="18"/>
          <w:szCs w:val="18"/>
        </w:rPr>
        <w:t>w przypadku odpadów powstających podczas prac budowlanych należy postępować zgodnie z ustawą z dnia 14 grudnia 2012 r. o odpadach (</w:t>
      </w:r>
      <w:proofErr w:type="spellStart"/>
      <w:r w:rsidRPr="00F025AD">
        <w:rPr>
          <w:rFonts w:ascii="Verdana" w:hAnsi="Verdana"/>
          <w:sz w:val="18"/>
          <w:szCs w:val="18"/>
        </w:rPr>
        <w:t>t.j</w:t>
      </w:r>
      <w:proofErr w:type="spellEnd"/>
      <w:r w:rsidRPr="00F025AD">
        <w:rPr>
          <w:rFonts w:ascii="Verdana" w:hAnsi="Verdana"/>
          <w:sz w:val="18"/>
          <w:szCs w:val="18"/>
        </w:rPr>
        <w:t>. Dz.U. z 2023 r., poz. 1587 ze zm.),</w:t>
      </w:r>
    </w:p>
    <w:p w:rsidR="009110CB" w:rsidRPr="008B68CB" w:rsidRDefault="0044125B" w:rsidP="008B68CB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9B5F80">
        <w:rPr>
          <w:rFonts w:ascii="Verdana" w:hAnsi="Verdana"/>
          <w:sz w:val="18"/>
          <w:szCs w:val="18"/>
        </w:rPr>
        <w:t>na czas prowadzenia robót należy zabezpieczyć teren robót budowlanych przed dostępem osób postronnych,</w:t>
      </w:r>
    </w:p>
    <w:p w:rsidR="0032016D" w:rsidRDefault="00AA6E1A" w:rsidP="00AD43EA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251B7D" w:rsidRPr="00251B7D">
        <w:rPr>
          <w:rFonts w:ascii="Verdana" w:hAnsi="Verdana"/>
          <w:sz w:val="18"/>
          <w:szCs w:val="18"/>
        </w:rPr>
        <w:t xml:space="preserve"> trakcie wykonywania robót należy utrzymywać w czystości i należytym stanie technicznym drogi dojazdowe i wyjazdowe z terenu inwestycji. W organizacji placu budowy należy zapewnić stanowisko do mycia kół dla wszystkich samochodów wyjeżdżających z placu budowy. Użytkowanie dróg publicznych przez okres </w:t>
      </w:r>
      <w:r w:rsidR="00791866">
        <w:rPr>
          <w:rFonts w:ascii="Verdana" w:hAnsi="Verdana"/>
          <w:sz w:val="18"/>
          <w:szCs w:val="18"/>
        </w:rPr>
        <w:br/>
      </w:r>
      <w:r w:rsidR="00251B7D" w:rsidRPr="00251B7D">
        <w:rPr>
          <w:rFonts w:ascii="Verdana" w:hAnsi="Verdana"/>
          <w:sz w:val="18"/>
          <w:szCs w:val="18"/>
        </w:rPr>
        <w:t xml:space="preserve">prowadzenia budowy nie może powodować ich zniszczenia i nie może zakłócać </w:t>
      </w:r>
      <w:r w:rsidR="009279C3">
        <w:rPr>
          <w:rFonts w:ascii="Verdana" w:hAnsi="Verdana"/>
          <w:sz w:val="18"/>
          <w:szCs w:val="18"/>
        </w:rPr>
        <w:br/>
      </w:r>
      <w:r w:rsidR="00251B7D" w:rsidRPr="00251B7D">
        <w:rPr>
          <w:rFonts w:ascii="Verdana" w:hAnsi="Verdana"/>
          <w:sz w:val="18"/>
          <w:szCs w:val="18"/>
        </w:rPr>
        <w:t>i utrudniać prawidłowego z nich korzystania przez innych użytkowników.</w:t>
      </w:r>
    </w:p>
    <w:p w:rsidR="00FA2D70" w:rsidRDefault="00FA2D70" w:rsidP="00FA2D70">
      <w:pPr>
        <w:ind w:left="-709"/>
        <w:jc w:val="both"/>
        <w:rPr>
          <w:rFonts w:ascii="Verdana" w:hAnsi="Verdana"/>
          <w:sz w:val="18"/>
          <w:szCs w:val="18"/>
        </w:rPr>
      </w:pPr>
    </w:p>
    <w:p w:rsidR="004E74B4" w:rsidRDefault="004E74B4" w:rsidP="00FA2D70">
      <w:pPr>
        <w:ind w:left="-709"/>
        <w:jc w:val="both"/>
        <w:rPr>
          <w:rFonts w:ascii="Verdana" w:hAnsi="Verdana"/>
          <w:sz w:val="18"/>
          <w:szCs w:val="18"/>
        </w:rPr>
      </w:pPr>
    </w:p>
    <w:p w:rsidR="00AD43EA" w:rsidRPr="00DC53E3" w:rsidRDefault="000D52BF" w:rsidP="00AD43EA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  <w:u w:val="single"/>
        </w:rPr>
      </w:pPr>
      <w:r w:rsidRPr="00DC53E3">
        <w:rPr>
          <w:rFonts w:ascii="Verdana" w:hAnsi="Verdana"/>
          <w:sz w:val="18"/>
          <w:szCs w:val="18"/>
          <w:u w:val="single"/>
        </w:rPr>
        <w:lastRenderedPageBreak/>
        <w:t>r</w:t>
      </w:r>
      <w:r w:rsidR="0032016D" w:rsidRPr="00DC53E3">
        <w:rPr>
          <w:rFonts w:ascii="Verdana" w:hAnsi="Verdana"/>
          <w:sz w:val="18"/>
          <w:szCs w:val="18"/>
          <w:u w:val="single"/>
        </w:rPr>
        <w:t>oboty należy wykonywać pod nadzorem administratorów istniejącego uzbrojenia terenu,</w:t>
      </w:r>
      <w:r w:rsidR="00251B7D" w:rsidRPr="00DC53E3">
        <w:rPr>
          <w:rFonts w:ascii="Verdana" w:hAnsi="Verdana"/>
          <w:sz w:val="18"/>
          <w:szCs w:val="18"/>
          <w:u w:val="single"/>
        </w:rPr>
        <w:t xml:space="preserve"> </w:t>
      </w:r>
      <w:r w:rsidR="000F4F71">
        <w:rPr>
          <w:rFonts w:ascii="Verdana" w:hAnsi="Verdana"/>
          <w:sz w:val="18"/>
          <w:szCs w:val="18"/>
          <w:u w:val="single"/>
        </w:rPr>
        <w:t>w szczególności sieci gazowej (GD300) oraz sieci elektroenergetycznej 20kV,</w:t>
      </w:r>
    </w:p>
    <w:p w:rsidR="002C52F8" w:rsidRDefault="002C52F8" w:rsidP="002C52F8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0D52BF">
        <w:rPr>
          <w:rFonts w:ascii="Verdana" w:hAnsi="Verdana"/>
          <w:sz w:val="18"/>
          <w:szCs w:val="18"/>
        </w:rPr>
        <w:t xml:space="preserve">zgodnie z art. 234 ust. 1 pkt 1) i pkt 2) ustawy z dnia 28 stycznia 2020 r. Prawo </w:t>
      </w:r>
      <w:r w:rsidR="00B3231C">
        <w:rPr>
          <w:rFonts w:ascii="Verdana" w:hAnsi="Verdana"/>
          <w:sz w:val="18"/>
          <w:szCs w:val="18"/>
        </w:rPr>
        <w:br/>
      </w:r>
      <w:r w:rsidRPr="000D52BF">
        <w:rPr>
          <w:rFonts w:ascii="Verdana" w:hAnsi="Verdana"/>
          <w:sz w:val="18"/>
          <w:szCs w:val="18"/>
        </w:rPr>
        <w:t>wodne właściciel gruntu nie może zmieniać kierunku i natężenia odpływu znajdujących się na jego gruncie wód opadowych lub roztopowych ze szkodą dla gruntów sąsiednich oraz odprowadzać i wprowadzać ścieków na grunty sąsiednie,</w:t>
      </w:r>
    </w:p>
    <w:p w:rsidR="002C52F8" w:rsidRPr="005C053A" w:rsidRDefault="002C52F8" w:rsidP="005C053A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0D52BF">
        <w:rPr>
          <w:rFonts w:ascii="Verdana" w:hAnsi="Verdana"/>
          <w:color w:val="000000"/>
          <w:sz w:val="18"/>
          <w:szCs w:val="18"/>
        </w:rPr>
        <w:t>prace ziemne nie mogą spowodować zakłóceń stosunków wodnych na gruntach sąsiednich;</w:t>
      </w:r>
      <w:r w:rsidRPr="000D52BF">
        <w:rPr>
          <w:rFonts w:ascii="Verdana" w:hAnsi="Verdana"/>
          <w:sz w:val="18"/>
          <w:szCs w:val="18"/>
        </w:rPr>
        <w:t xml:space="preserve"> dokonywanie zmiany naturalnego spływu wód opadowych w celu kierowania ich na teren sąsiedniej nieruchomości jest zabronione </w:t>
      </w:r>
      <w:r w:rsidRPr="000D52BF">
        <w:rPr>
          <w:rFonts w:ascii="Verdana" w:hAnsi="Verdana"/>
          <w:sz w:val="18"/>
          <w:szCs w:val="18"/>
        </w:rPr>
        <w:br/>
        <w:t xml:space="preserve">(§ 29 rozporządzenia Ministra Infrastruktury z dnia 12 kwietnia 2002 r. w sprawie warunków technicznych, jakim powinny odpowiadać budynki i ich usytuowanie </w:t>
      </w:r>
      <w:r w:rsidR="00D07923">
        <w:rPr>
          <w:rFonts w:ascii="Verdana" w:hAnsi="Verdana"/>
          <w:sz w:val="18"/>
          <w:szCs w:val="18"/>
        </w:rPr>
        <w:br/>
      </w:r>
      <w:r w:rsidRPr="000D52BF">
        <w:rPr>
          <w:rFonts w:ascii="Verdana" w:hAnsi="Verdana"/>
          <w:sz w:val="18"/>
          <w:szCs w:val="18"/>
        </w:rPr>
        <w:t>(</w:t>
      </w:r>
      <w:proofErr w:type="spellStart"/>
      <w:r w:rsidRPr="000D52BF">
        <w:rPr>
          <w:rFonts w:ascii="Verdana" w:hAnsi="Verdana"/>
          <w:sz w:val="18"/>
          <w:szCs w:val="18"/>
        </w:rPr>
        <w:t>t.j</w:t>
      </w:r>
      <w:proofErr w:type="spellEnd"/>
      <w:r w:rsidRPr="000D52BF">
        <w:rPr>
          <w:rFonts w:ascii="Verdana" w:hAnsi="Verdana"/>
          <w:sz w:val="18"/>
          <w:szCs w:val="18"/>
        </w:rPr>
        <w:t>. Dz.U. z 2022 r., poz. 1225 ze zm.)),</w:t>
      </w:r>
    </w:p>
    <w:p w:rsidR="0061008A" w:rsidRPr="00F03EC9" w:rsidRDefault="002D69E7" w:rsidP="00F03EC9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2D69E7">
        <w:rPr>
          <w:rFonts w:ascii="Verdana" w:hAnsi="Verdana"/>
          <w:sz w:val="18"/>
          <w:szCs w:val="18"/>
        </w:rPr>
        <w:t>należy spełnić wymagania określone we wszystkich uzgodnieniach, opiniach branżowych, decyzjach wynikających z przepisów szczególnych (art. 32 ustawy Prawo budowlane), w szczególności</w:t>
      </w:r>
      <w:r w:rsidR="00F03EC9">
        <w:rPr>
          <w:rFonts w:ascii="Verdana" w:hAnsi="Verdana"/>
          <w:sz w:val="18"/>
          <w:szCs w:val="18"/>
        </w:rPr>
        <w:t xml:space="preserve"> </w:t>
      </w:r>
      <w:r w:rsidRPr="00F03EC9">
        <w:rPr>
          <w:rFonts w:ascii="Verdana" w:hAnsi="Verdana"/>
          <w:sz w:val="18"/>
          <w:szCs w:val="18"/>
        </w:rPr>
        <w:t>n</w:t>
      </w:r>
      <w:r w:rsidR="00AD43EA" w:rsidRPr="00F03EC9">
        <w:rPr>
          <w:rFonts w:ascii="Verdana" w:hAnsi="Verdana"/>
          <w:sz w:val="18"/>
          <w:szCs w:val="18"/>
        </w:rPr>
        <w:t xml:space="preserve">ależy zachować istotne warunki realizacji </w:t>
      </w:r>
      <w:r w:rsidR="00B3231C">
        <w:rPr>
          <w:rFonts w:ascii="Verdana" w:hAnsi="Verdana"/>
          <w:sz w:val="18"/>
          <w:szCs w:val="18"/>
        </w:rPr>
        <w:br/>
      </w:r>
      <w:r w:rsidR="00AD43EA" w:rsidRPr="00F03EC9">
        <w:rPr>
          <w:rFonts w:ascii="Verdana" w:hAnsi="Verdana"/>
          <w:sz w:val="18"/>
          <w:szCs w:val="18"/>
        </w:rPr>
        <w:t>przedsięwzięcia zawarte w decyzji Prezydenta Miasta Gliwice Nr ŚR-</w:t>
      </w:r>
      <w:r w:rsidR="00B2470D" w:rsidRPr="00F03EC9">
        <w:rPr>
          <w:rFonts w:ascii="Verdana" w:hAnsi="Verdana"/>
          <w:sz w:val="18"/>
          <w:szCs w:val="18"/>
        </w:rPr>
        <w:t>480</w:t>
      </w:r>
      <w:r w:rsidR="00AD43EA" w:rsidRPr="00F03EC9">
        <w:rPr>
          <w:rFonts w:ascii="Verdana" w:hAnsi="Verdana"/>
          <w:sz w:val="18"/>
          <w:szCs w:val="18"/>
        </w:rPr>
        <w:t>/202</w:t>
      </w:r>
      <w:r w:rsidR="000A5148" w:rsidRPr="00F03EC9">
        <w:rPr>
          <w:rFonts w:ascii="Verdana" w:hAnsi="Verdana"/>
          <w:sz w:val="18"/>
          <w:szCs w:val="18"/>
        </w:rPr>
        <w:t>3</w:t>
      </w:r>
      <w:r w:rsidR="00AD43EA" w:rsidRPr="00F03EC9">
        <w:rPr>
          <w:rFonts w:ascii="Verdana" w:hAnsi="Verdana"/>
          <w:sz w:val="18"/>
          <w:szCs w:val="18"/>
        </w:rPr>
        <w:t xml:space="preserve"> z dnia </w:t>
      </w:r>
      <w:r w:rsidR="000A5148" w:rsidRPr="00F03EC9">
        <w:rPr>
          <w:rFonts w:ascii="Verdana" w:hAnsi="Verdana"/>
          <w:sz w:val="18"/>
          <w:szCs w:val="18"/>
        </w:rPr>
        <w:t>18</w:t>
      </w:r>
      <w:r w:rsidR="00AD43EA" w:rsidRPr="00F03EC9">
        <w:rPr>
          <w:rFonts w:ascii="Verdana" w:hAnsi="Verdana"/>
          <w:sz w:val="18"/>
          <w:szCs w:val="18"/>
        </w:rPr>
        <w:t>.0</w:t>
      </w:r>
      <w:r w:rsidR="000A5148" w:rsidRPr="00F03EC9">
        <w:rPr>
          <w:rFonts w:ascii="Verdana" w:hAnsi="Verdana"/>
          <w:sz w:val="18"/>
          <w:szCs w:val="18"/>
        </w:rPr>
        <w:t>9</w:t>
      </w:r>
      <w:r w:rsidR="00AD43EA" w:rsidRPr="00F03EC9">
        <w:rPr>
          <w:rFonts w:ascii="Verdana" w:hAnsi="Verdana"/>
          <w:sz w:val="18"/>
          <w:szCs w:val="18"/>
        </w:rPr>
        <w:t>.202</w:t>
      </w:r>
      <w:r w:rsidR="000A5148" w:rsidRPr="00F03EC9">
        <w:rPr>
          <w:rFonts w:ascii="Verdana" w:hAnsi="Verdana"/>
          <w:sz w:val="18"/>
          <w:szCs w:val="18"/>
        </w:rPr>
        <w:t>3</w:t>
      </w:r>
      <w:r w:rsidR="00AD43EA" w:rsidRPr="00F03EC9">
        <w:rPr>
          <w:rFonts w:ascii="Verdana" w:hAnsi="Verdana"/>
          <w:sz w:val="18"/>
          <w:szCs w:val="18"/>
        </w:rPr>
        <w:t xml:space="preserve"> r. o środowiskowych uwarunkowaniach dla przedsięwzięcia pn</w:t>
      </w:r>
      <w:r w:rsidR="00F45D1A" w:rsidRPr="00F03EC9">
        <w:rPr>
          <w:rFonts w:ascii="Verdana" w:hAnsi="Verdana"/>
          <w:sz w:val="18"/>
          <w:szCs w:val="18"/>
        </w:rPr>
        <w:t>.:</w:t>
      </w:r>
      <w:bookmarkStart w:id="3" w:name="_Hlk145932920"/>
      <w:r w:rsidR="0061008A" w:rsidRPr="00F03EC9">
        <w:rPr>
          <w:rFonts w:ascii="Verdana" w:hAnsi="Verdana"/>
          <w:sz w:val="18"/>
          <w:szCs w:val="18"/>
        </w:rPr>
        <w:t xml:space="preserve"> </w:t>
      </w:r>
      <w:r w:rsidR="0061008A" w:rsidRPr="00F03EC9">
        <w:rPr>
          <w:rFonts w:ascii="Verdana" w:hAnsi="Verdana" w:cs="Arial"/>
          <w:bCs/>
          <w:sz w:val="18"/>
          <w:szCs w:val="18"/>
        </w:rPr>
        <w:t xml:space="preserve">„Budowa zespołu kolektorów słonecznych dla potrzeb ciepłej wody dla miasta Gliwice wraz </w:t>
      </w:r>
      <w:r w:rsidR="00F03EC9">
        <w:rPr>
          <w:rFonts w:ascii="Verdana" w:hAnsi="Verdana" w:cs="Arial"/>
          <w:bCs/>
          <w:sz w:val="18"/>
          <w:szCs w:val="18"/>
        </w:rPr>
        <w:br/>
      </w:r>
      <w:r w:rsidR="0061008A" w:rsidRPr="00F03EC9">
        <w:rPr>
          <w:rFonts w:ascii="Verdana" w:hAnsi="Verdana" w:cs="Arial"/>
          <w:bCs/>
          <w:sz w:val="18"/>
          <w:szCs w:val="18"/>
        </w:rPr>
        <w:t>z magazynem ciepła”</w:t>
      </w:r>
      <w:bookmarkEnd w:id="3"/>
      <w:r w:rsidR="006617F1">
        <w:rPr>
          <w:rFonts w:ascii="Verdana" w:hAnsi="Verdana" w:cs="Arial"/>
          <w:bCs/>
          <w:sz w:val="18"/>
          <w:szCs w:val="18"/>
        </w:rPr>
        <w:t xml:space="preserve"> tj.</w:t>
      </w:r>
      <w:r w:rsidR="007152F5" w:rsidRPr="00F03EC9">
        <w:rPr>
          <w:rFonts w:ascii="Verdana" w:hAnsi="Verdana" w:cs="Arial"/>
          <w:bCs/>
          <w:sz w:val="18"/>
          <w:szCs w:val="18"/>
        </w:rPr>
        <w:t>:</w:t>
      </w:r>
    </w:p>
    <w:p w:rsidR="007152F5" w:rsidRPr="0058596F" w:rsidRDefault="007152F5" w:rsidP="00AA3110">
      <w:pPr>
        <w:numPr>
          <w:ilvl w:val="0"/>
          <w:numId w:val="16"/>
        </w:numPr>
        <w:ind w:left="-284" w:hanging="425"/>
        <w:jc w:val="both"/>
        <w:rPr>
          <w:rFonts w:ascii="Verdana" w:hAnsi="Verdana"/>
          <w:sz w:val="18"/>
          <w:szCs w:val="18"/>
        </w:rPr>
      </w:pPr>
      <w:r w:rsidRPr="007152F5">
        <w:rPr>
          <w:rFonts w:ascii="Verdana" w:hAnsi="Verdana" w:cs="ArialMT"/>
          <w:sz w:val="18"/>
          <w:szCs w:val="18"/>
        </w:rPr>
        <w:t xml:space="preserve">Wycinkę drzew i krzewów kolidujących z realizacją planowanego przedsięwzięcia należy przeprowadzić </w:t>
      </w:r>
      <w:r w:rsidR="00FA2D70">
        <w:rPr>
          <w:rFonts w:ascii="Verdana" w:hAnsi="Verdana" w:cs="ArialMT"/>
          <w:sz w:val="18"/>
          <w:szCs w:val="18"/>
        </w:rPr>
        <w:t xml:space="preserve">w okresie od 30 października do końca lutego tj. </w:t>
      </w:r>
      <w:r w:rsidRPr="007152F5">
        <w:rPr>
          <w:rFonts w:ascii="Verdana" w:hAnsi="Verdana" w:cs="ArialMT"/>
          <w:sz w:val="18"/>
          <w:szCs w:val="18"/>
        </w:rPr>
        <w:t xml:space="preserve">poza okresem lęgowym ptaków, </w:t>
      </w:r>
      <w:r w:rsidR="00FA2D70">
        <w:rPr>
          <w:rFonts w:ascii="Verdana" w:hAnsi="Verdana" w:cs="ArialMT"/>
          <w:sz w:val="18"/>
          <w:szCs w:val="18"/>
        </w:rPr>
        <w:t xml:space="preserve">który </w:t>
      </w:r>
      <w:r w:rsidRPr="007152F5">
        <w:rPr>
          <w:rFonts w:ascii="Verdana" w:hAnsi="Verdana" w:cs="ArialMT"/>
          <w:sz w:val="18"/>
          <w:szCs w:val="18"/>
        </w:rPr>
        <w:t>przypada od 1 marca do 15 października. Dopuszcza się przeprowadzenie wycinki w okresie lęgowym, lecz po uprzednim potwierdzeniu przez specjalistę ornitologa braku lęgów gatunków chronionych. Kontrolę zajęcia siedlisk przeprowadzić należy nie wcześniej niż 3 dni przed rozpoczęciem prac. W przypadku wykrycia lęgów gatunków chronionych należy zaprzestać wycinki do czasu stwierdzenia przez nadzór ornitologiczny wyprowadzenia młodych z gniazda.</w:t>
      </w:r>
    </w:p>
    <w:p w:rsidR="007152F5" w:rsidRPr="0058596F" w:rsidRDefault="007152F5" w:rsidP="0058596F">
      <w:pPr>
        <w:numPr>
          <w:ilvl w:val="0"/>
          <w:numId w:val="16"/>
        </w:numPr>
        <w:ind w:left="-284" w:hanging="425"/>
        <w:jc w:val="both"/>
        <w:rPr>
          <w:rFonts w:ascii="Verdana" w:hAnsi="Verdana"/>
          <w:sz w:val="18"/>
          <w:szCs w:val="18"/>
        </w:rPr>
      </w:pPr>
      <w:r w:rsidRPr="0058596F">
        <w:rPr>
          <w:rFonts w:ascii="Verdana" w:hAnsi="Verdana" w:cs="ArialMT"/>
          <w:sz w:val="18"/>
          <w:szCs w:val="18"/>
        </w:rPr>
        <w:t xml:space="preserve">Drzewa i krzewy występujące w obrębie inwestycji nieprzeznaczone do wycinki należy zabezpieczyć przed uszkodzeniami mechanicznymi i chemicznymi </w:t>
      </w:r>
      <w:r w:rsidR="0058596F">
        <w:rPr>
          <w:rFonts w:ascii="Verdana" w:hAnsi="Verdana" w:cs="ArialMT"/>
          <w:sz w:val="18"/>
          <w:szCs w:val="18"/>
        </w:rPr>
        <w:br/>
      </w:r>
      <w:r w:rsidRPr="0058596F">
        <w:rPr>
          <w:rFonts w:ascii="Verdana" w:hAnsi="Verdana" w:cs="ArialMT"/>
          <w:sz w:val="18"/>
          <w:szCs w:val="18"/>
        </w:rPr>
        <w:t>w następujący sposób:</w:t>
      </w:r>
    </w:p>
    <w:p w:rsidR="007152F5" w:rsidRPr="004A5F5C" w:rsidRDefault="007152F5" w:rsidP="0058596F">
      <w:pPr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cs="ArialMT"/>
          <w:sz w:val="20"/>
          <w:szCs w:val="20"/>
        </w:rPr>
      </w:pPr>
      <w:r w:rsidRPr="007152F5">
        <w:rPr>
          <w:rFonts w:ascii="Verdana" w:hAnsi="Verdana" w:cs="ArialMT"/>
          <w:sz w:val="18"/>
          <w:szCs w:val="18"/>
        </w:rPr>
        <w:t xml:space="preserve">pnie drzew należy chronić poprzez ich osłonięcie matami lub oszalowanie tj. obłożenie np. deskami; wysokość oszalowania powinna sięgać do około 2 m lub do wysokości dolnych gałęzi jeśli są poniżej 2 m od powierzchni terenu; oszalowanie powinno być przymocowane do pnia w sposób, który </w:t>
      </w:r>
      <w:r w:rsidR="00282678">
        <w:rPr>
          <w:rFonts w:ascii="Verdana" w:hAnsi="Verdana" w:cs="ArialMT"/>
          <w:sz w:val="18"/>
          <w:szCs w:val="18"/>
        </w:rPr>
        <w:br/>
      </w:r>
      <w:r w:rsidRPr="007152F5">
        <w:rPr>
          <w:rFonts w:ascii="Verdana" w:hAnsi="Verdana" w:cs="ArialMT"/>
          <w:sz w:val="18"/>
          <w:szCs w:val="18"/>
        </w:rPr>
        <w:t>nie spowoduje uszkodzeń drzew (np. obręcze, opaski, drut),</w:t>
      </w:r>
    </w:p>
    <w:p w:rsidR="007152F5" w:rsidRPr="00585502" w:rsidRDefault="007152F5" w:rsidP="00585502">
      <w:pPr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Verdana" w:hAnsi="Verdana" w:cs="ArialMT"/>
          <w:sz w:val="18"/>
          <w:szCs w:val="18"/>
        </w:rPr>
      </w:pPr>
      <w:r w:rsidRPr="00585502">
        <w:rPr>
          <w:rFonts w:ascii="Verdana" w:hAnsi="Verdana" w:cs="ArialMT"/>
          <w:sz w:val="18"/>
          <w:szCs w:val="18"/>
        </w:rPr>
        <w:t xml:space="preserve">prace w obrębie bryły korzeniowej prowadzić ręcznie, a przy wykopach </w:t>
      </w:r>
      <w:r w:rsidR="00282678">
        <w:rPr>
          <w:rFonts w:ascii="Verdana" w:hAnsi="Verdana" w:cs="ArialMT"/>
          <w:sz w:val="18"/>
          <w:szCs w:val="18"/>
        </w:rPr>
        <w:br/>
      </w:r>
      <w:r w:rsidRPr="00585502">
        <w:rPr>
          <w:rFonts w:ascii="Verdana" w:hAnsi="Verdana" w:cs="ArialMT"/>
          <w:sz w:val="18"/>
          <w:szCs w:val="18"/>
        </w:rPr>
        <w:t xml:space="preserve">korzenie zabezpieczyć przed wysuszeniem poprzez wykonanie </w:t>
      </w:r>
      <w:r w:rsidR="00282678">
        <w:rPr>
          <w:rFonts w:ascii="Verdana" w:hAnsi="Verdana" w:cs="ArialMT"/>
          <w:sz w:val="18"/>
          <w:szCs w:val="18"/>
        </w:rPr>
        <w:br/>
      </w:r>
      <w:r w:rsidRPr="00585502">
        <w:rPr>
          <w:rFonts w:ascii="Verdana" w:hAnsi="Verdana" w:cs="ArialMT"/>
          <w:sz w:val="18"/>
          <w:szCs w:val="18"/>
        </w:rPr>
        <w:t>za deskowaniem, czasowego wykopu, osłony korzeni w formie szczeliny wypełnionej humusem,</w:t>
      </w:r>
    </w:p>
    <w:p w:rsidR="007152F5" w:rsidRPr="00585502" w:rsidRDefault="007152F5" w:rsidP="00585502">
      <w:pPr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Verdana" w:hAnsi="Verdana" w:cs="ArialMT"/>
          <w:sz w:val="18"/>
          <w:szCs w:val="18"/>
        </w:rPr>
      </w:pPr>
      <w:r w:rsidRPr="00585502">
        <w:rPr>
          <w:rFonts w:ascii="Verdana" w:hAnsi="Verdana" w:cs="ArialMT"/>
          <w:sz w:val="18"/>
          <w:szCs w:val="18"/>
        </w:rPr>
        <w:t>w obrębie rzutu korony nie można: składować materiałów chemicznych, ani budowlanych, stosować otwartego ognia, lokalizować placów manewrowych i miejsc postojowych sprzętu.</w:t>
      </w:r>
    </w:p>
    <w:p w:rsidR="007A0E05" w:rsidRPr="005D7C9F" w:rsidRDefault="007152F5" w:rsidP="007A0E05">
      <w:pPr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Verdana" w:hAnsi="Verdana" w:cs="ArialMT"/>
          <w:sz w:val="18"/>
          <w:szCs w:val="18"/>
        </w:rPr>
      </w:pPr>
      <w:r w:rsidRPr="00585502">
        <w:rPr>
          <w:rFonts w:ascii="Verdana" w:hAnsi="Verdana" w:cs="ArialMT"/>
          <w:sz w:val="18"/>
          <w:szCs w:val="18"/>
        </w:rPr>
        <w:t>po zakończeniu prac zabezpieczenia drzew należy zdemontować</w:t>
      </w:r>
      <w:r w:rsidR="005D7C9F">
        <w:rPr>
          <w:rFonts w:ascii="Verdana" w:hAnsi="Verdana" w:cs="ArialMT"/>
          <w:sz w:val="18"/>
          <w:szCs w:val="18"/>
        </w:rPr>
        <w:t>.</w:t>
      </w:r>
    </w:p>
    <w:p w:rsidR="007152F5" w:rsidRDefault="007152F5" w:rsidP="005D7C9F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FB6CE9">
        <w:rPr>
          <w:rFonts w:ascii="Verdana" w:hAnsi="Verdana" w:cs="ArialMT"/>
          <w:sz w:val="18"/>
          <w:szCs w:val="18"/>
        </w:rPr>
        <w:t xml:space="preserve">W </w:t>
      </w:r>
      <w:r w:rsidRPr="00FB6CE9">
        <w:rPr>
          <w:rFonts w:ascii="Verdana" w:hAnsi="Verdana"/>
          <w:sz w:val="18"/>
          <w:szCs w:val="18"/>
        </w:rPr>
        <w:t xml:space="preserve">sytuacjach awaryjnych (np. wyciek paliwa, oleju) należy podjąć niezwłoczne działania mające na celu zapobieganie przenikaniu zanieczyszczeń do wód powierzchniowych i podziemnych (np. poprzez unieszkodliwienie wycieku za pomocą odpowiednich sorbentów) a grunt zanieczyszczony na skutek awarii </w:t>
      </w:r>
      <w:r w:rsidR="00282678">
        <w:rPr>
          <w:rFonts w:ascii="Verdana" w:hAnsi="Verdana"/>
          <w:sz w:val="18"/>
          <w:szCs w:val="18"/>
        </w:rPr>
        <w:br/>
      </w:r>
      <w:r w:rsidRPr="00FB6CE9">
        <w:rPr>
          <w:rFonts w:ascii="Verdana" w:hAnsi="Verdana"/>
          <w:sz w:val="18"/>
          <w:szCs w:val="18"/>
        </w:rPr>
        <w:t>należy niezwłocznie usunąć i przekazać podmiotom posiadającym stosowne zezwolenia na jego dalsze zagospodarowanie</w:t>
      </w:r>
      <w:r w:rsidRPr="00FB6CE9">
        <w:rPr>
          <w:rFonts w:ascii="Verdana" w:hAnsi="Verdana" w:cs="ArialMT"/>
          <w:sz w:val="18"/>
          <w:szCs w:val="18"/>
        </w:rPr>
        <w:t>.</w:t>
      </w:r>
    </w:p>
    <w:p w:rsidR="007152F5" w:rsidRPr="005D1AA0" w:rsidRDefault="007152F5" w:rsidP="005D1AA0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Odpady </w:t>
      </w:r>
      <w:r w:rsidRPr="005D1AA0">
        <w:rPr>
          <w:rFonts w:ascii="Verdana" w:hAnsi="Verdana"/>
          <w:sz w:val="18"/>
          <w:szCs w:val="18"/>
        </w:rPr>
        <w:t xml:space="preserve">niebezpieczne powstające podczas realizacji przedsięwzięcia </w:t>
      </w:r>
      <w:r w:rsidR="00282678">
        <w:rPr>
          <w:rFonts w:ascii="Verdana" w:hAnsi="Verdana"/>
          <w:sz w:val="18"/>
          <w:szCs w:val="18"/>
        </w:rPr>
        <w:br/>
      </w:r>
      <w:r w:rsidRPr="005D1AA0">
        <w:rPr>
          <w:rFonts w:ascii="Verdana" w:hAnsi="Verdana"/>
          <w:sz w:val="18"/>
          <w:szCs w:val="18"/>
        </w:rPr>
        <w:t xml:space="preserve">magazynować selektywnie w miejscach do tego wyznaczonych posiadających </w:t>
      </w:r>
      <w:r w:rsidR="00282678">
        <w:rPr>
          <w:rFonts w:ascii="Verdana" w:hAnsi="Verdana"/>
          <w:sz w:val="18"/>
          <w:szCs w:val="18"/>
        </w:rPr>
        <w:br/>
      </w:r>
      <w:r w:rsidRPr="005D1AA0">
        <w:rPr>
          <w:rFonts w:ascii="Verdana" w:hAnsi="Verdana"/>
          <w:sz w:val="18"/>
          <w:szCs w:val="18"/>
        </w:rPr>
        <w:t>uszczelnioną nawierzchnię</w:t>
      </w:r>
      <w:r w:rsidRPr="005D1AA0">
        <w:rPr>
          <w:rFonts w:ascii="Verdana" w:hAnsi="Verdana" w:cs="*Calibri-28642-Identity-H"/>
          <w:sz w:val="18"/>
          <w:szCs w:val="18"/>
        </w:rPr>
        <w:t xml:space="preserve"> oraz zabezpieczonych przed wpływem czynników atmosferycznych i dostępem osób nieupoważnionych</w:t>
      </w:r>
      <w:r w:rsidRPr="005D1AA0">
        <w:rPr>
          <w:rFonts w:ascii="Verdana" w:hAnsi="Verdana" w:cs="ArialMT"/>
          <w:sz w:val="18"/>
          <w:szCs w:val="18"/>
        </w:rPr>
        <w:t xml:space="preserve">, a następnie </w:t>
      </w:r>
      <w:r w:rsidR="00282678">
        <w:rPr>
          <w:rFonts w:ascii="Verdana" w:hAnsi="Verdana" w:cs="ArialMT"/>
          <w:sz w:val="18"/>
          <w:szCs w:val="18"/>
        </w:rPr>
        <w:br/>
      </w:r>
      <w:r w:rsidRPr="005D1AA0">
        <w:rPr>
          <w:rFonts w:ascii="Verdana" w:hAnsi="Verdana" w:cs="ArialMT"/>
          <w:sz w:val="18"/>
          <w:szCs w:val="18"/>
        </w:rPr>
        <w:t>przekazywać wyspecjalizowanym firmom do odzysku lub unieszkodliwienia.</w:t>
      </w:r>
      <w:r w:rsidRPr="005D1AA0">
        <w:rPr>
          <w:rFonts w:ascii="Verdana" w:hAnsi="Verdana"/>
          <w:sz w:val="18"/>
          <w:szCs w:val="18"/>
        </w:rPr>
        <w:t xml:space="preserve"> </w:t>
      </w:r>
    </w:p>
    <w:p w:rsidR="007152F5" w:rsidRPr="005D1AA0" w:rsidRDefault="007152F5" w:rsidP="005D1AA0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Odpady </w:t>
      </w:r>
      <w:r w:rsidRPr="005D1AA0">
        <w:rPr>
          <w:rFonts w:ascii="Verdana" w:hAnsi="Verdana"/>
          <w:sz w:val="18"/>
          <w:szCs w:val="18"/>
        </w:rPr>
        <w:t>inne niż niebezpieczne, powstające podczas realizacji przedsięwzięcia magazynować selektywnie w miejscach do tego wyznaczonych, a następnie przekazywać wyspecjalizowanym firmom do odzysku lub unieszkodliwienia.</w:t>
      </w:r>
    </w:p>
    <w:p w:rsidR="00FA2D70" w:rsidRPr="00FA2D70" w:rsidRDefault="007152F5" w:rsidP="00FA2D70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Tankowanie </w:t>
      </w:r>
      <w:r w:rsidRPr="005D1AA0">
        <w:rPr>
          <w:rFonts w:ascii="Verdana" w:hAnsi="Verdana"/>
          <w:sz w:val="18"/>
          <w:szCs w:val="18"/>
        </w:rPr>
        <w:t xml:space="preserve">pojazdów i maszyn budowlanych oraz magazynowanie wykorzystywanych substancji niebezpiecznych (np. paliw, materiałów </w:t>
      </w:r>
      <w:r w:rsidR="009D0AEC">
        <w:rPr>
          <w:rFonts w:ascii="Verdana" w:hAnsi="Verdana"/>
          <w:sz w:val="18"/>
          <w:szCs w:val="18"/>
        </w:rPr>
        <w:br/>
      </w:r>
      <w:r w:rsidRPr="005D1AA0">
        <w:rPr>
          <w:rFonts w:ascii="Verdana" w:hAnsi="Verdana"/>
          <w:sz w:val="18"/>
          <w:szCs w:val="18"/>
        </w:rPr>
        <w:t>budowlanych zawierających substancje niebezpieczne) wykonywać na szczelnej nawierzchni.</w:t>
      </w:r>
    </w:p>
    <w:p w:rsidR="007152F5" w:rsidRDefault="007152F5" w:rsidP="005D1AA0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Na bieżąco </w:t>
      </w:r>
      <w:r w:rsidRPr="005D1AA0">
        <w:rPr>
          <w:rFonts w:ascii="Verdana" w:hAnsi="Verdana"/>
          <w:sz w:val="18"/>
          <w:szCs w:val="18"/>
        </w:rPr>
        <w:t>monitorować stan techniczny pojazdów i maszyn budowanych pod kątem szczelności układów hydraulicznych i paliwowych</w:t>
      </w:r>
      <w:r w:rsidRPr="005D1AA0">
        <w:rPr>
          <w:rFonts w:ascii="Verdana" w:hAnsi="Verdana" w:cs="ArialMT"/>
          <w:sz w:val="18"/>
          <w:szCs w:val="18"/>
        </w:rPr>
        <w:t>.</w:t>
      </w:r>
    </w:p>
    <w:p w:rsidR="00FA2D70" w:rsidRDefault="00FA2D70" w:rsidP="00FA2D70">
      <w:pPr>
        <w:tabs>
          <w:tab w:val="left" w:pos="-567"/>
        </w:tabs>
        <w:autoSpaceDE w:val="0"/>
        <w:autoSpaceDN w:val="0"/>
        <w:adjustRightInd w:val="0"/>
        <w:ind w:left="-284"/>
        <w:jc w:val="both"/>
        <w:rPr>
          <w:rFonts w:ascii="Verdana" w:hAnsi="Verdana" w:cs="ArialMT"/>
          <w:sz w:val="18"/>
          <w:szCs w:val="18"/>
        </w:rPr>
      </w:pPr>
    </w:p>
    <w:p w:rsidR="00FA2D70" w:rsidRDefault="00FA2D70" w:rsidP="00FA2D70">
      <w:pPr>
        <w:tabs>
          <w:tab w:val="left" w:pos="-567"/>
        </w:tabs>
        <w:autoSpaceDE w:val="0"/>
        <w:autoSpaceDN w:val="0"/>
        <w:adjustRightInd w:val="0"/>
        <w:ind w:left="-284"/>
        <w:jc w:val="both"/>
        <w:rPr>
          <w:rFonts w:ascii="Verdana" w:hAnsi="Verdana" w:cs="ArialMT"/>
          <w:sz w:val="18"/>
          <w:szCs w:val="18"/>
        </w:rPr>
      </w:pPr>
    </w:p>
    <w:p w:rsidR="007152F5" w:rsidRDefault="007152F5" w:rsidP="005D1AA0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 xml:space="preserve">Naprawę </w:t>
      </w:r>
      <w:r w:rsidRPr="005D1AA0">
        <w:rPr>
          <w:rFonts w:ascii="Verdana" w:hAnsi="Verdana"/>
          <w:sz w:val="18"/>
          <w:szCs w:val="18"/>
        </w:rPr>
        <w:t>i serwisowanie sprzętu budowlanego prowadzić poza terenem przedsięwzięcia lub w wyjątkowych sytuacjach na uszczelnionej nawierzchni</w:t>
      </w:r>
      <w:r w:rsidRPr="005D1AA0">
        <w:rPr>
          <w:rFonts w:ascii="Verdana" w:hAnsi="Verdana" w:cs="ArialMT"/>
          <w:sz w:val="18"/>
          <w:szCs w:val="18"/>
        </w:rPr>
        <w:t>.</w:t>
      </w:r>
    </w:p>
    <w:p w:rsidR="007152F5" w:rsidRPr="00AA6E1A" w:rsidRDefault="007152F5" w:rsidP="005D1AA0">
      <w:pPr>
        <w:numPr>
          <w:ilvl w:val="0"/>
          <w:numId w:val="16"/>
        </w:numPr>
        <w:tabs>
          <w:tab w:val="left" w:pos="-567"/>
        </w:tabs>
        <w:autoSpaceDE w:val="0"/>
        <w:autoSpaceDN w:val="0"/>
        <w:adjustRightInd w:val="0"/>
        <w:ind w:left="-284" w:hanging="425"/>
        <w:jc w:val="both"/>
        <w:rPr>
          <w:rFonts w:ascii="Verdana" w:hAnsi="Verdana" w:cs="ArialMT"/>
          <w:sz w:val="18"/>
          <w:szCs w:val="18"/>
        </w:rPr>
      </w:pPr>
      <w:r w:rsidRPr="005D1AA0">
        <w:rPr>
          <w:rFonts w:ascii="Verdana" w:hAnsi="Verdana" w:cs="ArialMT"/>
          <w:sz w:val="18"/>
          <w:szCs w:val="18"/>
        </w:rPr>
        <w:t>W</w:t>
      </w:r>
      <w:r w:rsidRPr="005D1AA0">
        <w:rPr>
          <w:rFonts w:ascii="Verdana" w:hAnsi="Verdana"/>
          <w:sz w:val="18"/>
          <w:szCs w:val="18"/>
        </w:rPr>
        <w:t>ewnętrzną sieć kanalizacyjną wykonać z materiałów odpornych na działanie ścieków, o trwałych i szczelnych połączeniach uniemożliwiających przedostanie się ścieków do środowiska wodno­gruntowego.</w:t>
      </w:r>
    </w:p>
    <w:p w:rsidR="007F3ADB" w:rsidRPr="007F3ADB" w:rsidRDefault="007F3ADB" w:rsidP="00845D9F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ind w:hanging="720"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należy zachować warunki podane w piśmie Prezydenta Miasta Gliwice znak GN.6131.1.27.2022 z dnia 10.11.2022 r. dotyczącym zgody na usunięcie drzew rosnących na działkach nr 513, 516, 518, 524/2,</w:t>
      </w:r>
      <w:r w:rsidR="00F877BA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MT"/>
          <w:sz w:val="18"/>
          <w:szCs w:val="18"/>
        </w:rPr>
        <w:t>525/2, 845 obręb Kolej położonych w rejonie ul. Przewozowej</w:t>
      </w:r>
      <w:r w:rsidR="009033A3">
        <w:rPr>
          <w:rFonts w:ascii="Verdana" w:hAnsi="Verdana" w:cs="ArialMT"/>
          <w:sz w:val="18"/>
          <w:szCs w:val="18"/>
        </w:rPr>
        <w:t>;</w:t>
      </w:r>
    </w:p>
    <w:p w:rsidR="00201977" w:rsidRPr="00845D9F" w:rsidRDefault="00201977" w:rsidP="00845D9F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ind w:hanging="720"/>
        <w:jc w:val="both"/>
        <w:rPr>
          <w:rFonts w:ascii="Verdana" w:hAnsi="Verdana" w:cs="ArialMT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>inwestor jest zobowiązany do przestrzegania przepisów dotyczących ochrony gatunkowej z mocy prawa i w sytuacji, gdy prowadzone działania wymagają zniszczenia, zrywania, uszkadzania roślin, niszczenia siedlisk roślin i gatunków zwierząt objętych ochroną, chwytania okazów zwierząt objętych ochroną, oraz przemieszczania ich z miejsc regularnego przebywania na inne miejsca winien wstrzymać się do czasu uzyskania decyzji wynikającej z art. 56 ust. 2 pkt 1 i pkt 2 ustawy z dnia 16 kwietnia 2004 r. o ochronie przyrody (</w:t>
      </w:r>
      <w:proofErr w:type="spellStart"/>
      <w:r w:rsidRPr="00845D9F">
        <w:rPr>
          <w:rFonts w:ascii="Verdana" w:hAnsi="Verdana"/>
          <w:sz w:val="18"/>
          <w:szCs w:val="18"/>
        </w:rPr>
        <w:t>t.j</w:t>
      </w:r>
      <w:proofErr w:type="spellEnd"/>
      <w:r w:rsidRPr="00845D9F">
        <w:rPr>
          <w:rFonts w:ascii="Verdana" w:hAnsi="Verdana"/>
          <w:sz w:val="18"/>
          <w:szCs w:val="18"/>
        </w:rPr>
        <w:t xml:space="preserve">. Dz. U. z 2023 r., </w:t>
      </w:r>
      <w:r w:rsidRPr="00845D9F">
        <w:rPr>
          <w:rFonts w:ascii="Verdana" w:hAnsi="Verdana"/>
          <w:sz w:val="18"/>
          <w:szCs w:val="18"/>
        </w:rPr>
        <w:br/>
        <w:t>poz. 1336 ze zm.),</w:t>
      </w:r>
    </w:p>
    <w:p w:rsidR="00201977" w:rsidRPr="00845D9F" w:rsidRDefault="00201977" w:rsidP="00845D9F">
      <w:pPr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ind w:hanging="720"/>
        <w:jc w:val="both"/>
        <w:rPr>
          <w:rFonts w:ascii="Verdana" w:hAnsi="Verdana" w:cs="ArialMT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>w celu ochrony przed nieumyślnym zabijaniem zwierząt w trakcie realizacji przedsięwzięcia należy zachować poniższe warunki:</w:t>
      </w:r>
    </w:p>
    <w:p w:rsidR="00201977" w:rsidRDefault="00201977" w:rsidP="00845D9F">
      <w:pPr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 xml:space="preserve">realizacja inwestycji nie może powodować powstawania pułapek, z których </w:t>
      </w:r>
      <w:r w:rsidR="00437430"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 xml:space="preserve">ucieczka zwierząt będzie niemożliwa; wszelkie wykopy należy zabezpieczyć przed możliwością uwięzienia w nich zwierząt (np. poprzez zastosowanie siatki </w:t>
      </w:r>
      <w:r w:rsidR="00845D9F"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 xml:space="preserve">o oczkach nie większych niż 0,5 cm i wysokości co najmniej 50 cm z przewieszką </w:t>
      </w:r>
      <w:r w:rsidR="00437430"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 xml:space="preserve">o długości 10 cm skierowaną na zewnątrz, wkopanej w ziemię na głębokość </w:t>
      </w:r>
      <w:r w:rsidR="00845D9F">
        <w:rPr>
          <w:rFonts w:ascii="Verdana" w:hAnsi="Verdana"/>
          <w:sz w:val="18"/>
          <w:szCs w:val="18"/>
        </w:rPr>
        <w:br/>
      </w:r>
      <w:r w:rsidRPr="00845D9F">
        <w:rPr>
          <w:rFonts w:ascii="Verdana" w:hAnsi="Verdana"/>
          <w:sz w:val="18"/>
          <w:szCs w:val="18"/>
        </w:rPr>
        <w:t>co najmniej 10 cm) lub wykonać w sposób pozwalający na ich samoistne opuszczenie przez zwierzęta np. poprzez zastosowanie łagodnych (ścinanych) brzegów wykopów, które ułatwią wydostawanie się z nich uwięzionych zwierząt,</w:t>
      </w:r>
    </w:p>
    <w:p w:rsidR="00201977" w:rsidRDefault="00201977" w:rsidP="00845D9F">
      <w:pPr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 xml:space="preserve">należy prowadzić regularne kontrole (w okresie marzec-sierpień co dwa dni, </w:t>
      </w:r>
      <w:r w:rsidRPr="00845D9F">
        <w:rPr>
          <w:rFonts w:ascii="Verdana" w:hAnsi="Verdana"/>
          <w:sz w:val="18"/>
          <w:szCs w:val="18"/>
        </w:rPr>
        <w:br/>
        <w:t>w pozostałym okresie co 5 dni) wykopów oraz innych miejsc mogących stanowić pułapki dla zwierząt,</w:t>
      </w:r>
    </w:p>
    <w:p w:rsidR="00201977" w:rsidRPr="00845D9F" w:rsidRDefault="00201977" w:rsidP="00845D9F">
      <w:pPr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 w:rsidRPr="00845D9F">
        <w:rPr>
          <w:rFonts w:ascii="Verdana" w:hAnsi="Verdana"/>
          <w:sz w:val="18"/>
          <w:szCs w:val="18"/>
        </w:rPr>
        <w:t xml:space="preserve">jeżeli mimo zastosowanych rozwiązań zwierzęta zostaną uwięzione na placu budowy należy je uwolnić; uwolnione zwierzęta należy przenieść do odpowiednich siedlisk, poza rejon objęty inwestycją. Przy wyborze miejsca, do którego zwierzęta zostaną przeniesione należy wziąć pod uwagę możliwość ich przetrwania </w:t>
      </w:r>
      <w:r w:rsidRPr="00845D9F">
        <w:rPr>
          <w:rFonts w:ascii="Verdana" w:hAnsi="Verdana"/>
          <w:sz w:val="18"/>
          <w:szCs w:val="18"/>
        </w:rPr>
        <w:br/>
        <w:t>we właściwym stanie ochrony na nowym stanowisku, również z uwzględnieniem czynników antropogenicznych;</w:t>
      </w:r>
    </w:p>
    <w:p w:rsidR="0044125B" w:rsidRPr="00992A77" w:rsidRDefault="0044125B" w:rsidP="006065CC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992A77">
        <w:rPr>
          <w:rFonts w:ascii="Verdana" w:hAnsi="Verdana"/>
          <w:sz w:val="18"/>
          <w:szCs w:val="18"/>
        </w:rPr>
        <w:t xml:space="preserve">realizacja robót nie może naruszać uzasadnionych interesów osób trzecich, </w:t>
      </w:r>
      <w:r w:rsidRPr="00992A77">
        <w:rPr>
          <w:rFonts w:ascii="Verdana" w:hAnsi="Verdana"/>
          <w:sz w:val="18"/>
          <w:szCs w:val="18"/>
        </w:rPr>
        <w:br/>
        <w:t xml:space="preserve">a ewentualne szkody powstałe w wyniku prowadzenia prac budowlanych inwestor </w:t>
      </w:r>
      <w:r w:rsidR="00437430">
        <w:rPr>
          <w:rFonts w:ascii="Verdana" w:hAnsi="Verdana"/>
          <w:sz w:val="18"/>
          <w:szCs w:val="18"/>
        </w:rPr>
        <w:br/>
      </w:r>
      <w:r w:rsidRPr="00992A77">
        <w:rPr>
          <w:rFonts w:ascii="Verdana" w:hAnsi="Verdana"/>
          <w:sz w:val="18"/>
          <w:szCs w:val="18"/>
        </w:rPr>
        <w:t>winien usunąć we własnym zakresie i na własny koszt,</w:t>
      </w:r>
    </w:p>
    <w:p w:rsidR="0044125B" w:rsidRPr="00C04D40" w:rsidRDefault="0044125B" w:rsidP="001B3BAD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 w:rsidRPr="00A30C70">
        <w:rPr>
          <w:rFonts w:ascii="Verdana" w:hAnsi="Verdana"/>
          <w:sz w:val="18"/>
          <w:szCs w:val="18"/>
        </w:rPr>
        <w:t>po</w:t>
      </w:r>
      <w:r w:rsidRPr="00A30C70">
        <w:rPr>
          <w:rFonts w:ascii="Verdana" w:eastAsia="Arial Narrow" w:hAnsi="Verdana" w:cs="Arial Narrow"/>
          <w:sz w:val="18"/>
          <w:szCs w:val="18"/>
        </w:rPr>
        <w:t xml:space="preserve"> </w:t>
      </w:r>
      <w:r w:rsidRPr="00A30C70">
        <w:rPr>
          <w:rFonts w:ascii="Verdana" w:hAnsi="Verdana" w:cs="Arial Narrow"/>
          <w:sz w:val="18"/>
          <w:szCs w:val="18"/>
        </w:rPr>
        <w:t>zakończeniu</w:t>
      </w:r>
      <w:r w:rsidRPr="00A30C70">
        <w:rPr>
          <w:rFonts w:ascii="Verdana" w:eastAsia="Arial Narrow" w:hAnsi="Verdana" w:cs="Arial Narrow"/>
          <w:sz w:val="18"/>
          <w:szCs w:val="18"/>
        </w:rPr>
        <w:t xml:space="preserve"> </w:t>
      </w:r>
      <w:r w:rsidRPr="00A30C70">
        <w:rPr>
          <w:rFonts w:ascii="Verdana" w:hAnsi="Verdana" w:cs="Arial Narrow"/>
          <w:sz w:val="18"/>
          <w:szCs w:val="18"/>
        </w:rPr>
        <w:t>robót</w:t>
      </w:r>
      <w:r w:rsidRPr="00A30C70">
        <w:rPr>
          <w:rFonts w:ascii="Verdana" w:eastAsia="Arial Narrow" w:hAnsi="Verdana" w:cs="Arial Narrow"/>
          <w:sz w:val="18"/>
          <w:szCs w:val="18"/>
        </w:rPr>
        <w:t xml:space="preserve"> </w:t>
      </w:r>
      <w:r w:rsidRPr="00A30C70">
        <w:rPr>
          <w:rFonts w:ascii="Verdana" w:hAnsi="Verdana" w:cs="Arial Narrow"/>
          <w:sz w:val="18"/>
          <w:szCs w:val="18"/>
        </w:rPr>
        <w:t>ter</w:t>
      </w:r>
      <w:r w:rsidRPr="00A30C70">
        <w:rPr>
          <w:rFonts w:ascii="Verdana" w:hAnsi="Verdana" w:cs="Arial Narrow"/>
          <w:bCs/>
          <w:sz w:val="18"/>
          <w:szCs w:val="18"/>
        </w:rPr>
        <w:t>en</w:t>
      </w:r>
      <w:r w:rsidRPr="00A30C70">
        <w:rPr>
          <w:rFonts w:ascii="Verdana" w:eastAsia="Arial Narrow" w:hAnsi="Verdana" w:cs="Arial Narrow"/>
          <w:bCs/>
          <w:sz w:val="18"/>
          <w:szCs w:val="18"/>
        </w:rPr>
        <w:t xml:space="preserve"> </w:t>
      </w:r>
      <w:r w:rsidRPr="00A30C70">
        <w:rPr>
          <w:rFonts w:ascii="Verdana" w:hAnsi="Verdana" w:cs="Arial Narrow"/>
          <w:bCs/>
          <w:sz w:val="18"/>
          <w:szCs w:val="18"/>
        </w:rPr>
        <w:t>należy</w:t>
      </w:r>
      <w:r w:rsidRPr="00A30C70">
        <w:rPr>
          <w:rFonts w:ascii="Verdana" w:eastAsia="Arial Narrow" w:hAnsi="Verdana" w:cs="Arial Narrow"/>
          <w:bCs/>
          <w:sz w:val="18"/>
          <w:szCs w:val="18"/>
        </w:rPr>
        <w:t xml:space="preserve"> </w:t>
      </w:r>
      <w:r w:rsidRPr="00A30C70">
        <w:rPr>
          <w:rFonts w:ascii="Verdana" w:hAnsi="Verdana" w:cs="Arial Narrow"/>
          <w:bCs/>
          <w:sz w:val="18"/>
          <w:szCs w:val="18"/>
        </w:rPr>
        <w:t>uporządkować.</w:t>
      </w:r>
    </w:p>
    <w:p w:rsidR="00992A77" w:rsidRPr="00992A77" w:rsidRDefault="00E726F9" w:rsidP="00992A77">
      <w:pPr>
        <w:numPr>
          <w:ilvl w:val="0"/>
          <w:numId w:val="11"/>
        </w:numPr>
        <w:ind w:left="-709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110CB" w:rsidRPr="00C04D40">
        <w:rPr>
          <w:rFonts w:ascii="Verdana" w:hAnsi="Verdana"/>
          <w:sz w:val="18"/>
          <w:szCs w:val="18"/>
        </w:rPr>
        <w:t>godnie z treścią art. 76 ustawy z dnia 27 kwietnia 2001 r. Prawo ochrony środowiska (tekst jedn. Dz. U. z 202</w:t>
      </w:r>
      <w:r w:rsidR="00B60DCE">
        <w:rPr>
          <w:rFonts w:ascii="Verdana" w:hAnsi="Verdana"/>
          <w:sz w:val="18"/>
          <w:szCs w:val="18"/>
        </w:rPr>
        <w:t>4</w:t>
      </w:r>
      <w:r w:rsidR="009110CB" w:rsidRPr="00C04D40">
        <w:rPr>
          <w:rFonts w:ascii="Verdana" w:hAnsi="Verdana"/>
          <w:sz w:val="18"/>
          <w:szCs w:val="18"/>
        </w:rPr>
        <w:t xml:space="preserve"> r., poz. </w:t>
      </w:r>
      <w:r w:rsidR="00B60DCE">
        <w:rPr>
          <w:rFonts w:ascii="Verdana" w:hAnsi="Verdana"/>
          <w:sz w:val="18"/>
          <w:szCs w:val="18"/>
        </w:rPr>
        <w:t>54</w:t>
      </w:r>
      <w:r w:rsidR="009110CB" w:rsidRPr="00C04D40">
        <w:rPr>
          <w:rFonts w:ascii="Verdana" w:hAnsi="Verdana"/>
          <w:sz w:val="18"/>
          <w:szCs w:val="18"/>
        </w:rPr>
        <w:t>):</w:t>
      </w:r>
    </w:p>
    <w:p w:rsidR="00992A77" w:rsidRPr="00992A77" w:rsidRDefault="00992A77" w:rsidP="000D6B94">
      <w:pPr>
        <w:ind w:left="-556" w:hanging="153"/>
        <w:rPr>
          <w:rFonts w:ascii="Verdana" w:hAnsi="Verdana"/>
          <w:i/>
          <w:sz w:val="18"/>
          <w:szCs w:val="18"/>
        </w:rPr>
      </w:pPr>
      <w:r w:rsidRPr="00992A77">
        <w:rPr>
          <w:rFonts w:ascii="Verdana" w:hAnsi="Verdana"/>
          <w:i/>
          <w:sz w:val="18"/>
          <w:szCs w:val="18"/>
        </w:rPr>
        <w:t>„1. Nowo zbudowany lub przebudowany obiekt budowlany, zespół obiektów lub instalacja nie mogą być oddane do użytkowania, jeżeli nie spełniają wymagań ochrony środowiska, o których mowa w ust. 2.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4" w:name="mip71454004"/>
      <w:bookmarkEnd w:id="4"/>
      <w:r w:rsidRPr="00992A77">
        <w:rPr>
          <w:rFonts w:ascii="Verdana" w:hAnsi="Verdana"/>
          <w:i/>
          <w:sz w:val="18"/>
          <w:szCs w:val="18"/>
        </w:rPr>
        <w:t>2. Wymaganiami ochrony środowiska dla nowo zbudowanego lub przebudowanego obiektu budowlanego, zespołu obiektów lub instalacji są: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5" w:name="mip71454006"/>
      <w:bookmarkEnd w:id="5"/>
      <w:r w:rsidRPr="00992A77">
        <w:rPr>
          <w:rFonts w:ascii="Verdana" w:hAnsi="Verdana"/>
          <w:i/>
          <w:sz w:val="18"/>
          <w:szCs w:val="18"/>
        </w:rPr>
        <w:t>1) wykonanie wymaganych przepisami lub określonych w decyzjach administracyjnych środków technicznych chroniących środowisko;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6" w:name="mip71454007"/>
      <w:bookmarkEnd w:id="6"/>
      <w:r w:rsidRPr="00992A77">
        <w:rPr>
          <w:rFonts w:ascii="Verdana" w:hAnsi="Verdana"/>
          <w:i/>
          <w:sz w:val="18"/>
          <w:szCs w:val="18"/>
        </w:rPr>
        <w:t>2) zastosowanie odpowiednich rozwiązań technologicznych, wynikających z ustaw lub decyzji;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7" w:name="mip71454008"/>
      <w:bookmarkEnd w:id="7"/>
      <w:r w:rsidRPr="00992A77">
        <w:rPr>
          <w:rFonts w:ascii="Verdana" w:hAnsi="Verdana"/>
          <w:i/>
          <w:sz w:val="18"/>
          <w:szCs w:val="18"/>
        </w:rPr>
        <w:t>3) uzyskanie wymaganych decyzji określających zakres i warunki korzystania ze środowiska.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8" w:name="mip71454009"/>
      <w:bookmarkEnd w:id="8"/>
      <w:r w:rsidRPr="00992A77">
        <w:rPr>
          <w:rFonts w:ascii="Verdana" w:hAnsi="Verdana"/>
          <w:i/>
          <w:sz w:val="18"/>
          <w:szCs w:val="18"/>
        </w:rPr>
        <w:t xml:space="preserve">4) </w:t>
      </w:r>
      <w:r w:rsidRPr="00992A77">
        <w:rPr>
          <w:rFonts w:ascii="Verdana" w:hAnsi="Verdana"/>
          <w:i/>
          <w:iCs/>
          <w:sz w:val="18"/>
          <w:szCs w:val="18"/>
        </w:rPr>
        <w:t>(uchylony)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9" w:name="mip71454010"/>
      <w:bookmarkEnd w:id="9"/>
      <w:r w:rsidRPr="00992A77">
        <w:rPr>
          <w:rFonts w:ascii="Verdana" w:hAnsi="Verdana"/>
          <w:i/>
          <w:sz w:val="18"/>
          <w:szCs w:val="18"/>
        </w:rPr>
        <w:t xml:space="preserve">3. Nowo zbudowany lub przebudowany obiekt budowlany, zespół obiektów lub </w:t>
      </w:r>
      <w:r w:rsidR="00713132">
        <w:rPr>
          <w:rFonts w:ascii="Verdana" w:hAnsi="Verdana"/>
          <w:i/>
          <w:sz w:val="18"/>
          <w:szCs w:val="18"/>
        </w:rPr>
        <w:br/>
      </w:r>
      <w:r w:rsidRPr="00992A77">
        <w:rPr>
          <w:rFonts w:ascii="Verdana" w:hAnsi="Verdana"/>
          <w:i/>
          <w:sz w:val="18"/>
          <w:szCs w:val="18"/>
        </w:rPr>
        <w:t xml:space="preserve">instalacja nie mogą być eksploatowane, jeżeli w okresie 30 dni od zakończenia rozruchu nie są dotrzymywane wynikające z mocy </w:t>
      </w:r>
      <w:r w:rsidRPr="00992A77">
        <w:rPr>
          <w:rStyle w:val="highlight"/>
          <w:rFonts w:ascii="Verdana" w:hAnsi="Verdana"/>
          <w:i/>
          <w:sz w:val="18"/>
          <w:szCs w:val="18"/>
        </w:rPr>
        <w:t>prawa</w:t>
      </w:r>
      <w:r w:rsidRPr="00992A77">
        <w:rPr>
          <w:rFonts w:ascii="Verdana" w:hAnsi="Verdana"/>
          <w:i/>
          <w:sz w:val="18"/>
          <w:szCs w:val="18"/>
        </w:rPr>
        <w:t xml:space="preserve"> standardy emisyjne albo określone w pozwoleniu warunki emisji, ustalone dla fazy po zakończeniu rozruchu.</w:t>
      </w:r>
    </w:p>
    <w:p w:rsidR="004E74B4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10" w:name="mip71454011"/>
      <w:bookmarkEnd w:id="10"/>
      <w:r w:rsidRPr="00992A77">
        <w:rPr>
          <w:rFonts w:ascii="Verdana" w:hAnsi="Verdana"/>
          <w:i/>
          <w:sz w:val="18"/>
          <w:szCs w:val="18"/>
        </w:rPr>
        <w:t xml:space="preserve">4. Na 30 dni przed terminem oddania do użytkowania nowo zbudowanego lub przebudowanego obiektu budowlanego, zespołu obiektów lub instalacji realizowanych jako przedsięwzięcie mogące znacząco oddziaływać na </w:t>
      </w:r>
      <w:r w:rsidRPr="00992A77">
        <w:rPr>
          <w:rStyle w:val="highlight"/>
          <w:rFonts w:ascii="Verdana" w:hAnsi="Verdana"/>
          <w:i/>
          <w:sz w:val="18"/>
          <w:szCs w:val="18"/>
        </w:rPr>
        <w:t>środowisko</w:t>
      </w:r>
      <w:r w:rsidRPr="00992A77">
        <w:rPr>
          <w:rFonts w:ascii="Verdana" w:hAnsi="Verdana"/>
          <w:i/>
          <w:sz w:val="18"/>
          <w:szCs w:val="18"/>
        </w:rPr>
        <w:t xml:space="preserve"> w rozumieniu ustawy z dnia 3 października 2008 r. o udostępnianiu informacji o </w:t>
      </w:r>
      <w:r w:rsidRPr="00992A77">
        <w:rPr>
          <w:rStyle w:val="highlight"/>
          <w:rFonts w:ascii="Verdana" w:hAnsi="Verdana"/>
          <w:i/>
          <w:sz w:val="18"/>
          <w:szCs w:val="18"/>
        </w:rPr>
        <w:t>środowisku</w:t>
      </w:r>
      <w:r w:rsidRPr="00992A77">
        <w:rPr>
          <w:rFonts w:ascii="Verdana" w:hAnsi="Verdana"/>
          <w:i/>
          <w:sz w:val="18"/>
          <w:szCs w:val="18"/>
        </w:rPr>
        <w:t xml:space="preserve"> i jego </w:t>
      </w:r>
      <w:bookmarkStart w:id="11" w:name="highlightHit_42"/>
      <w:bookmarkEnd w:id="11"/>
      <w:r w:rsidRPr="00992A77">
        <w:rPr>
          <w:rStyle w:val="highlight"/>
          <w:rFonts w:ascii="Verdana" w:hAnsi="Verdana"/>
          <w:i/>
          <w:sz w:val="18"/>
          <w:szCs w:val="18"/>
        </w:rPr>
        <w:t>ochronie</w:t>
      </w:r>
      <w:r w:rsidRPr="00992A77">
        <w:rPr>
          <w:rFonts w:ascii="Verdana" w:hAnsi="Verdana"/>
          <w:i/>
          <w:sz w:val="18"/>
          <w:szCs w:val="18"/>
        </w:rPr>
        <w:t xml:space="preserve">, udziale społeczeństwa w ochronie środowiska oraz o ocenach oddziaływania </w:t>
      </w:r>
    </w:p>
    <w:p w:rsidR="004E74B4" w:rsidRDefault="004E74B4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</w:p>
    <w:p w:rsidR="00992A77" w:rsidRPr="00992A77" w:rsidRDefault="004E74B4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 xml:space="preserve">  </w:t>
      </w:r>
      <w:r w:rsidR="00992A77" w:rsidRPr="00992A77">
        <w:rPr>
          <w:rFonts w:ascii="Verdana" w:hAnsi="Verdana"/>
          <w:i/>
          <w:sz w:val="18"/>
          <w:szCs w:val="18"/>
        </w:rPr>
        <w:t>na środowisko, inwestor jest obowiązany poinformować wojewódzkiego inspektora ochrony środowiska o planowanym terminie:</w:t>
      </w:r>
    </w:p>
    <w:p w:rsidR="00992A77" w:rsidRPr="00992A77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12" w:name="mip71454013"/>
      <w:bookmarkEnd w:id="12"/>
      <w:r w:rsidRPr="00992A77">
        <w:rPr>
          <w:rFonts w:ascii="Verdana" w:hAnsi="Verdana"/>
          <w:i/>
          <w:sz w:val="18"/>
          <w:szCs w:val="18"/>
        </w:rPr>
        <w:t>1) oddania do użytkowania nowo zbudowanego lub przebudowanego obiektu budowlanego, zespołu obiektów lub instalacji;</w:t>
      </w:r>
    </w:p>
    <w:p w:rsidR="0044125B" w:rsidRPr="00F919C5" w:rsidRDefault="00992A77" w:rsidP="000D6B94">
      <w:pPr>
        <w:ind w:left="-556" w:hanging="153"/>
        <w:jc w:val="both"/>
        <w:rPr>
          <w:rFonts w:ascii="Verdana" w:hAnsi="Verdana"/>
          <w:i/>
          <w:sz w:val="18"/>
          <w:szCs w:val="18"/>
        </w:rPr>
      </w:pPr>
      <w:bookmarkStart w:id="13" w:name="mip71454014"/>
      <w:bookmarkEnd w:id="13"/>
      <w:r w:rsidRPr="00992A77">
        <w:rPr>
          <w:rFonts w:ascii="Verdana" w:hAnsi="Verdana"/>
          <w:i/>
          <w:sz w:val="18"/>
          <w:szCs w:val="18"/>
        </w:rPr>
        <w:t>2) zakończenia rozruchu instalacji, jeżeli jest on przewidywany.”</w:t>
      </w:r>
    </w:p>
    <w:p w:rsidR="005438D5" w:rsidRDefault="005438D5" w:rsidP="000D6B94">
      <w:pPr>
        <w:pStyle w:val="urzdowy"/>
        <w:tabs>
          <w:tab w:val="left" w:pos="2410"/>
          <w:tab w:val="left" w:pos="3544"/>
          <w:tab w:val="left" w:pos="5670"/>
        </w:tabs>
        <w:ind w:left="0" w:right="0" w:hanging="153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</w:p>
    <w:p w:rsidR="0044125B" w:rsidRPr="00C75E17" w:rsidRDefault="0044125B" w:rsidP="00F01C71">
      <w:pPr>
        <w:pStyle w:val="urzdowy"/>
        <w:tabs>
          <w:tab w:val="left" w:pos="2410"/>
          <w:tab w:val="left" w:pos="3544"/>
          <w:tab w:val="left" w:pos="5670"/>
        </w:tabs>
        <w:ind w:left="0" w:right="0" w:hanging="993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 w:rsidRPr="00C75E17">
        <w:rPr>
          <w:rFonts w:ascii="Verdana" w:hAnsi="Verdana"/>
          <w:b/>
          <w:bCs/>
          <w:sz w:val="18"/>
          <w:szCs w:val="18"/>
          <w:u w:val="single"/>
        </w:rPr>
        <w:t>UWAGA:</w:t>
      </w:r>
    </w:p>
    <w:p w:rsidR="0044125B" w:rsidRPr="00C75E17" w:rsidRDefault="00973015" w:rsidP="00C468E1">
      <w:pPr>
        <w:pStyle w:val="Tekstpodstawowy3"/>
        <w:numPr>
          <w:ilvl w:val="0"/>
          <w:numId w:val="6"/>
        </w:numPr>
        <w:spacing w:after="0"/>
        <w:ind w:left="-709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44125B" w:rsidRPr="00C75E17">
        <w:rPr>
          <w:rFonts w:ascii="Verdana" w:hAnsi="Verdana"/>
          <w:sz w:val="18"/>
          <w:szCs w:val="18"/>
        </w:rPr>
        <w:t xml:space="preserve">ozwolenie na budowę wygasa, zgodnie z art. 37 ust. 1 ustawy Prawo budowlane, </w:t>
      </w:r>
      <w:r w:rsidR="004867E7">
        <w:rPr>
          <w:rFonts w:ascii="Verdana" w:hAnsi="Verdana"/>
          <w:sz w:val="18"/>
          <w:szCs w:val="18"/>
        </w:rPr>
        <w:br/>
      </w:r>
      <w:r w:rsidR="0044125B" w:rsidRPr="00C75E17">
        <w:rPr>
          <w:rFonts w:ascii="Verdana" w:hAnsi="Verdana"/>
          <w:sz w:val="18"/>
          <w:szCs w:val="18"/>
        </w:rPr>
        <w:t>jeżeli budowa nie została rozpoczęta przed upływem 3 lat od dnia</w:t>
      </w:r>
      <w:r w:rsidR="004835CD">
        <w:rPr>
          <w:rFonts w:ascii="Verdana" w:hAnsi="Verdana"/>
          <w:sz w:val="18"/>
          <w:szCs w:val="18"/>
        </w:rPr>
        <w:t>,</w:t>
      </w:r>
      <w:r w:rsidR="0044125B" w:rsidRPr="00C75E17">
        <w:rPr>
          <w:rFonts w:ascii="Verdana" w:hAnsi="Verdana"/>
          <w:sz w:val="18"/>
          <w:szCs w:val="18"/>
        </w:rPr>
        <w:t xml:space="preserve"> w którym decyzja stała się ostateczna lub budowa zostanie przerwana na czas dłuższy niż 3 lata</w:t>
      </w:r>
      <w:r>
        <w:rPr>
          <w:rFonts w:ascii="Verdana" w:hAnsi="Verdana"/>
          <w:sz w:val="18"/>
          <w:szCs w:val="18"/>
        </w:rPr>
        <w:t>.</w:t>
      </w:r>
    </w:p>
    <w:p w:rsidR="0051669F" w:rsidRPr="000A0D3D" w:rsidRDefault="00973015" w:rsidP="0051669F">
      <w:pPr>
        <w:numPr>
          <w:ilvl w:val="0"/>
          <w:numId w:val="6"/>
        </w:numPr>
        <w:ind w:left="-709" w:hanging="284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</w:t>
      </w:r>
      <w:r w:rsidR="000D02D4" w:rsidRPr="0051669F">
        <w:rPr>
          <w:rFonts w:ascii="Verdana" w:hAnsi="Verdana"/>
          <w:sz w:val="18"/>
          <w:szCs w:val="18"/>
        </w:rPr>
        <w:t>iniejsze pozwolenie nie obejmuje</w:t>
      </w:r>
      <w:bookmarkStart w:id="14" w:name="_Hlk162002123"/>
      <w:r w:rsidR="0051669F" w:rsidRPr="0051669F">
        <w:rPr>
          <w:rFonts w:ascii="Verdana" w:hAnsi="Verdana"/>
          <w:sz w:val="18"/>
          <w:szCs w:val="18"/>
        </w:rPr>
        <w:t xml:space="preserve"> </w:t>
      </w:r>
      <w:r w:rsidR="000D02D4" w:rsidRPr="0051669F">
        <w:rPr>
          <w:rFonts w:ascii="Verdana" w:hAnsi="Verdana"/>
          <w:sz w:val="18"/>
          <w:szCs w:val="18"/>
        </w:rPr>
        <w:t xml:space="preserve">przebudowy istniejącego zjazdu oraz budowy </w:t>
      </w:r>
      <w:r w:rsidR="004867E7">
        <w:rPr>
          <w:rFonts w:ascii="Verdana" w:hAnsi="Verdana"/>
          <w:sz w:val="18"/>
          <w:szCs w:val="18"/>
        </w:rPr>
        <w:br/>
      </w:r>
      <w:r w:rsidR="000D02D4" w:rsidRPr="0051669F">
        <w:rPr>
          <w:rFonts w:ascii="Verdana" w:hAnsi="Verdana"/>
          <w:sz w:val="18"/>
          <w:szCs w:val="18"/>
        </w:rPr>
        <w:t>nowego zjazdu z ulicy Królewskiej Tamy na teren inwestycji</w:t>
      </w:r>
      <w:bookmarkEnd w:id="14"/>
      <w:r>
        <w:rPr>
          <w:rFonts w:ascii="Verdana" w:hAnsi="Verdana"/>
          <w:sz w:val="18"/>
          <w:szCs w:val="18"/>
        </w:rPr>
        <w:t>.</w:t>
      </w:r>
    </w:p>
    <w:p w:rsidR="000A0D3D" w:rsidRPr="00894205" w:rsidRDefault="00973015" w:rsidP="00894205">
      <w:pPr>
        <w:numPr>
          <w:ilvl w:val="0"/>
          <w:numId w:val="6"/>
        </w:numPr>
        <w:ind w:left="-709" w:hanging="284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0A0D3D" w:rsidRPr="000A0D3D">
        <w:rPr>
          <w:rFonts w:ascii="Verdana" w:hAnsi="Verdana"/>
          <w:color w:val="000000"/>
          <w:sz w:val="18"/>
          <w:szCs w:val="18"/>
        </w:rPr>
        <w:t xml:space="preserve">godnie z art. 6 ustawy Prawo budowlane dla działek budowlanych lub terenów, na których jest przewidziana budowa obiektów budowlanych lub funkcjonalnie </w:t>
      </w:r>
      <w:r w:rsidR="004867E7">
        <w:rPr>
          <w:rFonts w:ascii="Verdana" w:hAnsi="Verdana"/>
          <w:color w:val="000000"/>
          <w:sz w:val="18"/>
          <w:szCs w:val="18"/>
        </w:rPr>
        <w:br/>
      </w:r>
      <w:r w:rsidR="000A0D3D" w:rsidRPr="000A0D3D">
        <w:rPr>
          <w:rFonts w:ascii="Verdana" w:hAnsi="Verdana"/>
          <w:color w:val="000000"/>
          <w:sz w:val="18"/>
          <w:szCs w:val="18"/>
        </w:rPr>
        <w:t>powiązanych zespołów obiektów budowlanych, należy zaprojektować odpowiednie zagospodarowanie, zgodnie z wymaganiami art. 5 ust. 1-2b, zrealizować je przed oddaniem tych obiektów (zespołów) do użytkowania oraz zapewnić utrzymanie tego zagospodarowania we właściwym stanie techniczno-użytkowym przez okres istnienia obiektów (zespołów) budowlanych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44125B" w:rsidRPr="0051669F" w:rsidRDefault="00973015" w:rsidP="0051669F">
      <w:pPr>
        <w:numPr>
          <w:ilvl w:val="0"/>
          <w:numId w:val="6"/>
        </w:numPr>
        <w:ind w:left="-709" w:hanging="28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18"/>
          <w:szCs w:val="18"/>
        </w:rPr>
        <w:t>Z</w:t>
      </w:r>
      <w:r w:rsidR="0044125B" w:rsidRPr="0051669F">
        <w:rPr>
          <w:rFonts w:ascii="Verdana" w:hAnsi="Verdana"/>
          <w:sz w:val="18"/>
          <w:szCs w:val="18"/>
        </w:rPr>
        <w:t xml:space="preserve">godnie z art. 20 ust. 1 pkt 3 ustawy z dnia 7 lipca 1994 r. Prawo budowlane </w:t>
      </w:r>
      <w:r w:rsidR="0044125B" w:rsidRPr="0051669F">
        <w:rPr>
          <w:rFonts w:ascii="Verdana" w:hAnsi="Verdana"/>
          <w:sz w:val="18"/>
          <w:szCs w:val="18"/>
        </w:rPr>
        <w:br/>
        <w:t>do podstawowych obowiązków projektanta należy wyjaśnianie wątpliwości dotyczących projektu i zawartych w nim rozwiązań; w razie wątpliwości projektant zobowiązany jest uzupełnić projekt o szkice i rysunki przedstawiające rozwiązanie szczegółów i detali, które nie znalazły się w projekcie przedłożonym do zatwierdzenia</w:t>
      </w:r>
      <w:r w:rsidR="009F4573">
        <w:rPr>
          <w:rFonts w:ascii="Verdana" w:hAnsi="Verdana"/>
          <w:sz w:val="18"/>
          <w:szCs w:val="18"/>
        </w:rPr>
        <w:t>.</w:t>
      </w:r>
    </w:p>
    <w:p w:rsidR="0044125B" w:rsidRPr="00C75E17" w:rsidRDefault="0044125B" w:rsidP="00F01C71">
      <w:pPr>
        <w:ind w:hanging="993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BF7A64">
      <w:pPr>
        <w:pStyle w:val="urzdowy"/>
        <w:tabs>
          <w:tab w:val="left" w:pos="1843"/>
          <w:tab w:val="left" w:pos="3544"/>
          <w:tab w:val="left" w:pos="7230"/>
        </w:tabs>
        <w:ind w:left="0" w:right="0" w:hanging="567"/>
        <w:jc w:val="center"/>
        <w:outlineLvl w:val="0"/>
        <w:rPr>
          <w:rFonts w:ascii="Verdana" w:hAnsi="Verdana"/>
          <w:b/>
          <w:sz w:val="18"/>
          <w:szCs w:val="18"/>
          <w:u w:val="single"/>
        </w:rPr>
      </w:pPr>
      <w:bookmarkStart w:id="15" w:name="mip50025567"/>
      <w:bookmarkEnd w:id="15"/>
      <w:r w:rsidRPr="00C75E17">
        <w:rPr>
          <w:rFonts w:ascii="Verdana" w:hAnsi="Verdana"/>
          <w:b/>
          <w:sz w:val="18"/>
          <w:szCs w:val="18"/>
          <w:u w:val="single"/>
        </w:rPr>
        <w:t>U Z A S A D N I E N I E</w:t>
      </w:r>
    </w:p>
    <w:p w:rsidR="00A05AC3" w:rsidRPr="009D0833" w:rsidRDefault="0044125B" w:rsidP="00E1781C">
      <w:pPr>
        <w:ind w:left="-1418" w:firstLine="425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W dniu </w:t>
      </w:r>
      <w:r w:rsidR="0061560A">
        <w:rPr>
          <w:rFonts w:ascii="Verdana" w:hAnsi="Verdana"/>
          <w:sz w:val="18"/>
          <w:szCs w:val="18"/>
        </w:rPr>
        <w:t>27</w:t>
      </w:r>
      <w:r w:rsidRPr="00C75E17">
        <w:rPr>
          <w:rFonts w:ascii="Verdana" w:hAnsi="Verdana"/>
          <w:sz w:val="18"/>
          <w:szCs w:val="18"/>
        </w:rPr>
        <w:t>.1</w:t>
      </w:r>
      <w:r w:rsidR="0061560A">
        <w:rPr>
          <w:rFonts w:ascii="Verdana" w:hAnsi="Verdana"/>
          <w:sz w:val="18"/>
          <w:szCs w:val="18"/>
        </w:rPr>
        <w:t>0</w:t>
      </w:r>
      <w:r w:rsidRPr="00C75E17">
        <w:rPr>
          <w:rFonts w:ascii="Verdana" w:hAnsi="Verdana"/>
          <w:sz w:val="18"/>
          <w:szCs w:val="18"/>
        </w:rPr>
        <w:t>.2023 r. do tut</w:t>
      </w:r>
      <w:r w:rsidR="00BF7A64">
        <w:rPr>
          <w:rFonts w:ascii="Verdana" w:hAnsi="Verdana"/>
          <w:sz w:val="18"/>
          <w:szCs w:val="18"/>
        </w:rPr>
        <w:t>ejszego</w:t>
      </w:r>
      <w:r w:rsidRPr="00C75E17">
        <w:rPr>
          <w:rFonts w:ascii="Verdana" w:hAnsi="Verdana"/>
          <w:sz w:val="18"/>
          <w:szCs w:val="18"/>
        </w:rPr>
        <w:t xml:space="preserve"> organu wpłynął wniosek pełnomocnika inwestora </w:t>
      </w:r>
      <w:r w:rsidR="000636A2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w sprawie wydania pozwolenia </w:t>
      </w:r>
      <w:r w:rsidR="0061560A">
        <w:rPr>
          <w:rFonts w:ascii="Verdana" w:hAnsi="Verdana"/>
          <w:sz w:val="18"/>
          <w:szCs w:val="18"/>
        </w:rPr>
        <w:t>dla inwestycji pod nazwą „</w:t>
      </w:r>
      <w:r w:rsidR="00780B4F">
        <w:rPr>
          <w:rFonts w:ascii="Verdana" w:hAnsi="Verdana"/>
          <w:sz w:val="18"/>
          <w:szCs w:val="18"/>
        </w:rPr>
        <w:t xml:space="preserve">Projekt budowy przemysłowego pola solarnego w postaci ciepłowniczych kolektorów słonecznych na terenie zakładu </w:t>
      </w:r>
      <w:r w:rsidR="00BF7A64">
        <w:rPr>
          <w:rFonts w:ascii="Verdana" w:hAnsi="Verdana"/>
          <w:sz w:val="18"/>
          <w:szCs w:val="18"/>
        </w:rPr>
        <w:br/>
      </w:r>
      <w:r w:rsidR="00780B4F">
        <w:rPr>
          <w:rFonts w:ascii="Verdana" w:hAnsi="Verdana"/>
          <w:sz w:val="18"/>
          <w:szCs w:val="18"/>
        </w:rPr>
        <w:t xml:space="preserve">PEC Gliwice Sp. z o.o.” </w:t>
      </w:r>
      <w:r w:rsidR="009A4793">
        <w:rPr>
          <w:rFonts w:ascii="Verdana" w:hAnsi="Verdana"/>
          <w:sz w:val="18"/>
          <w:szCs w:val="18"/>
        </w:rPr>
        <w:t>przy ulicy Królewskiej Tamy 135 w Gliwicach.</w:t>
      </w:r>
      <w:r w:rsidR="009A4793" w:rsidRPr="00C75E17">
        <w:rPr>
          <w:rFonts w:ascii="Verdana" w:hAnsi="Verdana"/>
          <w:sz w:val="18"/>
          <w:szCs w:val="18"/>
        </w:rPr>
        <w:t xml:space="preserve"> </w:t>
      </w:r>
      <w:r w:rsidRPr="00C75E17">
        <w:rPr>
          <w:rFonts w:ascii="Verdana" w:hAnsi="Verdana"/>
          <w:sz w:val="18"/>
          <w:szCs w:val="18"/>
        </w:rPr>
        <w:t xml:space="preserve">Do wniosku dołączono </w:t>
      </w:r>
      <w:r w:rsidR="009A4793">
        <w:rPr>
          <w:rFonts w:ascii="Verdana" w:hAnsi="Verdana"/>
          <w:sz w:val="18"/>
          <w:szCs w:val="18"/>
        </w:rPr>
        <w:t xml:space="preserve">między innymi </w:t>
      </w:r>
      <w:r w:rsidRPr="00C75E17">
        <w:rPr>
          <w:rFonts w:ascii="Verdana" w:hAnsi="Verdana"/>
          <w:sz w:val="18"/>
          <w:szCs w:val="18"/>
        </w:rPr>
        <w:t xml:space="preserve">trzy egzemplarze projektu </w:t>
      </w:r>
      <w:r w:rsidR="009639AC">
        <w:rPr>
          <w:rFonts w:ascii="Verdana" w:hAnsi="Verdana"/>
          <w:sz w:val="18"/>
          <w:szCs w:val="18"/>
        </w:rPr>
        <w:t>zagospodarowania terenu oraz projektu architektoniczno-budowlanego</w:t>
      </w:r>
      <w:r w:rsidR="001011EF">
        <w:rPr>
          <w:rFonts w:ascii="Verdana" w:hAnsi="Verdana"/>
          <w:sz w:val="18"/>
          <w:szCs w:val="18"/>
        </w:rPr>
        <w:t xml:space="preserve">, pełnomocnictwo do reprezentowania inwestora </w:t>
      </w:r>
      <w:r w:rsidR="001011EF">
        <w:rPr>
          <w:rFonts w:ascii="Verdana" w:hAnsi="Verdana"/>
          <w:sz w:val="18"/>
          <w:szCs w:val="18"/>
        </w:rPr>
        <w:br/>
        <w:t>w przedmiotowej sprawie</w:t>
      </w:r>
      <w:r w:rsidRPr="00C75E17">
        <w:rPr>
          <w:rFonts w:ascii="Verdana" w:hAnsi="Verdana"/>
          <w:sz w:val="18"/>
          <w:szCs w:val="18"/>
        </w:rPr>
        <w:t xml:space="preserve"> oraz oświadczenie o posiadanym prawie do dysponowania nieruchomością na cele budowlane</w:t>
      </w:r>
      <w:r w:rsidR="00A26E59">
        <w:rPr>
          <w:rFonts w:ascii="Verdana" w:hAnsi="Verdana"/>
          <w:sz w:val="18"/>
          <w:szCs w:val="18"/>
        </w:rPr>
        <w:t>.</w:t>
      </w:r>
      <w:r w:rsidR="009A4793">
        <w:rPr>
          <w:rFonts w:ascii="Verdana" w:hAnsi="Verdana"/>
          <w:sz w:val="18"/>
          <w:szCs w:val="18"/>
        </w:rPr>
        <w:t xml:space="preserve"> </w:t>
      </w:r>
      <w:r w:rsidR="00F01C71">
        <w:rPr>
          <w:rFonts w:ascii="Verdana" w:hAnsi="Verdana"/>
          <w:sz w:val="18"/>
          <w:szCs w:val="18"/>
        </w:rPr>
        <w:t xml:space="preserve">Po sprawdzeniu </w:t>
      </w:r>
      <w:r w:rsidR="001011EF">
        <w:rPr>
          <w:rFonts w:ascii="Verdana" w:hAnsi="Verdana"/>
          <w:sz w:val="18"/>
          <w:szCs w:val="18"/>
        </w:rPr>
        <w:t>złożonych wraz z wnioskiem dokumentów</w:t>
      </w:r>
      <w:r w:rsidR="001E2D45">
        <w:rPr>
          <w:rFonts w:ascii="Verdana" w:hAnsi="Verdana"/>
          <w:sz w:val="18"/>
          <w:szCs w:val="18"/>
        </w:rPr>
        <w:t xml:space="preserve"> </w:t>
      </w:r>
      <w:r w:rsidR="00F01C71">
        <w:rPr>
          <w:rFonts w:ascii="Verdana" w:hAnsi="Verdana"/>
          <w:sz w:val="18"/>
          <w:szCs w:val="18"/>
        </w:rPr>
        <w:t>n</w:t>
      </w:r>
      <w:r w:rsidR="00A05AC3">
        <w:rPr>
          <w:rFonts w:ascii="Verdana" w:hAnsi="Verdana"/>
          <w:sz w:val="18"/>
          <w:szCs w:val="18"/>
        </w:rPr>
        <w:t>a podstawie art. 64 § 2 Kodeksu postępowania administracyjnego pismem znak AB.6740.1.</w:t>
      </w:r>
      <w:r w:rsidR="00F01C71">
        <w:rPr>
          <w:rFonts w:ascii="Verdana" w:hAnsi="Verdana"/>
          <w:sz w:val="18"/>
          <w:szCs w:val="18"/>
        </w:rPr>
        <w:t>484</w:t>
      </w:r>
      <w:r w:rsidR="00A05AC3">
        <w:rPr>
          <w:rFonts w:ascii="Verdana" w:hAnsi="Verdana"/>
          <w:sz w:val="18"/>
          <w:szCs w:val="18"/>
        </w:rPr>
        <w:t xml:space="preserve">.2023 z dnia </w:t>
      </w:r>
      <w:r w:rsidR="00F01C71">
        <w:rPr>
          <w:rFonts w:ascii="Verdana" w:hAnsi="Verdana"/>
          <w:sz w:val="18"/>
          <w:szCs w:val="18"/>
        </w:rPr>
        <w:t>0</w:t>
      </w:r>
      <w:r w:rsidR="00A05AC3">
        <w:rPr>
          <w:rFonts w:ascii="Verdana" w:hAnsi="Verdana"/>
          <w:sz w:val="18"/>
          <w:szCs w:val="18"/>
        </w:rPr>
        <w:t>6.</w:t>
      </w:r>
      <w:r w:rsidR="00F01C71">
        <w:rPr>
          <w:rFonts w:ascii="Verdana" w:hAnsi="Verdana"/>
          <w:sz w:val="18"/>
          <w:szCs w:val="18"/>
        </w:rPr>
        <w:t>11</w:t>
      </w:r>
      <w:r w:rsidR="00A05AC3">
        <w:rPr>
          <w:rFonts w:ascii="Verdana" w:hAnsi="Verdana"/>
          <w:sz w:val="18"/>
          <w:szCs w:val="18"/>
        </w:rPr>
        <w:t xml:space="preserve">.2023 r. wezwano inwestora do uzupełnienia </w:t>
      </w:r>
      <w:r w:rsidR="001011EF">
        <w:rPr>
          <w:rFonts w:ascii="Verdana" w:hAnsi="Verdana"/>
          <w:sz w:val="18"/>
          <w:szCs w:val="18"/>
        </w:rPr>
        <w:t xml:space="preserve">wniosku </w:t>
      </w:r>
      <w:r w:rsidR="00A05AC3">
        <w:rPr>
          <w:rFonts w:ascii="Verdana" w:hAnsi="Verdana"/>
          <w:sz w:val="18"/>
          <w:szCs w:val="18"/>
        </w:rPr>
        <w:t>pod względem formalnym w terminie 21 dni od daty otrzymania wezwania</w:t>
      </w:r>
      <w:r w:rsidR="001E2D45">
        <w:rPr>
          <w:rFonts w:ascii="Verdana" w:hAnsi="Verdana"/>
          <w:sz w:val="18"/>
          <w:szCs w:val="18"/>
        </w:rPr>
        <w:t xml:space="preserve">. </w:t>
      </w:r>
      <w:r w:rsidR="00205178">
        <w:rPr>
          <w:rFonts w:ascii="Verdana" w:hAnsi="Verdana"/>
          <w:sz w:val="18"/>
          <w:szCs w:val="18"/>
        </w:rPr>
        <w:t xml:space="preserve">W dniu 21.11.2023 r </w:t>
      </w:r>
      <w:r w:rsidR="00AA6A91">
        <w:rPr>
          <w:rFonts w:ascii="Verdana" w:hAnsi="Verdana"/>
          <w:sz w:val="18"/>
          <w:szCs w:val="18"/>
        </w:rPr>
        <w:t>p</w:t>
      </w:r>
      <w:r w:rsidR="001E2D45">
        <w:rPr>
          <w:rFonts w:ascii="Verdana" w:hAnsi="Verdana"/>
          <w:sz w:val="18"/>
          <w:szCs w:val="18"/>
        </w:rPr>
        <w:t xml:space="preserve">ełnomocnik odebrał wyżej wymienione </w:t>
      </w:r>
      <w:r w:rsidR="00205178">
        <w:rPr>
          <w:rFonts w:ascii="Verdana" w:hAnsi="Verdana"/>
          <w:sz w:val="18"/>
          <w:szCs w:val="18"/>
        </w:rPr>
        <w:t xml:space="preserve">pismo oraz złożył uzupełnienie wniosku. </w:t>
      </w:r>
      <w:r w:rsidR="00A26E59">
        <w:rPr>
          <w:rFonts w:ascii="Verdana" w:hAnsi="Verdana"/>
          <w:sz w:val="18"/>
          <w:szCs w:val="18"/>
        </w:rPr>
        <w:br/>
      </w:r>
      <w:r w:rsidR="00F441BC">
        <w:rPr>
          <w:rFonts w:ascii="Verdana" w:hAnsi="Verdana"/>
          <w:sz w:val="18"/>
          <w:szCs w:val="18"/>
        </w:rPr>
        <w:t xml:space="preserve">Po zapoznaniu się </w:t>
      </w:r>
      <w:r w:rsidR="001011EF">
        <w:rPr>
          <w:rFonts w:ascii="Verdana" w:hAnsi="Verdana"/>
          <w:sz w:val="18"/>
          <w:szCs w:val="18"/>
        </w:rPr>
        <w:t xml:space="preserve">z </w:t>
      </w:r>
      <w:r w:rsidR="00AA6A91">
        <w:rPr>
          <w:rFonts w:ascii="Verdana" w:hAnsi="Verdana"/>
          <w:sz w:val="18"/>
          <w:szCs w:val="18"/>
        </w:rPr>
        <w:t>dokumentacją</w:t>
      </w:r>
      <w:r w:rsidR="00F441BC">
        <w:rPr>
          <w:rFonts w:ascii="Verdana" w:hAnsi="Verdana"/>
          <w:sz w:val="18"/>
          <w:szCs w:val="18"/>
        </w:rPr>
        <w:t xml:space="preserve"> </w:t>
      </w:r>
      <w:r w:rsidR="007C4D25">
        <w:rPr>
          <w:rFonts w:ascii="Verdana" w:hAnsi="Verdana"/>
          <w:sz w:val="18"/>
          <w:szCs w:val="18"/>
        </w:rPr>
        <w:t xml:space="preserve">pismem z dnia 01.12.2023 r. </w:t>
      </w:r>
      <w:r w:rsidR="00F441BC">
        <w:rPr>
          <w:rFonts w:ascii="Verdana" w:hAnsi="Verdana"/>
          <w:sz w:val="18"/>
          <w:szCs w:val="18"/>
        </w:rPr>
        <w:t xml:space="preserve">poinformowano inwestora, </w:t>
      </w:r>
      <w:r w:rsidR="007C4D25">
        <w:rPr>
          <w:rFonts w:ascii="Verdana" w:hAnsi="Verdana"/>
          <w:sz w:val="18"/>
          <w:szCs w:val="18"/>
        </w:rPr>
        <w:t xml:space="preserve">że </w:t>
      </w:r>
      <w:r w:rsidR="00F441BC">
        <w:rPr>
          <w:rFonts w:ascii="Verdana" w:hAnsi="Verdana"/>
          <w:sz w:val="18"/>
          <w:szCs w:val="18"/>
        </w:rPr>
        <w:t xml:space="preserve">wniosek </w:t>
      </w:r>
      <w:r w:rsidR="001011EF">
        <w:rPr>
          <w:rFonts w:ascii="Verdana" w:hAnsi="Verdana"/>
          <w:sz w:val="18"/>
          <w:szCs w:val="18"/>
        </w:rPr>
        <w:t>nadal wymaga uzupełnienia</w:t>
      </w:r>
      <w:r w:rsidR="00B12996">
        <w:rPr>
          <w:rFonts w:ascii="Verdana" w:hAnsi="Verdana"/>
          <w:sz w:val="18"/>
          <w:szCs w:val="18"/>
        </w:rPr>
        <w:t>,</w:t>
      </w:r>
      <w:r w:rsidR="001011EF">
        <w:rPr>
          <w:rFonts w:ascii="Verdana" w:hAnsi="Verdana"/>
          <w:sz w:val="18"/>
          <w:szCs w:val="18"/>
        </w:rPr>
        <w:t xml:space="preserve"> które należy złożyć w terminie</w:t>
      </w:r>
      <w:r w:rsidR="00F441BC">
        <w:rPr>
          <w:rFonts w:ascii="Verdana" w:hAnsi="Verdana"/>
          <w:sz w:val="18"/>
          <w:szCs w:val="18"/>
        </w:rPr>
        <w:t xml:space="preserve"> </w:t>
      </w:r>
      <w:r w:rsidR="001011EF">
        <w:rPr>
          <w:rFonts w:ascii="Verdana" w:hAnsi="Verdana"/>
          <w:sz w:val="18"/>
          <w:szCs w:val="18"/>
        </w:rPr>
        <w:t xml:space="preserve">do dnia </w:t>
      </w:r>
      <w:r w:rsidR="0094368D">
        <w:rPr>
          <w:rFonts w:ascii="Verdana" w:hAnsi="Verdana"/>
          <w:sz w:val="18"/>
          <w:szCs w:val="18"/>
        </w:rPr>
        <w:t xml:space="preserve">12.12.2023 r. </w:t>
      </w:r>
      <w:r w:rsidR="00DC5B8E">
        <w:rPr>
          <w:rFonts w:ascii="Verdana" w:hAnsi="Verdana"/>
          <w:sz w:val="18"/>
          <w:szCs w:val="18"/>
        </w:rPr>
        <w:br/>
      </w:r>
      <w:r w:rsidR="0094368D">
        <w:rPr>
          <w:rFonts w:ascii="Verdana" w:hAnsi="Verdana"/>
          <w:sz w:val="18"/>
          <w:szCs w:val="18"/>
        </w:rPr>
        <w:t xml:space="preserve">W dniu 06.12.2023 r. pełnomocnik </w:t>
      </w:r>
      <w:r w:rsidR="00EA4C49">
        <w:rPr>
          <w:rFonts w:ascii="Verdana" w:hAnsi="Verdana"/>
          <w:sz w:val="18"/>
          <w:szCs w:val="18"/>
        </w:rPr>
        <w:t xml:space="preserve">uzupełnił </w:t>
      </w:r>
      <w:r w:rsidR="0094368D">
        <w:rPr>
          <w:rFonts w:ascii="Verdana" w:hAnsi="Verdana"/>
          <w:sz w:val="18"/>
          <w:szCs w:val="18"/>
        </w:rPr>
        <w:t>wniosek</w:t>
      </w:r>
      <w:r w:rsidR="00DC5B8E">
        <w:rPr>
          <w:rFonts w:ascii="Verdana" w:hAnsi="Verdana"/>
          <w:sz w:val="18"/>
          <w:szCs w:val="18"/>
        </w:rPr>
        <w:t xml:space="preserve"> oraz</w:t>
      </w:r>
      <w:r w:rsidR="00A26E59">
        <w:rPr>
          <w:rFonts w:ascii="Verdana" w:hAnsi="Verdana"/>
          <w:sz w:val="18"/>
          <w:szCs w:val="18"/>
        </w:rPr>
        <w:t xml:space="preserve"> </w:t>
      </w:r>
      <w:r w:rsidR="00DC5B8E">
        <w:rPr>
          <w:rFonts w:ascii="Verdana" w:hAnsi="Verdana"/>
          <w:sz w:val="18"/>
          <w:szCs w:val="18"/>
        </w:rPr>
        <w:t>przedłożył</w:t>
      </w:r>
      <w:r w:rsidR="00A26E59">
        <w:rPr>
          <w:rFonts w:ascii="Verdana" w:hAnsi="Verdana"/>
          <w:sz w:val="18"/>
          <w:szCs w:val="18"/>
        </w:rPr>
        <w:t xml:space="preserve"> z</w:t>
      </w:r>
      <w:r w:rsidR="00A26E59" w:rsidRPr="00327BDD">
        <w:rPr>
          <w:rFonts w:ascii="Verdana" w:hAnsi="Verdana"/>
          <w:sz w:val="18"/>
          <w:szCs w:val="18"/>
        </w:rPr>
        <w:t xml:space="preserve">godnie z </w:t>
      </w:r>
      <w:r w:rsidR="00A26E59">
        <w:rPr>
          <w:rFonts w:ascii="Verdana" w:hAnsi="Verdana"/>
          <w:sz w:val="18"/>
          <w:szCs w:val="18"/>
        </w:rPr>
        <w:t xml:space="preserve">wymaganiami </w:t>
      </w:r>
      <w:r w:rsidR="00A26E59" w:rsidRPr="00327BDD">
        <w:rPr>
          <w:rFonts w:ascii="Verdana" w:hAnsi="Verdana"/>
          <w:sz w:val="18"/>
          <w:szCs w:val="18"/>
        </w:rPr>
        <w:t xml:space="preserve">art. 32 ust. 4 pkt 2 ustawy z dnia 7 lipca 1994 r. Prawo budowlane </w:t>
      </w:r>
      <w:r w:rsidR="00DC5B8E">
        <w:rPr>
          <w:rFonts w:ascii="Verdana" w:hAnsi="Verdana"/>
          <w:sz w:val="18"/>
          <w:szCs w:val="18"/>
        </w:rPr>
        <w:t xml:space="preserve">poprawne </w:t>
      </w:r>
      <w:r w:rsidR="00A26E59" w:rsidRPr="00327BDD">
        <w:rPr>
          <w:rFonts w:ascii="Verdana" w:hAnsi="Verdana"/>
          <w:sz w:val="18"/>
          <w:szCs w:val="18"/>
        </w:rPr>
        <w:t xml:space="preserve">oświadczenie </w:t>
      </w:r>
      <w:r w:rsidR="00DC5B8E">
        <w:rPr>
          <w:rFonts w:ascii="Verdana" w:hAnsi="Verdana"/>
          <w:sz w:val="18"/>
          <w:szCs w:val="18"/>
        </w:rPr>
        <w:br/>
      </w:r>
      <w:r w:rsidR="00A26E59" w:rsidRPr="00327BDD">
        <w:rPr>
          <w:rFonts w:ascii="Verdana" w:hAnsi="Verdana"/>
          <w:sz w:val="18"/>
          <w:szCs w:val="18"/>
        </w:rPr>
        <w:t xml:space="preserve">o posiadanym prawie do dysponowania nieruchomością na cele budowlane. </w:t>
      </w:r>
    </w:p>
    <w:p w:rsidR="00AF34F4" w:rsidRPr="00AF34F4" w:rsidRDefault="00AF34F4" w:rsidP="00AF34F4">
      <w:pPr>
        <w:ind w:left="-1418" w:firstLine="425"/>
        <w:jc w:val="both"/>
        <w:rPr>
          <w:rFonts w:ascii="Verdana" w:hAnsi="Verdana"/>
          <w:spacing w:val="-4"/>
          <w:sz w:val="18"/>
          <w:szCs w:val="18"/>
        </w:rPr>
      </w:pPr>
      <w:r w:rsidRPr="00AF34F4">
        <w:rPr>
          <w:rFonts w:ascii="Verdana" w:hAnsi="Verdana"/>
          <w:spacing w:val="-4"/>
          <w:sz w:val="18"/>
          <w:szCs w:val="18"/>
        </w:rPr>
        <w:t xml:space="preserve">Zgodnie z art. 35 ust. 1 ustawy z dnia 7 lipca 1994 r. Prawo budowlane przed wydaniem pozwolenia na budowę organ sprawdza m. in. zgodność projektu zagospodarowania terenu oraz projektu architektoniczno-budowlanego z ustaleniami miejscowego planu zagospodarowania przestrzennego oraz </w:t>
      </w:r>
      <w:r w:rsidRPr="00AF34F4">
        <w:rPr>
          <w:rFonts w:ascii="Verdana" w:hAnsi="Verdana"/>
          <w:sz w:val="18"/>
          <w:szCs w:val="18"/>
        </w:rPr>
        <w:t xml:space="preserve">wymaganiami ochrony środowiska, w szczególności określonymi w decyzji o środowiskowych uwarunkowaniach, o której mowa w </w:t>
      </w:r>
      <w:hyperlink r:id="rId8" w:history="1">
        <w:r w:rsidRPr="002D4E80">
          <w:rPr>
            <w:rStyle w:val="Hipercze"/>
            <w:rFonts w:ascii="Verdana" w:eastAsia="Verdana" w:hAnsi="Verdana"/>
            <w:color w:val="000000"/>
            <w:sz w:val="18"/>
            <w:szCs w:val="18"/>
            <w:u w:val="none"/>
          </w:rPr>
          <w:t>art. 71 ust. 1</w:t>
        </w:r>
      </w:hyperlink>
      <w:r w:rsidRPr="00AF34F4">
        <w:rPr>
          <w:rFonts w:ascii="Verdana" w:hAnsi="Verdana"/>
          <w:sz w:val="18"/>
          <w:szCs w:val="18"/>
        </w:rPr>
        <w:t xml:space="preserve"> ustawy z dnia </w:t>
      </w:r>
      <w:r w:rsidRPr="00AF34F4">
        <w:rPr>
          <w:rFonts w:ascii="Verdana" w:hAnsi="Verdana"/>
          <w:sz w:val="18"/>
          <w:szCs w:val="18"/>
        </w:rPr>
        <w:br/>
        <w:t xml:space="preserve">3 października 2008 r. o udostępnianiu informacji o środowisku i jego ochronie, udziale społeczeństwa w ochronie środowiska oraz o ocenach oddziaływania na środowisko, a także </w:t>
      </w:r>
      <w:r w:rsidRPr="00AF34F4">
        <w:rPr>
          <w:rFonts w:ascii="Verdana" w:hAnsi="Verdana"/>
          <w:spacing w:val="-4"/>
          <w:sz w:val="18"/>
          <w:szCs w:val="18"/>
        </w:rPr>
        <w:t xml:space="preserve">zgodność projektu zagospodarowania terenu z przepisami, w tym techniczno-budowlanymi oraz kompletność projektu zagospodarowania terenu oraz projektu architektoniczno-budowlanego, </w:t>
      </w:r>
      <w:r w:rsidRPr="00AF34F4">
        <w:rPr>
          <w:rFonts w:ascii="Verdana" w:hAnsi="Verdana"/>
          <w:spacing w:val="-4"/>
          <w:sz w:val="18"/>
          <w:szCs w:val="18"/>
        </w:rPr>
        <w:br/>
        <w:t xml:space="preserve">w tym dołączenie wymaganych opinii, uzgodnień, pozwoleń i sprawdzeń. </w:t>
      </w:r>
    </w:p>
    <w:p w:rsidR="00B1234B" w:rsidRDefault="001C3A6C" w:rsidP="00B1234B">
      <w:pPr>
        <w:suppressAutoHyphens/>
        <w:ind w:left="-1418" w:firstLine="425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 w:rsidRPr="001C3A6C">
        <w:rPr>
          <w:rFonts w:ascii="Verdana" w:hAnsi="Verdana"/>
          <w:sz w:val="18"/>
          <w:szCs w:val="18"/>
        </w:rPr>
        <w:t>Wobec stwierdzonych braków i nieprawidłowości w złożonej dokumentacji projektowej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 </w:t>
      </w:r>
      <w:r w:rsidR="0044125B" w:rsidRPr="00C75E17">
        <w:rPr>
          <w:rFonts w:ascii="Verdana" w:hAnsi="Verdana"/>
          <w:color w:val="000000"/>
          <w:sz w:val="18"/>
          <w:szCs w:val="18"/>
          <w:lang w:eastAsia="ar-SA"/>
        </w:rPr>
        <w:t>postanowieniem nr AB-</w:t>
      </w:r>
      <w:r w:rsidR="00B1234B">
        <w:rPr>
          <w:rFonts w:ascii="Verdana" w:hAnsi="Verdana"/>
          <w:color w:val="000000"/>
          <w:sz w:val="18"/>
          <w:szCs w:val="18"/>
          <w:lang w:eastAsia="ar-SA"/>
        </w:rPr>
        <w:t>1048</w:t>
      </w:r>
      <w:r w:rsidR="0044125B" w:rsidRPr="00C75E17">
        <w:rPr>
          <w:rFonts w:ascii="Verdana" w:hAnsi="Verdana"/>
          <w:color w:val="000000"/>
          <w:sz w:val="18"/>
          <w:szCs w:val="18"/>
          <w:lang w:eastAsia="ar-SA"/>
        </w:rPr>
        <w:t>/202</w:t>
      </w:r>
      <w:r w:rsidR="00B1234B">
        <w:rPr>
          <w:rFonts w:ascii="Verdana" w:hAnsi="Verdana"/>
          <w:color w:val="000000"/>
          <w:sz w:val="18"/>
          <w:szCs w:val="18"/>
          <w:lang w:eastAsia="ar-SA"/>
        </w:rPr>
        <w:t>3</w:t>
      </w:r>
      <w:r w:rsidR="0044125B" w:rsidRPr="00C75E17">
        <w:rPr>
          <w:rFonts w:ascii="Verdana" w:hAnsi="Verdana"/>
          <w:color w:val="000000"/>
          <w:sz w:val="18"/>
          <w:szCs w:val="18"/>
          <w:lang w:eastAsia="ar-SA"/>
        </w:rPr>
        <w:t xml:space="preserve"> z dnia </w:t>
      </w:r>
      <w:r w:rsidR="00B1234B">
        <w:rPr>
          <w:rFonts w:ascii="Verdana" w:hAnsi="Verdana"/>
          <w:color w:val="000000"/>
          <w:sz w:val="18"/>
          <w:szCs w:val="18"/>
          <w:lang w:eastAsia="ar-SA"/>
        </w:rPr>
        <w:t>29</w:t>
      </w:r>
      <w:r w:rsidR="0044125B" w:rsidRPr="00C75E17">
        <w:rPr>
          <w:rFonts w:ascii="Verdana" w:hAnsi="Verdana"/>
          <w:color w:val="000000"/>
          <w:sz w:val="18"/>
          <w:szCs w:val="18"/>
          <w:lang w:eastAsia="ar-SA"/>
        </w:rPr>
        <w:t>.</w:t>
      </w:r>
      <w:r w:rsidR="00B1234B">
        <w:rPr>
          <w:rFonts w:ascii="Verdana" w:hAnsi="Verdana"/>
          <w:color w:val="000000"/>
          <w:sz w:val="18"/>
          <w:szCs w:val="18"/>
          <w:lang w:eastAsia="ar-SA"/>
        </w:rPr>
        <w:t>12</w:t>
      </w:r>
      <w:r w:rsidR="0044125B" w:rsidRPr="00C75E17">
        <w:rPr>
          <w:rFonts w:ascii="Verdana" w:hAnsi="Verdana"/>
          <w:color w:val="000000"/>
          <w:sz w:val="18"/>
          <w:szCs w:val="18"/>
          <w:lang w:eastAsia="ar-SA"/>
        </w:rPr>
        <w:t>.202</w:t>
      </w:r>
      <w:r w:rsidR="00B1234B">
        <w:rPr>
          <w:rFonts w:ascii="Verdana" w:hAnsi="Verdana"/>
          <w:color w:val="000000"/>
          <w:sz w:val="18"/>
          <w:szCs w:val="18"/>
          <w:lang w:eastAsia="ar-SA"/>
        </w:rPr>
        <w:t>3</w:t>
      </w:r>
      <w:r w:rsidR="0044125B" w:rsidRPr="00C75E17">
        <w:rPr>
          <w:rFonts w:ascii="Verdana" w:hAnsi="Verdana"/>
          <w:color w:val="000000"/>
          <w:sz w:val="18"/>
          <w:szCs w:val="18"/>
          <w:lang w:eastAsia="ar-SA"/>
        </w:rPr>
        <w:t xml:space="preserve"> r. zobowiązano inwestora </w:t>
      </w:r>
      <w:r w:rsidR="00D11A2E">
        <w:rPr>
          <w:rFonts w:ascii="Verdana" w:hAnsi="Verdana"/>
          <w:color w:val="000000"/>
          <w:sz w:val="18"/>
          <w:szCs w:val="18"/>
          <w:lang w:eastAsia="ar-SA"/>
        </w:rPr>
        <w:t xml:space="preserve">uzupełnienia </w:t>
      </w:r>
      <w:r w:rsidR="00D11A2E">
        <w:rPr>
          <w:rFonts w:ascii="Verdana" w:hAnsi="Verdana"/>
          <w:color w:val="000000"/>
          <w:sz w:val="18"/>
          <w:szCs w:val="18"/>
          <w:lang w:eastAsia="ar-SA"/>
        </w:rPr>
        <w:br/>
      </w:r>
      <w:r w:rsidR="00B1234B">
        <w:rPr>
          <w:rFonts w:ascii="Verdana" w:hAnsi="Verdana"/>
          <w:color w:val="000000"/>
          <w:sz w:val="18"/>
          <w:szCs w:val="18"/>
          <w:lang w:eastAsia="ar-SA"/>
        </w:rPr>
        <w:t>w terminie dwóch miesięcy od daty otrzymania postanowienia.</w:t>
      </w:r>
      <w:r w:rsidR="0044125B" w:rsidRPr="00C75E1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44125B" w:rsidRPr="00C75E17">
        <w:rPr>
          <w:rFonts w:ascii="Verdana" w:hAnsi="Verdana"/>
          <w:bCs/>
          <w:sz w:val="18"/>
          <w:szCs w:val="18"/>
          <w:lang w:eastAsia="ar-SA"/>
        </w:rPr>
        <w:t xml:space="preserve">W dniu </w:t>
      </w:r>
      <w:r w:rsidR="00B1234B">
        <w:rPr>
          <w:rFonts w:ascii="Verdana" w:hAnsi="Verdana"/>
          <w:bCs/>
          <w:sz w:val="18"/>
          <w:szCs w:val="18"/>
          <w:lang w:eastAsia="ar-SA"/>
        </w:rPr>
        <w:t>05</w:t>
      </w:r>
      <w:r w:rsidR="0044125B" w:rsidRPr="00C75E17">
        <w:rPr>
          <w:rFonts w:ascii="Verdana" w:hAnsi="Verdana"/>
          <w:bCs/>
          <w:sz w:val="18"/>
          <w:szCs w:val="18"/>
          <w:lang w:eastAsia="ar-SA"/>
        </w:rPr>
        <w:t>.01.2024 r.</w:t>
      </w:r>
      <w:r w:rsidR="0044125B" w:rsidRPr="00C75E1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pełnomocnik inwestora </w:t>
      </w:r>
      <w:r w:rsidR="00B1234B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odebrał postanowienie, a następnie w dniu 16.02.2024 r. złożył </w:t>
      </w:r>
      <w:r w:rsidR="00F44AE7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B1234B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wniosek o wydłużenie terminu na uzupełnienie braków w projekcie. Postanowieniem </w:t>
      </w:r>
      <w:r w:rsidR="00AB3285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B1234B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nr AB-148/2024 z dnia 19.02.2024 r. zmieniono postanowienie nr AB-1048/2023 </w:t>
      </w:r>
      <w:r w:rsidR="00AB328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poprzez wydłużenie </w:t>
      </w:r>
      <w:r w:rsidR="00B1234B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terminu </w:t>
      </w:r>
      <w:r w:rsidR="00AB328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na </w:t>
      </w:r>
      <w:r w:rsidR="00B1234B">
        <w:rPr>
          <w:rFonts w:ascii="Verdana" w:hAnsi="Verdana"/>
          <w:bCs/>
          <w:color w:val="000000"/>
          <w:sz w:val="18"/>
          <w:szCs w:val="18"/>
          <w:lang w:eastAsia="ar-SA"/>
        </w:rPr>
        <w:t>uzupełnieni</w:t>
      </w:r>
      <w:r w:rsidR="00AB3285">
        <w:rPr>
          <w:rFonts w:ascii="Verdana" w:hAnsi="Verdana"/>
          <w:bCs/>
          <w:color w:val="000000"/>
          <w:sz w:val="18"/>
          <w:szCs w:val="18"/>
          <w:lang w:eastAsia="ar-SA"/>
        </w:rPr>
        <w:t>e</w:t>
      </w:r>
      <w:r w:rsidR="00FA58F9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do dnia </w:t>
      </w:r>
      <w:r w:rsidR="00DC5B8E">
        <w:rPr>
          <w:rFonts w:ascii="Verdana" w:hAnsi="Verdana"/>
          <w:bCs/>
          <w:color w:val="000000"/>
          <w:sz w:val="18"/>
          <w:szCs w:val="18"/>
          <w:lang w:eastAsia="ar-SA"/>
        </w:rPr>
        <w:t>2</w:t>
      </w:r>
      <w:r w:rsidR="00FA58F9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9.03.2024 r. W </w:t>
      </w:r>
      <w:r w:rsidR="005C314F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dniu </w:t>
      </w:r>
      <w:r w:rsidR="00FA58F9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15.03.2024 r. </w:t>
      </w:r>
      <w:r w:rsidR="005C314F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złożono </w:t>
      </w:r>
      <w:r w:rsidR="00C36764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częściowo uzupełnioną dokumentację projektową, którą kompletnie uzupełniono w dniu </w:t>
      </w:r>
      <w:r w:rsidR="005C314F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22.03.2024 r. </w:t>
      </w:r>
    </w:p>
    <w:p w:rsidR="000C7225" w:rsidRDefault="00F72CFD" w:rsidP="00053306">
      <w:pPr>
        <w:ind w:left="-1418" w:firstLine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Złożone w uzupełnieniu p</w:t>
      </w:r>
      <w:r w:rsidR="008A5EA0" w:rsidRPr="008F3256">
        <w:rPr>
          <w:rFonts w:ascii="Verdana" w:hAnsi="Verdana"/>
          <w:sz w:val="18"/>
          <w:szCs w:val="18"/>
        </w:rPr>
        <w:t>rojekt</w:t>
      </w:r>
      <w:r>
        <w:rPr>
          <w:rFonts w:ascii="Verdana" w:hAnsi="Verdana"/>
          <w:sz w:val="18"/>
          <w:szCs w:val="18"/>
        </w:rPr>
        <w:t>y:</w:t>
      </w:r>
      <w:r w:rsidR="008A5EA0" w:rsidRPr="008F3256">
        <w:rPr>
          <w:rFonts w:ascii="Verdana" w:hAnsi="Verdana"/>
          <w:sz w:val="18"/>
          <w:szCs w:val="18"/>
        </w:rPr>
        <w:t xml:space="preserve"> zagospodarowania terenu oraz architektoniczno-budowlany opracowane zostały i sprawdzone przez projektantów posiadających odpowiednie </w:t>
      </w:r>
    </w:p>
    <w:p w:rsidR="00327BDD" w:rsidRPr="008F3256" w:rsidRDefault="008A5EA0" w:rsidP="000C7225">
      <w:pPr>
        <w:ind w:left="-1418"/>
        <w:jc w:val="both"/>
        <w:rPr>
          <w:rFonts w:ascii="Verdana" w:hAnsi="Verdana"/>
          <w:sz w:val="18"/>
          <w:szCs w:val="18"/>
        </w:rPr>
      </w:pPr>
      <w:r w:rsidRPr="008F3256">
        <w:rPr>
          <w:rFonts w:ascii="Verdana" w:hAnsi="Verdana"/>
          <w:sz w:val="18"/>
          <w:szCs w:val="18"/>
        </w:rPr>
        <w:lastRenderedPageBreak/>
        <w:t xml:space="preserve">uprawnienia budowlane oraz przynależących do właściwej izby </w:t>
      </w:r>
      <w:r w:rsidRPr="008F3256">
        <w:rPr>
          <w:rFonts w:ascii="Verdana" w:hAnsi="Verdana"/>
          <w:spacing w:val="-4"/>
          <w:kern w:val="20"/>
          <w:sz w:val="18"/>
          <w:szCs w:val="18"/>
        </w:rPr>
        <w:t>samorządu zawodowego</w:t>
      </w:r>
      <w:r w:rsidRPr="008F3256">
        <w:rPr>
          <w:rFonts w:ascii="Verdana" w:hAnsi="Verdana"/>
          <w:sz w:val="18"/>
          <w:szCs w:val="18"/>
        </w:rPr>
        <w:t xml:space="preserve">, co stwierdzono na podstawie danych zawartych w centralnym rejestrze osób posiadających uprawnienia budowlane. </w:t>
      </w:r>
      <w:r w:rsidR="00811268" w:rsidRPr="008F3256">
        <w:rPr>
          <w:rFonts w:ascii="Verdana" w:hAnsi="Verdana"/>
          <w:sz w:val="18"/>
          <w:szCs w:val="18"/>
        </w:rPr>
        <w:t xml:space="preserve">W przypadku </w:t>
      </w:r>
      <w:r w:rsidR="00327BDD" w:rsidRPr="008F3256">
        <w:rPr>
          <w:rFonts w:ascii="Verdana" w:hAnsi="Verdana"/>
          <w:sz w:val="18"/>
          <w:szCs w:val="18"/>
        </w:rPr>
        <w:t>projektanta</w:t>
      </w:r>
      <w:r w:rsidR="00811268" w:rsidRPr="008F3256">
        <w:rPr>
          <w:rFonts w:ascii="Verdana" w:hAnsi="Verdana"/>
          <w:sz w:val="18"/>
          <w:szCs w:val="18"/>
        </w:rPr>
        <w:t>, które</w:t>
      </w:r>
      <w:r w:rsidR="00327BDD" w:rsidRPr="008F3256">
        <w:rPr>
          <w:rFonts w:ascii="Verdana" w:hAnsi="Verdana"/>
          <w:sz w:val="18"/>
          <w:szCs w:val="18"/>
        </w:rPr>
        <w:t>go</w:t>
      </w:r>
      <w:r w:rsidR="00811268" w:rsidRPr="008F3256">
        <w:rPr>
          <w:rFonts w:ascii="Verdana" w:hAnsi="Verdana"/>
          <w:sz w:val="18"/>
          <w:szCs w:val="18"/>
        </w:rPr>
        <w:t xml:space="preserve"> dane nie są umieszczone w </w:t>
      </w:r>
      <w:r w:rsidR="006F30F9">
        <w:rPr>
          <w:rFonts w:ascii="Verdana" w:hAnsi="Verdana"/>
          <w:sz w:val="18"/>
          <w:szCs w:val="18"/>
        </w:rPr>
        <w:t xml:space="preserve">wyżej wymienionym </w:t>
      </w:r>
      <w:r w:rsidR="00811268" w:rsidRPr="008F3256">
        <w:rPr>
          <w:rFonts w:ascii="Verdana" w:hAnsi="Verdana"/>
          <w:sz w:val="18"/>
          <w:szCs w:val="18"/>
        </w:rPr>
        <w:t xml:space="preserve">rejestrze dołączono </w:t>
      </w:r>
      <w:r w:rsidR="00327BDD" w:rsidRPr="008F3256">
        <w:rPr>
          <w:rFonts w:ascii="Verdana" w:hAnsi="Verdana"/>
          <w:sz w:val="18"/>
          <w:szCs w:val="18"/>
        </w:rPr>
        <w:t xml:space="preserve">kopię decyzji o nadaniu projektantowi uprawnień budowlanych w odpowiedniej specjalności potwierdzoną za zgodność z oryginałem przez sporządzającego projekt oraz kopię zaświadczenia, o którym mowa w </w:t>
      </w:r>
      <w:hyperlink r:id="rId9" w:history="1">
        <w:r w:rsidR="00327BDD" w:rsidRPr="00DE7189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art. 12 ust. 7</w:t>
        </w:r>
      </w:hyperlink>
      <w:r w:rsidR="00327BDD" w:rsidRPr="00DE7189">
        <w:rPr>
          <w:rFonts w:ascii="Verdana" w:hAnsi="Verdana"/>
          <w:sz w:val="18"/>
          <w:szCs w:val="18"/>
        </w:rPr>
        <w:t>,</w:t>
      </w:r>
      <w:r w:rsidR="00327BDD" w:rsidRPr="008F3256">
        <w:rPr>
          <w:rFonts w:ascii="Verdana" w:hAnsi="Verdana"/>
          <w:sz w:val="18"/>
          <w:szCs w:val="18"/>
        </w:rPr>
        <w:t xml:space="preserve"> </w:t>
      </w:r>
      <w:r w:rsidR="00133A60">
        <w:rPr>
          <w:rFonts w:ascii="Verdana" w:hAnsi="Verdana"/>
          <w:sz w:val="18"/>
          <w:szCs w:val="18"/>
        </w:rPr>
        <w:br/>
      </w:r>
      <w:bookmarkStart w:id="16" w:name="_GoBack"/>
      <w:bookmarkEnd w:id="16"/>
      <w:r w:rsidR="00327BDD" w:rsidRPr="008F3256">
        <w:rPr>
          <w:rFonts w:ascii="Verdana" w:hAnsi="Verdana"/>
          <w:sz w:val="18"/>
          <w:szCs w:val="18"/>
        </w:rPr>
        <w:t>aktualnego na dzień opracowania projektu.</w:t>
      </w:r>
    </w:p>
    <w:p w:rsidR="008A5EA0" w:rsidRPr="008A5EA0" w:rsidRDefault="008A5EA0" w:rsidP="004C0B61">
      <w:pPr>
        <w:ind w:left="-1418" w:firstLine="425"/>
        <w:jc w:val="both"/>
        <w:rPr>
          <w:rFonts w:ascii="Verdana" w:hAnsi="Verdana"/>
          <w:sz w:val="18"/>
          <w:szCs w:val="18"/>
        </w:rPr>
      </w:pPr>
      <w:r w:rsidRPr="008A5EA0">
        <w:rPr>
          <w:rFonts w:ascii="Verdana" w:hAnsi="Verdana"/>
          <w:sz w:val="18"/>
          <w:szCs w:val="18"/>
        </w:rPr>
        <w:t>Zgodnie z art. 34 ust. 3d pkt 3 ustawy Prawo budowlane projektanci oraz sprawdzający złożyli oświadczeni</w:t>
      </w:r>
      <w:r w:rsidR="00DE7189">
        <w:rPr>
          <w:rFonts w:ascii="Verdana" w:hAnsi="Verdana"/>
          <w:sz w:val="18"/>
          <w:szCs w:val="18"/>
        </w:rPr>
        <w:t>e</w:t>
      </w:r>
      <w:r w:rsidRPr="008A5EA0">
        <w:rPr>
          <w:rFonts w:ascii="Verdana" w:hAnsi="Verdana"/>
          <w:sz w:val="18"/>
          <w:szCs w:val="18"/>
        </w:rPr>
        <w:t xml:space="preserve"> o wykonaniu wyżej wymienionych projektów zgodnie z obowiązującymi przepisami oraz zasadami wiedzy technicznej. </w:t>
      </w:r>
      <w:r w:rsidR="00DB5760" w:rsidRPr="00DB5760">
        <w:rPr>
          <w:rFonts w:ascii="Verdana" w:hAnsi="Verdana"/>
          <w:sz w:val="18"/>
          <w:szCs w:val="18"/>
        </w:rPr>
        <w:t xml:space="preserve">Dokumentacja projektowa zawiera </w:t>
      </w:r>
      <w:r w:rsidR="008A425B">
        <w:rPr>
          <w:rFonts w:ascii="Verdana" w:hAnsi="Verdana"/>
          <w:sz w:val="18"/>
          <w:szCs w:val="18"/>
        </w:rPr>
        <w:t xml:space="preserve">między </w:t>
      </w:r>
      <w:r w:rsidR="00602EA0">
        <w:rPr>
          <w:rFonts w:ascii="Verdana" w:hAnsi="Verdana"/>
          <w:sz w:val="18"/>
          <w:szCs w:val="18"/>
        </w:rPr>
        <w:br/>
      </w:r>
      <w:r w:rsidR="008A425B">
        <w:rPr>
          <w:rFonts w:ascii="Verdana" w:hAnsi="Verdana"/>
          <w:sz w:val="18"/>
          <w:szCs w:val="18"/>
        </w:rPr>
        <w:t xml:space="preserve">innymi </w:t>
      </w:r>
      <w:r w:rsidR="00DB5760" w:rsidRPr="00DB5760">
        <w:rPr>
          <w:rFonts w:ascii="Verdana" w:hAnsi="Verdana"/>
          <w:sz w:val="18"/>
          <w:szCs w:val="18"/>
        </w:rPr>
        <w:t>informację dotyczącą bezpieczeństwa i ochrony zdrowia, o której mowa w art. 20 ust. 1 pkt. 1b ustawy Prawo budowlane</w:t>
      </w:r>
      <w:r w:rsidR="00F9054D">
        <w:rPr>
          <w:rFonts w:ascii="Verdana" w:hAnsi="Verdana"/>
          <w:sz w:val="18"/>
          <w:szCs w:val="18"/>
        </w:rPr>
        <w:t xml:space="preserve"> oraz</w:t>
      </w:r>
      <w:r w:rsidR="008A425B">
        <w:rPr>
          <w:rFonts w:ascii="Verdana" w:hAnsi="Verdana"/>
          <w:sz w:val="18"/>
          <w:szCs w:val="18"/>
        </w:rPr>
        <w:t xml:space="preserve"> opinię geotechniczną i informację o sposobie posadowienia obiektu budowlanego.</w:t>
      </w:r>
      <w:r w:rsidR="00DB5760" w:rsidRPr="00DB5760">
        <w:rPr>
          <w:rFonts w:ascii="Verdana" w:hAnsi="Verdana"/>
          <w:sz w:val="18"/>
          <w:szCs w:val="18"/>
        </w:rPr>
        <w:t xml:space="preserve"> Rzeczoznawca do spraw zabezpieczeń przeciwpożarowych stwierdził zgodność projektu z wymaganiami ochrony przeciwpożarowej.</w:t>
      </w:r>
    </w:p>
    <w:p w:rsidR="0095215C" w:rsidRDefault="00CE54B2" w:rsidP="003A7E15">
      <w:pPr>
        <w:pStyle w:val="Tekstpodstawowy2"/>
        <w:spacing w:after="0" w:line="240" w:lineRule="auto"/>
        <w:ind w:left="-1418" w:right="-2" w:firstLine="425"/>
        <w:jc w:val="both"/>
        <w:rPr>
          <w:rFonts w:ascii="Verdana" w:hAnsi="Verdana"/>
          <w:sz w:val="18"/>
          <w:szCs w:val="18"/>
        </w:rPr>
      </w:pPr>
      <w:r w:rsidRPr="007F4A66">
        <w:rPr>
          <w:rFonts w:ascii="Verdana" w:hAnsi="Verdana"/>
          <w:bCs/>
          <w:sz w:val="18"/>
          <w:szCs w:val="18"/>
        </w:rPr>
        <w:t xml:space="preserve">Teren objęty wnioskiem o pozwolenie na budowę </w:t>
      </w:r>
      <w:r w:rsidR="00172873">
        <w:rPr>
          <w:rFonts w:ascii="Verdana" w:hAnsi="Verdana"/>
          <w:bCs/>
          <w:sz w:val="18"/>
          <w:szCs w:val="18"/>
        </w:rPr>
        <w:t xml:space="preserve">zgodnie z </w:t>
      </w:r>
      <w:r w:rsidR="00172873" w:rsidRPr="007F4A66">
        <w:rPr>
          <w:rFonts w:ascii="Verdana" w:hAnsi="Verdana"/>
          <w:sz w:val="18"/>
          <w:szCs w:val="18"/>
        </w:rPr>
        <w:t>miejscow</w:t>
      </w:r>
      <w:r w:rsidR="00172873">
        <w:rPr>
          <w:rFonts w:ascii="Verdana" w:hAnsi="Verdana"/>
          <w:sz w:val="18"/>
          <w:szCs w:val="18"/>
        </w:rPr>
        <w:t>ym</w:t>
      </w:r>
      <w:r w:rsidR="00172873" w:rsidRPr="007F4A66">
        <w:rPr>
          <w:rFonts w:ascii="Verdana" w:hAnsi="Verdana"/>
          <w:sz w:val="18"/>
          <w:szCs w:val="18"/>
        </w:rPr>
        <w:t xml:space="preserve"> plan</w:t>
      </w:r>
      <w:r w:rsidR="00172873">
        <w:rPr>
          <w:rFonts w:ascii="Verdana" w:hAnsi="Verdana"/>
          <w:sz w:val="18"/>
          <w:szCs w:val="18"/>
        </w:rPr>
        <w:t>em</w:t>
      </w:r>
      <w:r w:rsidR="00172873" w:rsidRPr="007F4A66">
        <w:rPr>
          <w:rFonts w:ascii="Verdana" w:hAnsi="Verdana"/>
          <w:sz w:val="18"/>
          <w:szCs w:val="18"/>
        </w:rPr>
        <w:t xml:space="preserve"> zagospodarowania przestrzennego </w:t>
      </w:r>
      <w:r w:rsidR="00172873" w:rsidRPr="00C75E17">
        <w:rPr>
          <w:rFonts w:ascii="Verdana" w:hAnsi="Verdana"/>
          <w:color w:val="000000"/>
          <w:sz w:val="18"/>
          <w:szCs w:val="18"/>
        </w:rPr>
        <w:t xml:space="preserve">dla terenu położonego w południowo-wschodniej części miasta Gliwice, obejmującego dzielnicę przemysłowo-mieszkaniową w rejonie ul. Robotniczej </w:t>
      </w:r>
      <w:r w:rsidR="005A5434">
        <w:rPr>
          <w:rFonts w:ascii="Verdana" w:hAnsi="Verdana"/>
          <w:color w:val="000000"/>
          <w:sz w:val="18"/>
          <w:szCs w:val="18"/>
        </w:rPr>
        <w:br/>
      </w:r>
      <w:r w:rsidR="00172873" w:rsidRPr="00C75E17">
        <w:rPr>
          <w:rFonts w:ascii="Verdana" w:hAnsi="Verdana"/>
          <w:color w:val="000000"/>
          <w:sz w:val="18"/>
          <w:szCs w:val="18"/>
        </w:rPr>
        <w:t>i Franciszkańskiej</w:t>
      </w:r>
      <w:r w:rsidR="00172873">
        <w:rPr>
          <w:rFonts w:ascii="Verdana" w:hAnsi="Verdana"/>
          <w:color w:val="000000"/>
          <w:sz w:val="18"/>
          <w:szCs w:val="18"/>
        </w:rPr>
        <w:t xml:space="preserve"> </w:t>
      </w:r>
      <w:r w:rsidRPr="007F4A66">
        <w:rPr>
          <w:rFonts w:ascii="Verdana" w:hAnsi="Verdana"/>
          <w:bCs/>
          <w:sz w:val="18"/>
          <w:szCs w:val="18"/>
        </w:rPr>
        <w:t xml:space="preserve">znajduje się na obszarze oznaczonym symbolem </w:t>
      </w:r>
      <w:r w:rsidR="00172873" w:rsidRPr="00172873">
        <w:rPr>
          <w:rFonts w:ascii="Verdana" w:hAnsi="Verdana"/>
          <w:b/>
          <w:bCs/>
          <w:sz w:val="18"/>
          <w:szCs w:val="18"/>
        </w:rPr>
        <w:t>4Un</w:t>
      </w:r>
      <w:r w:rsidRPr="007F4A66">
        <w:rPr>
          <w:rFonts w:ascii="Verdana" w:hAnsi="Verdana"/>
          <w:bCs/>
          <w:sz w:val="18"/>
          <w:szCs w:val="18"/>
        </w:rPr>
        <w:t xml:space="preserve">, co </w:t>
      </w:r>
      <w:r w:rsidRPr="007F4A66">
        <w:rPr>
          <w:rFonts w:ascii="Verdana" w:hAnsi="Verdana"/>
          <w:sz w:val="18"/>
          <w:szCs w:val="18"/>
        </w:rPr>
        <w:t xml:space="preserve">oznacza </w:t>
      </w:r>
      <w:r>
        <w:rPr>
          <w:rFonts w:ascii="Verdana" w:hAnsi="Verdana"/>
          <w:sz w:val="18"/>
          <w:szCs w:val="18"/>
        </w:rPr>
        <w:t>t</w:t>
      </w:r>
      <w:r w:rsidRPr="007F4A66">
        <w:rPr>
          <w:rFonts w:ascii="Verdana" w:hAnsi="Verdana"/>
          <w:sz w:val="18"/>
          <w:szCs w:val="18"/>
        </w:rPr>
        <w:t>ereny usług</w:t>
      </w:r>
      <w:r w:rsidR="00172873">
        <w:rPr>
          <w:rFonts w:ascii="Verdana" w:hAnsi="Verdana"/>
          <w:sz w:val="18"/>
          <w:szCs w:val="18"/>
        </w:rPr>
        <w:t xml:space="preserve"> różnych – nowe</w:t>
      </w:r>
      <w:r w:rsidR="006848F7">
        <w:rPr>
          <w:rFonts w:ascii="Verdana" w:hAnsi="Verdana"/>
          <w:sz w:val="18"/>
          <w:szCs w:val="18"/>
        </w:rPr>
        <w:t xml:space="preserve"> oraz w niewielkim fragmencie n</w:t>
      </w:r>
      <w:r w:rsidR="0095215C">
        <w:rPr>
          <w:rFonts w:ascii="Verdana" w:hAnsi="Verdana"/>
          <w:sz w:val="18"/>
          <w:szCs w:val="18"/>
        </w:rPr>
        <w:t xml:space="preserve">a terenie oznaczonym symbolem </w:t>
      </w:r>
      <w:r w:rsidR="0095215C" w:rsidRPr="00F43D8D">
        <w:rPr>
          <w:rFonts w:ascii="Verdana" w:hAnsi="Verdana"/>
          <w:b/>
          <w:sz w:val="18"/>
          <w:szCs w:val="18"/>
        </w:rPr>
        <w:t>1TC</w:t>
      </w:r>
      <w:r w:rsidR="0095215C">
        <w:rPr>
          <w:rFonts w:ascii="Verdana" w:hAnsi="Verdana"/>
          <w:sz w:val="18"/>
          <w:szCs w:val="18"/>
        </w:rPr>
        <w:t xml:space="preserve">, </w:t>
      </w:r>
      <w:r w:rsidR="005A5434">
        <w:rPr>
          <w:rFonts w:ascii="Verdana" w:hAnsi="Verdana"/>
          <w:sz w:val="18"/>
          <w:szCs w:val="18"/>
        </w:rPr>
        <w:br/>
      </w:r>
      <w:r w:rsidR="0095215C">
        <w:rPr>
          <w:rFonts w:ascii="Verdana" w:hAnsi="Verdana"/>
          <w:sz w:val="18"/>
          <w:szCs w:val="18"/>
        </w:rPr>
        <w:t xml:space="preserve">co oznacza tereny ciepłowni. </w:t>
      </w:r>
    </w:p>
    <w:p w:rsidR="000314B6" w:rsidRDefault="0095215C" w:rsidP="003A7E15">
      <w:pPr>
        <w:pStyle w:val="Tekstpodstawowy2"/>
        <w:spacing w:after="0" w:line="240" w:lineRule="auto"/>
        <w:ind w:left="-1418" w:right="-2" w:firstLine="425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terenu o symbolu 4Un </w:t>
      </w:r>
      <w:r w:rsidR="00CE54B2" w:rsidRPr="007F4A66">
        <w:rPr>
          <w:rFonts w:ascii="Verdana" w:hAnsi="Verdana"/>
          <w:sz w:val="18"/>
          <w:szCs w:val="18"/>
        </w:rPr>
        <w:t xml:space="preserve">przeznaczeniem podstawowym </w:t>
      </w:r>
      <w:r w:rsidR="00172873">
        <w:rPr>
          <w:rFonts w:ascii="Verdana" w:hAnsi="Verdana"/>
          <w:sz w:val="18"/>
          <w:szCs w:val="18"/>
        </w:rPr>
        <w:t>są usługi różne, w tym komercyjne</w:t>
      </w:r>
      <w:r>
        <w:rPr>
          <w:rFonts w:ascii="Verdana" w:hAnsi="Verdana"/>
          <w:sz w:val="18"/>
          <w:szCs w:val="18"/>
        </w:rPr>
        <w:t>, natomiast p</w:t>
      </w:r>
      <w:r w:rsidR="00172873">
        <w:rPr>
          <w:rFonts w:ascii="Verdana" w:hAnsi="Verdana"/>
          <w:sz w:val="18"/>
          <w:szCs w:val="18"/>
        </w:rPr>
        <w:t>rzeznaczenie</w:t>
      </w:r>
      <w:r>
        <w:rPr>
          <w:rFonts w:ascii="Verdana" w:hAnsi="Verdana"/>
          <w:sz w:val="18"/>
          <w:szCs w:val="18"/>
        </w:rPr>
        <w:t>m</w:t>
      </w:r>
      <w:r w:rsidR="00172873">
        <w:rPr>
          <w:rFonts w:ascii="Verdana" w:hAnsi="Verdana"/>
          <w:sz w:val="18"/>
          <w:szCs w:val="18"/>
        </w:rPr>
        <w:t xml:space="preserve"> uzupełniając</w:t>
      </w:r>
      <w:r>
        <w:rPr>
          <w:rFonts w:ascii="Verdana" w:hAnsi="Verdana"/>
          <w:sz w:val="18"/>
          <w:szCs w:val="18"/>
        </w:rPr>
        <w:t>ym</w:t>
      </w:r>
      <w:r w:rsidR="00172873">
        <w:rPr>
          <w:rFonts w:ascii="Verdana" w:hAnsi="Verdana"/>
          <w:sz w:val="18"/>
          <w:szCs w:val="18"/>
        </w:rPr>
        <w:t xml:space="preserve"> między innymi obiekty biurowe </w:t>
      </w:r>
      <w:r w:rsidR="005A5434">
        <w:rPr>
          <w:rFonts w:ascii="Verdana" w:hAnsi="Verdana"/>
          <w:sz w:val="18"/>
          <w:szCs w:val="18"/>
        </w:rPr>
        <w:br/>
      </w:r>
      <w:r w:rsidR="00172873">
        <w:rPr>
          <w:rFonts w:ascii="Verdana" w:hAnsi="Verdana"/>
          <w:sz w:val="18"/>
          <w:szCs w:val="18"/>
        </w:rPr>
        <w:t xml:space="preserve">i administracyjne, zabudowa produkcyjna, zabudowa gospodarcza (garaże, budynki pomocnicze), wewnętrzne ulice dojazdowe i parkingi, sieci i urządzenia uzbrojenia terenu, </w:t>
      </w:r>
      <w:r w:rsidR="00602EA0">
        <w:rPr>
          <w:rFonts w:ascii="Verdana" w:hAnsi="Verdana"/>
          <w:sz w:val="18"/>
          <w:szCs w:val="18"/>
        </w:rPr>
        <w:br/>
      </w:r>
      <w:r w:rsidR="00172873">
        <w:rPr>
          <w:rFonts w:ascii="Verdana" w:hAnsi="Verdana"/>
          <w:sz w:val="18"/>
          <w:szCs w:val="18"/>
        </w:rPr>
        <w:t xml:space="preserve">zieleń urządzona. </w:t>
      </w:r>
      <w:r w:rsidR="00F93ABC">
        <w:rPr>
          <w:rFonts w:ascii="Verdana" w:hAnsi="Verdana"/>
          <w:bCs/>
          <w:sz w:val="18"/>
          <w:szCs w:val="18"/>
        </w:rPr>
        <w:t xml:space="preserve">Zgodnie z zasadami zabudowy i zagospodarowania terenu ustala się między innymi realizację nowej zabudowy usługowej, w tym komercyjnej z dopuszczeniem zabudowy produkcyjnej, zachowanie linii rozgraniczających ulic oraz linii zabudowy jak ustalono w § 17 uchwały oraz na rysunku planu, nowa zabudowa o wysokości do 22,0m, licząc od poziomu </w:t>
      </w:r>
      <w:r w:rsidR="00387FBA">
        <w:rPr>
          <w:rFonts w:ascii="Verdana" w:hAnsi="Verdana"/>
          <w:bCs/>
          <w:sz w:val="18"/>
          <w:szCs w:val="18"/>
        </w:rPr>
        <w:br/>
      </w:r>
      <w:r w:rsidR="00F93ABC">
        <w:rPr>
          <w:rFonts w:ascii="Verdana" w:hAnsi="Verdana"/>
          <w:bCs/>
          <w:sz w:val="18"/>
          <w:szCs w:val="18"/>
        </w:rPr>
        <w:t>gruntu do kalenicy dachu. Dla przedmiotowego terenu obowiązuje zakaz zabudowy nieruchomości obiektami kubaturowymi powyżej 80% jej ogólnej powierzchni oraz realizacji od strony ulic pełnego ogrodzenia.</w:t>
      </w:r>
      <w:r w:rsidR="00397BFA">
        <w:rPr>
          <w:rFonts w:ascii="Verdana" w:hAnsi="Verdana"/>
          <w:bCs/>
          <w:sz w:val="18"/>
          <w:szCs w:val="18"/>
        </w:rPr>
        <w:t xml:space="preserve"> </w:t>
      </w:r>
    </w:p>
    <w:p w:rsidR="007B20E0" w:rsidRDefault="00F93ABC" w:rsidP="0055270B">
      <w:pPr>
        <w:pStyle w:val="Tekstpodstawowy2"/>
        <w:spacing w:after="0" w:line="240" w:lineRule="auto"/>
        <w:ind w:left="-1418" w:right="-2" w:firstLine="425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Dla terenu oznaczonego symbole</w:t>
      </w:r>
      <w:r w:rsidR="00F43D8D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1TC przeznaczeniem podstawowym są obiekty </w:t>
      </w:r>
      <w:r w:rsidR="00841705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i urządzenia zaopatrzenia w energię cieplną, w tym składy, natomiast przeznaczeniem uzupełniającym między innymi sieci i urządzenia uzbrojenia terenu oraz dojazdy, zieleń urządzona. </w:t>
      </w:r>
      <w:r w:rsidR="00172873">
        <w:rPr>
          <w:rFonts w:ascii="Verdana" w:hAnsi="Verdana"/>
          <w:bCs/>
          <w:sz w:val="18"/>
          <w:szCs w:val="18"/>
        </w:rPr>
        <w:t>Zgodnie z zasadami zabudowy i zagospodarowania terenu ustala się</w:t>
      </w:r>
      <w:r w:rsidR="0057233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utrzymanie, przebudowę i rozbudowę istniejącej ciepłowni oraz zabudowy i urządzeń towarzyszących ciepłowni, w tym sieci uzbrojenia terenu i głównego punktu zasilania. Obowiązuje zachowanie linii rozgraniczających ulicy królewskiej Tamy jak określono na rysunku planu oraz w § 17 uchwały oraz zakaz użytkowania inwestycji z pominięciem urządzeń ochrony środowiska. </w:t>
      </w:r>
      <w:r w:rsidR="007B20E0">
        <w:rPr>
          <w:rFonts w:ascii="Verdana" w:hAnsi="Verdana"/>
          <w:bCs/>
          <w:sz w:val="18"/>
          <w:szCs w:val="18"/>
        </w:rPr>
        <w:t xml:space="preserve">Ponadto dla terenu objętego planem, dla spełnienia wymogów ochrony środowiska, przyrody </w:t>
      </w:r>
      <w:r w:rsidR="00841705">
        <w:rPr>
          <w:rFonts w:ascii="Verdana" w:hAnsi="Verdana"/>
          <w:bCs/>
          <w:sz w:val="18"/>
          <w:szCs w:val="18"/>
        </w:rPr>
        <w:br/>
      </w:r>
      <w:r w:rsidR="007B20E0">
        <w:rPr>
          <w:rFonts w:ascii="Verdana" w:hAnsi="Verdana"/>
          <w:bCs/>
          <w:sz w:val="18"/>
          <w:szCs w:val="18"/>
        </w:rPr>
        <w:t xml:space="preserve">i krajobrazu kulturowego ustala się zakaz wycinania okazałych drzew, których obwód </w:t>
      </w:r>
      <w:r w:rsidR="007B20E0">
        <w:rPr>
          <w:rFonts w:ascii="Verdana" w:hAnsi="Verdana"/>
          <w:bCs/>
          <w:sz w:val="18"/>
          <w:szCs w:val="18"/>
        </w:rPr>
        <w:br/>
        <w:t xml:space="preserve">w pierśnicy przekracza wielkości podane w § 11 </w:t>
      </w:r>
      <w:r w:rsidR="00841705">
        <w:rPr>
          <w:rFonts w:ascii="Verdana" w:hAnsi="Verdana"/>
          <w:bCs/>
          <w:sz w:val="18"/>
          <w:szCs w:val="18"/>
        </w:rPr>
        <w:t xml:space="preserve">wyżej wymienionej </w:t>
      </w:r>
      <w:r w:rsidR="007B20E0">
        <w:rPr>
          <w:rFonts w:ascii="Verdana" w:hAnsi="Verdana"/>
          <w:bCs/>
          <w:sz w:val="18"/>
          <w:szCs w:val="18"/>
        </w:rPr>
        <w:t>uchwały.</w:t>
      </w:r>
    </w:p>
    <w:p w:rsidR="00477B47" w:rsidRDefault="008A14F8" w:rsidP="00EC47F9">
      <w:pPr>
        <w:suppressAutoHyphens/>
        <w:ind w:left="-1418" w:firstLine="425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Projektowana inwestycja obejmuje budowę </w:t>
      </w:r>
      <w:r w:rsidR="003A50EF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pola solarnego w postaci </w:t>
      </w:r>
      <w:r w:rsidR="001406D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wolno stojących 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kolektorów słonecznych </w:t>
      </w:r>
      <w:r w:rsidR="003A50EF">
        <w:rPr>
          <w:rFonts w:ascii="Verdana" w:hAnsi="Verdana"/>
          <w:bCs/>
          <w:color w:val="000000"/>
          <w:sz w:val="18"/>
          <w:szCs w:val="18"/>
          <w:lang w:eastAsia="ar-SA"/>
        </w:rPr>
        <w:t>o powierzchni 31502 m²</w:t>
      </w:r>
      <w:r w:rsidR="0084170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wraz z rurociągami glikolu</w:t>
      </w:r>
      <w:r w:rsidR="00DE4F74">
        <w:rPr>
          <w:rFonts w:ascii="Verdana" w:hAnsi="Verdana"/>
          <w:bCs/>
          <w:color w:val="000000"/>
          <w:sz w:val="18"/>
          <w:szCs w:val="18"/>
          <w:lang w:eastAsia="ar-SA"/>
        </w:rPr>
        <w:t>,</w:t>
      </w:r>
      <w:r w:rsidR="0084170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a także budowę </w:t>
      </w:r>
      <w:r w:rsidR="00841705" w:rsidRPr="00841705">
        <w:rPr>
          <w:rFonts w:ascii="Verdana" w:hAnsi="Verdana" w:cs="Arial"/>
          <w:bCs/>
          <w:spacing w:val="-6"/>
          <w:sz w:val="18"/>
          <w:szCs w:val="18"/>
        </w:rPr>
        <w:t>instalacj</w:t>
      </w:r>
      <w:r w:rsidR="00841705">
        <w:rPr>
          <w:rFonts w:ascii="Verdana" w:hAnsi="Verdana" w:cs="Arial"/>
          <w:bCs/>
          <w:spacing w:val="-6"/>
          <w:sz w:val="18"/>
          <w:szCs w:val="18"/>
        </w:rPr>
        <w:t>i</w:t>
      </w:r>
      <w:r w:rsidR="00841705" w:rsidRPr="00841705">
        <w:rPr>
          <w:rFonts w:ascii="Verdana" w:hAnsi="Verdana" w:cs="Arial"/>
          <w:bCs/>
          <w:spacing w:val="-6"/>
          <w:sz w:val="18"/>
          <w:szCs w:val="18"/>
        </w:rPr>
        <w:t xml:space="preserve"> kanalizacji deszczowej ze zbiornikiem retencyjnym wód deszczowych</w:t>
      </w:r>
      <w:r w:rsidR="00841705" w:rsidRPr="009C4893">
        <w:rPr>
          <w:rFonts w:ascii="Verdana" w:hAnsi="Verdana" w:cs="Arial"/>
          <w:b/>
          <w:bCs/>
          <w:spacing w:val="-6"/>
          <w:sz w:val="18"/>
          <w:szCs w:val="18"/>
        </w:rPr>
        <w:t xml:space="preserve"> </w:t>
      </w:r>
      <w:r w:rsidR="00841705" w:rsidRPr="00C675E7">
        <w:rPr>
          <w:rFonts w:ascii="Verdana" w:hAnsi="Verdana" w:cs="Arial"/>
          <w:bCs/>
          <w:spacing w:val="-6"/>
          <w:sz w:val="18"/>
          <w:szCs w:val="18"/>
        </w:rPr>
        <w:t xml:space="preserve">oraz wewnętrznym układu dróg i placów </w:t>
      </w:r>
      <w:r w:rsidRPr="00C675E7">
        <w:rPr>
          <w:rFonts w:ascii="Verdana" w:hAnsi="Verdana"/>
          <w:bCs/>
          <w:sz w:val="18"/>
          <w:szCs w:val="18"/>
          <w:lang w:eastAsia="ar-SA"/>
        </w:rPr>
        <w:t xml:space="preserve">na terenie </w:t>
      </w:r>
      <w:r w:rsidR="003A50EF" w:rsidRPr="00C675E7">
        <w:rPr>
          <w:rFonts w:ascii="Verdana" w:hAnsi="Verdana"/>
          <w:bCs/>
          <w:sz w:val="18"/>
          <w:szCs w:val="18"/>
          <w:lang w:eastAsia="ar-SA"/>
        </w:rPr>
        <w:t xml:space="preserve">Przedsiębiorstwa Energetyki Cieplnej w Gliwicach. </w:t>
      </w:r>
      <w:r w:rsidR="00C675E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Wytwarzana energia cieplna wykorzystywana będzie do produkcji ciepła dla potrzeb zasilania sieci ciepłowniczej miasta Gliwice. </w:t>
      </w:r>
      <w:r w:rsidR="001A5040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Łączna moc nominalna instalacji wyniesie ok 13210 </w:t>
      </w:r>
      <w:proofErr w:type="spellStart"/>
      <w:r w:rsidR="001A5040">
        <w:rPr>
          <w:rFonts w:ascii="Verdana" w:hAnsi="Verdana"/>
          <w:bCs/>
          <w:color w:val="000000"/>
          <w:sz w:val="18"/>
          <w:szCs w:val="18"/>
          <w:lang w:eastAsia="ar-SA"/>
        </w:rPr>
        <w:t>kW.</w:t>
      </w:r>
      <w:proofErr w:type="spellEnd"/>
      <w:r w:rsidR="001A5040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387FBA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477B4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Zadaniem </w:t>
      </w:r>
      <w:r w:rsidR="00600FDE">
        <w:rPr>
          <w:rFonts w:ascii="Verdana" w:hAnsi="Verdana"/>
          <w:bCs/>
          <w:color w:val="000000"/>
          <w:sz w:val="18"/>
          <w:szCs w:val="18"/>
          <w:lang w:eastAsia="ar-SA"/>
        </w:rPr>
        <w:t>zewnętrznej instalacji rurociągów glikolu</w:t>
      </w:r>
      <w:r w:rsidR="00477B4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jest odprowadzenie ciepła z kolektorów solarnych i doprowadzenie strumienia czynnika grzewczego do bud</w:t>
      </w:r>
      <w:r w:rsidR="001A5040">
        <w:rPr>
          <w:rFonts w:ascii="Verdana" w:hAnsi="Verdana"/>
          <w:bCs/>
          <w:color w:val="000000"/>
          <w:sz w:val="18"/>
          <w:szCs w:val="18"/>
          <w:lang w:eastAsia="ar-SA"/>
        </w:rPr>
        <w:t>y</w:t>
      </w:r>
      <w:r w:rsidR="00477B4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nku technologicznego, </w:t>
      </w:r>
      <w:r w:rsidR="00600FDE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477B47">
        <w:rPr>
          <w:rFonts w:ascii="Verdana" w:hAnsi="Verdana"/>
          <w:bCs/>
          <w:color w:val="000000"/>
          <w:sz w:val="18"/>
          <w:szCs w:val="18"/>
          <w:lang w:eastAsia="ar-SA"/>
        </w:rPr>
        <w:t>a następnie magazynowanie ciepła w akumulatorze ciepła</w:t>
      </w:r>
      <w:r w:rsidR="00D50284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. </w:t>
      </w:r>
      <w:r w:rsidR="00143B5E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Projektowana inwestycja stanowi </w:t>
      </w:r>
      <w:r w:rsidR="00600FDE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143B5E">
        <w:rPr>
          <w:rFonts w:ascii="Verdana" w:hAnsi="Verdana"/>
          <w:bCs/>
          <w:color w:val="000000"/>
          <w:sz w:val="18"/>
          <w:szCs w:val="18"/>
          <w:lang w:eastAsia="ar-SA"/>
        </w:rPr>
        <w:t>I etap przedsięwzięcia</w:t>
      </w:r>
      <w:r w:rsidR="00D50284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p.n. „Budowa zespołu kolektorów słonecznych dla potrzeb ciepłej wody dla miasta Gliwice wraz z magazynem ciepła”. Etap II przedsięwzięcia obejmujący budowę </w:t>
      </w:r>
      <w:r w:rsidR="00D50284" w:rsidRPr="00D50284">
        <w:rPr>
          <w:rFonts w:ascii="Verdana" w:hAnsi="Verdana" w:cs="Arial"/>
          <w:bCs/>
          <w:spacing w:val="-6"/>
          <w:sz w:val="18"/>
          <w:szCs w:val="18"/>
        </w:rPr>
        <w:t>akumulatora ciepła oraz budynku technologicznego</w:t>
      </w:r>
      <w:r w:rsidR="00D50284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jest przedmiotem odrębnego postępowania </w:t>
      </w:r>
      <w:r w:rsidR="00794A8B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D50284">
        <w:rPr>
          <w:rFonts w:ascii="Verdana" w:hAnsi="Verdana"/>
          <w:bCs/>
          <w:color w:val="000000"/>
          <w:sz w:val="18"/>
          <w:szCs w:val="18"/>
          <w:lang w:eastAsia="ar-SA"/>
        </w:rPr>
        <w:t>o pozwolenie na budowę.</w:t>
      </w:r>
    </w:p>
    <w:p w:rsidR="000C7225" w:rsidRDefault="00C71BD1" w:rsidP="000C7225">
      <w:pPr>
        <w:suppressAutoHyphens/>
        <w:ind w:left="-1418" w:firstLine="425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Z danych zawartych w projekcie </w:t>
      </w:r>
      <w:r w:rsidR="00B7026F">
        <w:rPr>
          <w:rFonts w:ascii="Verdana" w:hAnsi="Verdana"/>
          <w:bCs/>
          <w:color w:val="000000"/>
          <w:sz w:val="18"/>
          <w:szCs w:val="18"/>
          <w:lang w:eastAsia="ar-SA"/>
        </w:rPr>
        <w:t>zagospodarowania terenu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wynika, że projektowane kolektory słoneczne usytuowano z zachowaniem określonej na rysunku planu </w:t>
      </w:r>
      <w:r w:rsidR="000C2854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>nieprzekraczalnej linii zabudowy. Wody opadowe spływające z płaskich powierzchni kolektorów solarnych odprowadzane będą do gruntu</w:t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t>, natomiast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t>w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ody opadowe i roztopowe z dróg </w:t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>i placów odprowadzane będą do projektowanej instalacji kanalizacji deszczowej, następnie do istniejącej kanalizacji deszczowo-przemysłowej</w:t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t>,</w:t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a stamtąd do zakładowej oczyszczalni </w:t>
      </w:r>
      <w:r w:rsidR="000C2854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ścieków. </w:t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 celu zapewnienia chwilowej retencji podczas deszczu nawalnego zaprojektowano żelbetowy zbiornik retencyjny o pojemności 275m3. Oczyszczenie wód deszczowych z zawiesin </w:t>
      </w:r>
      <w:r w:rsidR="000C7225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t>i</w:t>
      </w:r>
      <w:r w:rsidR="000C7225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D239DE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substancji ropopochodnych przewidziano w wysokosprawnym osadniku wirowym </w:t>
      </w:r>
      <w:r w:rsidR="000C7225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</w:p>
    <w:p w:rsidR="0044125B" w:rsidRDefault="00D239DE" w:rsidP="000C7225">
      <w:pPr>
        <w:suppressAutoHyphens/>
        <w:ind w:left="-1418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>
        <w:rPr>
          <w:rFonts w:ascii="Verdana" w:hAnsi="Verdana"/>
          <w:bCs/>
          <w:color w:val="000000"/>
          <w:sz w:val="18"/>
          <w:szCs w:val="18"/>
          <w:lang w:eastAsia="ar-SA"/>
        </w:rPr>
        <w:lastRenderedPageBreak/>
        <w:t xml:space="preserve">dwukomorowym z wkładem </w:t>
      </w:r>
      <w:proofErr w:type="spellStart"/>
      <w:r>
        <w:rPr>
          <w:rFonts w:ascii="Verdana" w:hAnsi="Verdana"/>
          <w:bCs/>
          <w:color w:val="000000"/>
          <w:sz w:val="18"/>
          <w:szCs w:val="18"/>
          <w:lang w:eastAsia="ar-SA"/>
        </w:rPr>
        <w:t>lamelowym</w:t>
      </w:r>
      <w:proofErr w:type="spellEnd"/>
      <w:r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zabudowanym przed zbiornikiem. </w:t>
      </w:r>
      <w:r w:rsidR="009D2816">
        <w:rPr>
          <w:rFonts w:ascii="Verdana" w:hAnsi="Verdana"/>
          <w:bCs/>
          <w:color w:val="000000"/>
          <w:sz w:val="18"/>
          <w:szCs w:val="18"/>
          <w:lang w:eastAsia="ar-SA"/>
        </w:rPr>
        <w:t>P</w:t>
      </w:r>
      <w:r w:rsidR="009F7EB7">
        <w:rPr>
          <w:rFonts w:ascii="Verdana" w:hAnsi="Verdana"/>
          <w:bCs/>
          <w:color w:val="000000"/>
          <w:sz w:val="18"/>
          <w:szCs w:val="18"/>
          <w:lang w:eastAsia="ar-SA"/>
        </w:rPr>
        <w:t>owierzchnia biologicznie czynna w granicy terenu objętego opracowaniem wyniesie 23,53%</w:t>
      </w:r>
      <w:r w:rsidR="009D2816">
        <w:rPr>
          <w:rFonts w:ascii="Verdana" w:hAnsi="Verdana"/>
          <w:bCs/>
          <w:color w:val="000000"/>
          <w:sz w:val="18"/>
          <w:szCs w:val="18"/>
          <w:lang w:eastAsia="ar-SA"/>
        </w:rPr>
        <w:t>. Planowana wycinka drzew nie narusza ustaleń planu</w:t>
      </w:r>
      <w:r w:rsidR="004D7858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9D2816">
        <w:rPr>
          <w:rFonts w:ascii="Verdana" w:hAnsi="Verdana"/>
          <w:bCs/>
          <w:color w:val="000000"/>
          <w:sz w:val="18"/>
          <w:szCs w:val="18"/>
          <w:lang w:eastAsia="ar-SA"/>
        </w:rPr>
        <w:t>-</w:t>
      </w:r>
      <w:r w:rsidR="004D7858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9D2816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obwody drzew </w:t>
      </w:r>
      <w:r w:rsidR="002835AA">
        <w:rPr>
          <w:rFonts w:ascii="Verdana" w:hAnsi="Verdana"/>
          <w:bCs/>
          <w:color w:val="000000"/>
          <w:sz w:val="18"/>
          <w:szCs w:val="18"/>
          <w:lang w:eastAsia="ar-SA"/>
        </w:rPr>
        <w:t>przeznaczon</w:t>
      </w:r>
      <w:r w:rsidR="005A559B">
        <w:rPr>
          <w:rFonts w:ascii="Verdana" w:hAnsi="Verdana"/>
          <w:bCs/>
          <w:color w:val="000000"/>
          <w:sz w:val="18"/>
          <w:szCs w:val="18"/>
          <w:lang w:eastAsia="ar-SA"/>
        </w:rPr>
        <w:t>ych</w:t>
      </w:r>
      <w:r w:rsidR="009F7EB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do wycinki kolidując</w:t>
      </w:r>
      <w:r w:rsidR="005A559B">
        <w:rPr>
          <w:rFonts w:ascii="Verdana" w:hAnsi="Verdana"/>
          <w:bCs/>
          <w:color w:val="000000"/>
          <w:sz w:val="18"/>
          <w:szCs w:val="18"/>
          <w:lang w:eastAsia="ar-SA"/>
        </w:rPr>
        <w:t>ych</w:t>
      </w:r>
      <w:r w:rsidR="009F7EB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z realizacją </w:t>
      </w:r>
      <w:r w:rsidR="002835A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inwestycji </w:t>
      </w:r>
      <w:r w:rsidR="009F7EB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nie </w:t>
      </w:r>
      <w:r w:rsidR="002835AA">
        <w:rPr>
          <w:rFonts w:ascii="Verdana" w:hAnsi="Verdana"/>
          <w:bCs/>
          <w:color w:val="000000"/>
          <w:sz w:val="18"/>
          <w:szCs w:val="18"/>
          <w:lang w:eastAsia="ar-SA"/>
        </w:rPr>
        <w:t>przekraczają</w:t>
      </w:r>
      <w:r w:rsidR="009F7EB7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</w:t>
      </w:r>
      <w:r w:rsidR="00116789">
        <w:rPr>
          <w:rFonts w:ascii="Verdana" w:hAnsi="Verdana"/>
          <w:bCs/>
          <w:color w:val="000000"/>
          <w:sz w:val="18"/>
          <w:szCs w:val="18"/>
          <w:lang w:eastAsia="ar-SA"/>
        </w:rPr>
        <w:t>wielkości podanych w</w:t>
      </w:r>
      <w:r w:rsidR="005A559B">
        <w:rPr>
          <w:rFonts w:ascii="Verdana" w:hAnsi="Verdana"/>
          <w:bCs/>
          <w:sz w:val="18"/>
          <w:szCs w:val="18"/>
        </w:rPr>
        <w:t xml:space="preserve"> § 11 ust. 1 pkt 2 uchwały.</w:t>
      </w:r>
      <w:r w:rsidR="00EC47F9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Projektowane </w:t>
      </w:r>
      <w:r w:rsidR="00BC572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ogrodzenie terenu wykonane zostanie z siatki. </w:t>
      </w:r>
      <w:r w:rsidR="001553C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Włączenie ruchu drogowego z terenu </w:t>
      </w:r>
      <w:r w:rsidR="00462724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przedmiotowej </w:t>
      </w:r>
      <w:r w:rsidR="001553C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inwestycji </w:t>
      </w:r>
      <w:r w:rsidR="00462724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(etap I) </w:t>
      </w:r>
      <w:r w:rsidR="001553CA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do drogi publicznej ulicy Królewskiej Tamy odbywać się będzie </w:t>
      </w:r>
      <w:r w:rsidR="00462724">
        <w:rPr>
          <w:rFonts w:ascii="Verdana" w:hAnsi="Verdana"/>
          <w:bCs/>
          <w:color w:val="000000"/>
          <w:sz w:val="18"/>
          <w:szCs w:val="18"/>
          <w:lang w:eastAsia="ar-SA"/>
        </w:rPr>
        <w:t>zjazdem istniejącym.</w:t>
      </w:r>
      <w:r w:rsidR="0009173F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 Inwestor uzyskał uzgodnienie dotyczące </w:t>
      </w:r>
      <w:r w:rsidR="00012658">
        <w:rPr>
          <w:rFonts w:ascii="Verdana" w:hAnsi="Verdana"/>
          <w:bCs/>
          <w:color w:val="000000"/>
          <w:sz w:val="18"/>
          <w:szCs w:val="18"/>
          <w:lang w:eastAsia="ar-SA"/>
        </w:rPr>
        <w:br/>
      </w:r>
      <w:r w:rsidR="0009173F">
        <w:rPr>
          <w:rFonts w:ascii="Verdana" w:hAnsi="Verdana"/>
          <w:bCs/>
          <w:color w:val="000000"/>
          <w:sz w:val="18"/>
          <w:szCs w:val="18"/>
          <w:lang w:eastAsia="ar-SA"/>
        </w:rPr>
        <w:t xml:space="preserve">możliwości </w:t>
      </w:r>
      <w:r w:rsidR="0009173F">
        <w:rPr>
          <w:rFonts w:ascii="Verdana" w:hAnsi="Verdana" w:cs="ArialMT"/>
          <w:sz w:val="18"/>
          <w:szCs w:val="18"/>
        </w:rPr>
        <w:t xml:space="preserve">włączenia ruchu drogowego z działek nr 533, 535 obręb Kolej do drogi publicznej ulicy Królewskiej Tamy w Gliwicach w związku z budową pola solarnego oraz </w:t>
      </w:r>
      <w:r w:rsidR="009D2816">
        <w:rPr>
          <w:rFonts w:ascii="Verdana" w:hAnsi="Verdana" w:cs="ArialMT"/>
          <w:sz w:val="18"/>
          <w:szCs w:val="18"/>
        </w:rPr>
        <w:t>b</w:t>
      </w:r>
      <w:r w:rsidR="0009173F">
        <w:rPr>
          <w:rFonts w:ascii="Verdana" w:hAnsi="Verdana" w:cs="ArialMT"/>
          <w:sz w:val="18"/>
          <w:szCs w:val="18"/>
        </w:rPr>
        <w:t xml:space="preserve">loku </w:t>
      </w:r>
      <w:r w:rsidR="009D2816">
        <w:rPr>
          <w:rFonts w:ascii="Verdana" w:hAnsi="Verdana" w:cs="ArialMT"/>
          <w:sz w:val="18"/>
          <w:szCs w:val="18"/>
        </w:rPr>
        <w:t>w</w:t>
      </w:r>
      <w:r w:rsidR="0009173F">
        <w:rPr>
          <w:rFonts w:ascii="Verdana" w:hAnsi="Verdana" w:cs="ArialMT"/>
          <w:sz w:val="18"/>
          <w:szCs w:val="18"/>
        </w:rPr>
        <w:t>ielopaliwowego (pismo Zarządu Dróg Miejskich w Gliwicach znak:</w:t>
      </w:r>
      <w:r w:rsidR="00AB2262">
        <w:rPr>
          <w:rFonts w:ascii="Verdana" w:hAnsi="Verdana" w:cs="ArialMT"/>
          <w:sz w:val="18"/>
          <w:szCs w:val="18"/>
        </w:rPr>
        <w:t xml:space="preserve"> </w:t>
      </w:r>
      <w:r w:rsidR="0009173F">
        <w:rPr>
          <w:rFonts w:ascii="Verdana" w:hAnsi="Verdana" w:cs="ArialMT"/>
          <w:sz w:val="18"/>
          <w:szCs w:val="18"/>
        </w:rPr>
        <w:t xml:space="preserve">ZDM-IR.427.212.2023.PO </w:t>
      </w:r>
      <w:r w:rsidR="00C92069">
        <w:rPr>
          <w:rFonts w:ascii="Verdana" w:hAnsi="Verdana" w:cs="ArialMT"/>
          <w:sz w:val="18"/>
          <w:szCs w:val="18"/>
        </w:rPr>
        <w:br/>
      </w:r>
      <w:r w:rsidR="0009173F">
        <w:rPr>
          <w:rFonts w:ascii="Verdana" w:hAnsi="Verdana" w:cs="ArialMT"/>
          <w:sz w:val="18"/>
          <w:szCs w:val="18"/>
        </w:rPr>
        <w:t>z dnia 18.07.2023 r.).</w:t>
      </w:r>
    </w:p>
    <w:p w:rsidR="006A24E2" w:rsidRDefault="00462724" w:rsidP="00D254E9">
      <w:pPr>
        <w:pStyle w:val="urzdowy"/>
        <w:tabs>
          <w:tab w:val="left" w:pos="6237"/>
        </w:tabs>
        <w:ind w:left="-1418" w:right="0" w:firstLine="425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 w:rsidRPr="00462724">
        <w:rPr>
          <w:rFonts w:ascii="Verdana" w:hAnsi="Verdana"/>
          <w:sz w:val="18"/>
          <w:szCs w:val="18"/>
        </w:rPr>
        <w:t xml:space="preserve">Ze względu na charakter inwestycji, zgodnie z art. 71 i art. 72 ustawy z dnia </w:t>
      </w:r>
      <w:r w:rsidRPr="00462724">
        <w:rPr>
          <w:rFonts w:ascii="Verdana" w:hAnsi="Verdana"/>
          <w:sz w:val="18"/>
          <w:szCs w:val="18"/>
        </w:rPr>
        <w:br/>
        <w:t xml:space="preserve">3 października 2008 r. o udostępnieniu informacji o środowisku i jego ochronie, udziale społeczeństwa w ochronie środowiska oraz o ocenach oddziaływania na środowisko </w:t>
      </w:r>
      <w:r w:rsidRPr="00462724">
        <w:rPr>
          <w:rFonts w:ascii="Verdana" w:hAnsi="Verdana"/>
          <w:sz w:val="18"/>
          <w:szCs w:val="18"/>
        </w:rPr>
        <w:br/>
        <w:t>(</w:t>
      </w:r>
      <w:proofErr w:type="spellStart"/>
      <w:r w:rsidRPr="00462724">
        <w:rPr>
          <w:rFonts w:ascii="Verdana" w:hAnsi="Verdana"/>
          <w:sz w:val="18"/>
          <w:szCs w:val="18"/>
        </w:rPr>
        <w:t>t.j</w:t>
      </w:r>
      <w:proofErr w:type="spellEnd"/>
      <w:r w:rsidRPr="00462724">
        <w:rPr>
          <w:rFonts w:ascii="Verdana" w:hAnsi="Verdana"/>
          <w:sz w:val="18"/>
          <w:szCs w:val="18"/>
        </w:rPr>
        <w:t>. Dz. U. z 202</w:t>
      </w:r>
      <w:r w:rsidR="0006522B"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r., poz. 10</w:t>
      </w:r>
      <w:r w:rsidR="0006522B">
        <w:rPr>
          <w:rFonts w:ascii="Verdana" w:hAnsi="Verdana"/>
          <w:sz w:val="18"/>
          <w:szCs w:val="18"/>
        </w:rPr>
        <w:t>94</w:t>
      </w:r>
      <w:r w:rsidRPr="00462724">
        <w:rPr>
          <w:rFonts w:ascii="Verdana" w:hAnsi="Verdana"/>
          <w:sz w:val="18"/>
          <w:szCs w:val="18"/>
        </w:rPr>
        <w:t xml:space="preserve"> ze zm.) inwestor uzyskał decyzję Prezydenta Miasta Gliwice </w:t>
      </w:r>
      <w:r w:rsidR="00D254E9">
        <w:rPr>
          <w:rFonts w:ascii="Verdana" w:hAnsi="Verdana"/>
          <w:sz w:val="18"/>
          <w:szCs w:val="18"/>
        </w:rPr>
        <w:br/>
      </w:r>
      <w:r w:rsidRPr="00462724">
        <w:rPr>
          <w:rFonts w:ascii="Verdana" w:hAnsi="Verdana"/>
          <w:sz w:val="18"/>
          <w:szCs w:val="18"/>
        </w:rPr>
        <w:t>Nr ŚR-</w:t>
      </w:r>
      <w:r>
        <w:rPr>
          <w:rFonts w:ascii="Verdana" w:hAnsi="Verdana"/>
          <w:sz w:val="18"/>
          <w:szCs w:val="18"/>
        </w:rPr>
        <w:t>480</w:t>
      </w:r>
      <w:r w:rsidRPr="00462724">
        <w:rPr>
          <w:rFonts w:ascii="Verdana" w:hAnsi="Verdana"/>
          <w:sz w:val="18"/>
          <w:szCs w:val="18"/>
        </w:rPr>
        <w:t>/202</w:t>
      </w:r>
      <w:r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z dnia </w:t>
      </w:r>
      <w:r>
        <w:rPr>
          <w:rFonts w:ascii="Verdana" w:hAnsi="Verdana"/>
          <w:sz w:val="18"/>
          <w:szCs w:val="18"/>
        </w:rPr>
        <w:t>18</w:t>
      </w:r>
      <w:r w:rsidRPr="00462724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9</w:t>
      </w:r>
      <w:r w:rsidRPr="00462724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r. o środowiskowych uwarunkowaniach dla przedsięwzięcia pn.: „Budowa </w:t>
      </w:r>
      <w:r>
        <w:rPr>
          <w:rFonts w:ascii="Verdana" w:hAnsi="Verdana"/>
          <w:sz w:val="18"/>
          <w:szCs w:val="18"/>
        </w:rPr>
        <w:t>zespołu kolektorów słonecznych dla potrzeb ciepłej wody dla miasta Gliwice wraz z magazynem ciepła</w:t>
      </w:r>
      <w:r w:rsidR="00EE2FF1">
        <w:rPr>
          <w:rFonts w:ascii="Verdana" w:hAnsi="Verdana"/>
          <w:sz w:val="18"/>
          <w:szCs w:val="18"/>
        </w:rPr>
        <w:t>”.</w:t>
      </w:r>
      <w:r>
        <w:rPr>
          <w:rFonts w:ascii="Verdana" w:hAnsi="Verdana"/>
          <w:sz w:val="18"/>
          <w:szCs w:val="18"/>
        </w:rPr>
        <w:t xml:space="preserve"> </w:t>
      </w:r>
      <w:r w:rsidRPr="00462724">
        <w:rPr>
          <w:rFonts w:ascii="Verdana" w:hAnsi="Verdana"/>
          <w:sz w:val="18"/>
          <w:szCs w:val="18"/>
        </w:rPr>
        <w:t xml:space="preserve">Przedmiotowa decyzja stała się ostateczna z dniem </w:t>
      </w:r>
      <w:r w:rsidR="00EE2FF1">
        <w:rPr>
          <w:rFonts w:ascii="Verdana" w:hAnsi="Verdana"/>
          <w:sz w:val="18"/>
          <w:szCs w:val="18"/>
        </w:rPr>
        <w:t>18</w:t>
      </w:r>
      <w:r w:rsidRPr="00462724">
        <w:rPr>
          <w:rFonts w:ascii="Verdana" w:hAnsi="Verdana"/>
          <w:sz w:val="18"/>
          <w:szCs w:val="18"/>
        </w:rPr>
        <w:t>.</w:t>
      </w:r>
      <w:r w:rsidR="00EE2FF1">
        <w:rPr>
          <w:rFonts w:ascii="Verdana" w:hAnsi="Verdana"/>
          <w:sz w:val="18"/>
          <w:szCs w:val="18"/>
        </w:rPr>
        <w:t>10</w:t>
      </w:r>
      <w:r w:rsidRPr="00462724">
        <w:rPr>
          <w:rFonts w:ascii="Verdana" w:hAnsi="Verdana"/>
          <w:sz w:val="18"/>
          <w:szCs w:val="18"/>
        </w:rPr>
        <w:t>.202</w:t>
      </w:r>
      <w:r w:rsidR="00EE2FF1">
        <w:rPr>
          <w:rFonts w:ascii="Verdana" w:hAnsi="Verdana"/>
          <w:sz w:val="18"/>
          <w:szCs w:val="18"/>
        </w:rPr>
        <w:t>3</w:t>
      </w:r>
      <w:r w:rsidRPr="00462724">
        <w:rPr>
          <w:rFonts w:ascii="Verdana" w:hAnsi="Verdana"/>
          <w:sz w:val="18"/>
          <w:szCs w:val="18"/>
        </w:rPr>
        <w:t xml:space="preserve"> r. W decyzji stwierdzono brak potrzeby przeprowadzenia oceny oddziaływania planowanego przedsięwzięcia na środowisko, natomiast określono istotne warunki realizacji przedsięwzięcia</w:t>
      </w:r>
      <w:r w:rsidR="00547876">
        <w:rPr>
          <w:rFonts w:ascii="Verdana" w:hAnsi="Verdana"/>
          <w:sz w:val="18"/>
          <w:szCs w:val="18"/>
        </w:rPr>
        <w:t xml:space="preserve">, </w:t>
      </w:r>
      <w:bookmarkStart w:id="17" w:name="_Hlk162437810"/>
      <w:r w:rsidR="0003693B">
        <w:rPr>
          <w:rFonts w:ascii="Verdana" w:hAnsi="Verdana"/>
          <w:sz w:val="18"/>
          <w:szCs w:val="18"/>
        </w:rPr>
        <w:t xml:space="preserve">które </w:t>
      </w:r>
      <w:r w:rsidR="00ED2CB6">
        <w:rPr>
          <w:rFonts w:ascii="Verdana" w:hAnsi="Verdana"/>
          <w:sz w:val="18"/>
          <w:szCs w:val="18"/>
        </w:rPr>
        <w:t>zawarto w warunkach realizacji niniejszej decyzji.</w:t>
      </w:r>
      <w:r w:rsidRPr="00462724">
        <w:rPr>
          <w:rFonts w:ascii="Verdana" w:hAnsi="Verdana"/>
          <w:sz w:val="18"/>
          <w:szCs w:val="18"/>
        </w:rPr>
        <w:t xml:space="preserve"> </w:t>
      </w:r>
      <w:bookmarkEnd w:id="17"/>
    </w:p>
    <w:p w:rsidR="00022FB6" w:rsidRDefault="00462724" w:rsidP="00554350">
      <w:pPr>
        <w:pStyle w:val="urzdowy"/>
        <w:tabs>
          <w:tab w:val="left" w:pos="6237"/>
        </w:tabs>
        <w:ind w:left="-1418" w:right="0" w:firstLine="425"/>
        <w:jc w:val="both"/>
        <w:rPr>
          <w:rFonts w:ascii="Verdana" w:hAnsi="Verdana"/>
          <w:color w:val="000000"/>
          <w:sz w:val="18"/>
          <w:szCs w:val="18"/>
        </w:rPr>
      </w:pPr>
      <w:r w:rsidRPr="00462724">
        <w:rPr>
          <w:rFonts w:ascii="Verdana" w:hAnsi="Verdana"/>
          <w:color w:val="000000"/>
          <w:sz w:val="18"/>
          <w:szCs w:val="18"/>
        </w:rPr>
        <w:t xml:space="preserve">W publicznie dostępnym wykazie zamieszczono dane o wniosku o wydanie pozwolenia na budowę przedsięwzięcia objętego przedmiotową decyzją. Dane związane z wydaniem przedmiotowej decyzji podlegają ujawnieniu w publicznie dostępnym wykazie, zgodnie </w:t>
      </w:r>
      <w:r w:rsidR="0006522B">
        <w:rPr>
          <w:rFonts w:ascii="Verdana" w:hAnsi="Verdana"/>
          <w:color w:val="000000"/>
          <w:sz w:val="18"/>
          <w:szCs w:val="18"/>
        </w:rPr>
        <w:br/>
      </w:r>
      <w:r w:rsidRPr="00462724">
        <w:rPr>
          <w:rFonts w:ascii="Verdana" w:hAnsi="Verdana"/>
          <w:color w:val="000000"/>
          <w:sz w:val="18"/>
          <w:szCs w:val="18"/>
        </w:rPr>
        <w:t xml:space="preserve">z art. 21 ust. 2 pkt 10 wyżej wymienionej ustawy. </w:t>
      </w:r>
    </w:p>
    <w:p w:rsidR="004F6858" w:rsidRPr="004F6858" w:rsidRDefault="004F6858" w:rsidP="003E38B1">
      <w:pPr>
        <w:ind w:left="-1418" w:firstLine="425"/>
        <w:jc w:val="both"/>
        <w:rPr>
          <w:rFonts w:ascii="Verdana" w:hAnsi="Verdana"/>
          <w:bCs/>
          <w:sz w:val="18"/>
          <w:szCs w:val="18"/>
        </w:rPr>
      </w:pPr>
      <w:r w:rsidRPr="004F6858">
        <w:rPr>
          <w:rFonts w:ascii="Verdana" w:hAnsi="Verdana"/>
          <w:sz w:val="18"/>
          <w:szCs w:val="18"/>
        </w:rPr>
        <w:t>Po dokonaniu, w oparciu o art. 35 ust. 1 ustawy Prawo budowlane, sprawdzenia projektu stwierdzono, że projekt</w:t>
      </w:r>
      <w:r w:rsidR="00787DA4">
        <w:rPr>
          <w:rFonts w:ascii="Verdana" w:hAnsi="Verdana"/>
          <w:sz w:val="18"/>
          <w:szCs w:val="18"/>
        </w:rPr>
        <w:t>y:</w:t>
      </w:r>
      <w:r w:rsidRPr="004F6858">
        <w:rPr>
          <w:rFonts w:ascii="Verdana" w:hAnsi="Verdana"/>
          <w:sz w:val="18"/>
          <w:szCs w:val="18"/>
        </w:rPr>
        <w:t xml:space="preserve"> zagospodarowania terenu oraz architektoniczno-</w:t>
      </w:r>
      <w:r w:rsidRPr="004F6858">
        <w:rPr>
          <w:rStyle w:val="highlight"/>
          <w:rFonts w:ascii="Verdana" w:hAnsi="Verdana"/>
          <w:sz w:val="18"/>
          <w:szCs w:val="18"/>
        </w:rPr>
        <w:t xml:space="preserve">budowlany </w:t>
      </w:r>
      <w:r w:rsidR="00620F19">
        <w:rPr>
          <w:rStyle w:val="highlight"/>
          <w:rFonts w:ascii="Verdana" w:hAnsi="Verdana"/>
          <w:sz w:val="18"/>
          <w:szCs w:val="18"/>
        </w:rPr>
        <w:t>są</w:t>
      </w:r>
      <w:r w:rsidRPr="004F6858">
        <w:rPr>
          <w:rStyle w:val="highlight"/>
          <w:rFonts w:ascii="Verdana" w:hAnsi="Verdana"/>
          <w:sz w:val="18"/>
          <w:szCs w:val="18"/>
        </w:rPr>
        <w:t xml:space="preserve"> kompletn</w:t>
      </w:r>
      <w:r w:rsidR="00620F19">
        <w:rPr>
          <w:rStyle w:val="highlight"/>
          <w:rFonts w:ascii="Verdana" w:hAnsi="Verdana"/>
          <w:sz w:val="18"/>
          <w:szCs w:val="18"/>
        </w:rPr>
        <w:t>e</w:t>
      </w:r>
      <w:r w:rsidRPr="004F6858">
        <w:rPr>
          <w:rStyle w:val="highlight"/>
          <w:rFonts w:ascii="Verdana" w:hAnsi="Verdana"/>
          <w:sz w:val="18"/>
          <w:szCs w:val="18"/>
        </w:rPr>
        <w:t xml:space="preserve"> i </w:t>
      </w:r>
      <w:r w:rsidRPr="004F6858">
        <w:rPr>
          <w:rFonts w:ascii="Verdana" w:hAnsi="Verdana"/>
          <w:sz w:val="18"/>
          <w:szCs w:val="18"/>
        </w:rPr>
        <w:t>nie narusza</w:t>
      </w:r>
      <w:r w:rsidR="00620F19">
        <w:rPr>
          <w:rFonts w:ascii="Verdana" w:hAnsi="Verdana"/>
          <w:sz w:val="18"/>
          <w:szCs w:val="18"/>
        </w:rPr>
        <w:t>ją</w:t>
      </w:r>
      <w:r w:rsidRPr="004F6858">
        <w:rPr>
          <w:rFonts w:ascii="Verdana" w:hAnsi="Verdana"/>
          <w:sz w:val="18"/>
          <w:szCs w:val="18"/>
        </w:rPr>
        <w:t xml:space="preserve"> ustaleń miejscowego planu zagospodarowania przestrzennego oraz wymagań ochrony środowiska określonych w decyzji o środowiskowych uwarunkowaniach, natomiast projekt zagospodarowania terenu jest zgodny z przepisami, w tym techniczno-</w:t>
      </w:r>
      <w:r w:rsidRPr="004F6858">
        <w:rPr>
          <w:rStyle w:val="highlight"/>
          <w:rFonts w:ascii="Verdana" w:hAnsi="Verdana"/>
          <w:sz w:val="18"/>
          <w:szCs w:val="18"/>
        </w:rPr>
        <w:t>budowlanymi.</w:t>
      </w:r>
    </w:p>
    <w:p w:rsidR="00972764" w:rsidRDefault="00972764" w:rsidP="008E3EB4">
      <w:pPr>
        <w:ind w:left="-1418" w:firstLine="425"/>
        <w:jc w:val="both"/>
        <w:rPr>
          <w:rFonts w:ascii="Verdana" w:hAnsi="Verdana"/>
          <w:sz w:val="18"/>
          <w:szCs w:val="18"/>
        </w:rPr>
      </w:pPr>
      <w:r w:rsidRPr="00972764">
        <w:rPr>
          <w:rFonts w:ascii="Verdana" w:hAnsi="Verdana"/>
          <w:sz w:val="18"/>
          <w:szCs w:val="18"/>
        </w:rPr>
        <w:t xml:space="preserve">Realizując dyspozycje zawarte w art. 10 § 1 Kodeksu postępowania administracyjnego, ustalonym na podstawie art. 28 ust. 2 ustawy Prawo budowlane stronom zapewniono czynny udział w prowadzonym postępowaniu i umożliwiono zapoznanie z zebranym materiałem dowodowym. W toku prowadzonego postępowania nie wniesiono pisemnych uwag ani </w:t>
      </w:r>
      <w:r w:rsidR="006E7DBC">
        <w:rPr>
          <w:rFonts w:ascii="Verdana" w:hAnsi="Verdana"/>
          <w:sz w:val="18"/>
          <w:szCs w:val="18"/>
        </w:rPr>
        <w:br/>
      </w:r>
      <w:r w:rsidRPr="00972764">
        <w:rPr>
          <w:rFonts w:ascii="Verdana" w:hAnsi="Verdana"/>
          <w:sz w:val="18"/>
          <w:szCs w:val="18"/>
        </w:rPr>
        <w:t>zastrzeżeń do planowanej inwestycji.</w:t>
      </w:r>
    </w:p>
    <w:p w:rsidR="004F6858" w:rsidRPr="004F6858" w:rsidRDefault="004F6858" w:rsidP="008E3EB4">
      <w:pPr>
        <w:pStyle w:val="Tekst"/>
        <w:ind w:left="-1418" w:firstLine="425"/>
        <w:rPr>
          <w:rFonts w:ascii="Verdana" w:hAnsi="Verdana"/>
          <w:sz w:val="18"/>
          <w:szCs w:val="18"/>
        </w:rPr>
      </w:pPr>
      <w:r w:rsidRPr="004F6858">
        <w:rPr>
          <w:rFonts w:ascii="Verdana" w:hAnsi="Verdana"/>
          <w:sz w:val="18"/>
          <w:szCs w:val="18"/>
        </w:rPr>
        <w:t xml:space="preserve">Wobec powyższego wniosek inwestora uwzględniono w całości i postanowiono jak </w:t>
      </w:r>
      <w:r w:rsidRPr="004F6858">
        <w:rPr>
          <w:rFonts w:ascii="Verdana" w:hAnsi="Verdana"/>
          <w:sz w:val="18"/>
          <w:szCs w:val="18"/>
        </w:rPr>
        <w:br/>
        <w:t>w treści decyzji.</w:t>
      </w:r>
    </w:p>
    <w:p w:rsidR="0044125B" w:rsidRPr="00C75E17" w:rsidRDefault="0044125B" w:rsidP="004F6858">
      <w:pPr>
        <w:pStyle w:val="urzdowy"/>
        <w:tabs>
          <w:tab w:val="left" w:pos="-1134"/>
          <w:tab w:val="left" w:pos="-851"/>
        </w:tabs>
        <w:ind w:left="0" w:right="0"/>
        <w:jc w:val="both"/>
        <w:rPr>
          <w:rFonts w:ascii="Verdana" w:hAnsi="Verdana"/>
          <w:b/>
          <w:sz w:val="18"/>
          <w:szCs w:val="18"/>
        </w:rPr>
      </w:pPr>
    </w:p>
    <w:p w:rsidR="0044125B" w:rsidRPr="008E3EB4" w:rsidRDefault="0044125B" w:rsidP="008E3EB4">
      <w:pPr>
        <w:pStyle w:val="urzdowy"/>
        <w:tabs>
          <w:tab w:val="left" w:pos="-1134"/>
          <w:tab w:val="left" w:pos="-851"/>
        </w:tabs>
        <w:ind w:left="-1418" w:right="0" w:firstLine="284"/>
        <w:jc w:val="both"/>
        <w:rPr>
          <w:rFonts w:ascii="Verdana" w:hAnsi="Verdana"/>
          <w:b/>
          <w:sz w:val="18"/>
          <w:szCs w:val="18"/>
        </w:rPr>
      </w:pPr>
      <w:r w:rsidRPr="00C75E17">
        <w:rPr>
          <w:rFonts w:ascii="Verdana" w:hAnsi="Verdana"/>
          <w:b/>
          <w:sz w:val="18"/>
          <w:szCs w:val="18"/>
        </w:rPr>
        <w:t xml:space="preserve">Od decyzji niniejszej służy prawo wniesienia odwołania do Wojewody Śląskiego </w:t>
      </w:r>
      <w:r w:rsidR="009F52A5">
        <w:rPr>
          <w:rFonts w:ascii="Verdana" w:hAnsi="Verdana"/>
          <w:b/>
          <w:sz w:val="18"/>
          <w:szCs w:val="18"/>
        </w:rPr>
        <w:br/>
      </w:r>
      <w:r w:rsidRPr="00C75E17">
        <w:rPr>
          <w:rFonts w:ascii="Verdana" w:hAnsi="Verdana"/>
          <w:b/>
          <w:sz w:val="18"/>
          <w:szCs w:val="18"/>
        </w:rPr>
        <w:t>w Katowicach za pośrednictwem Prezydenta Miasta Gliwice w terminie 14-tu dni od daty doręczenia.</w:t>
      </w:r>
    </w:p>
    <w:p w:rsidR="0044125B" w:rsidRPr="00C75E17" w:rsidRDefault="0044125B" w:rsidP="008E3EB4">
      <w:pPr>
        <w:pStyle w:val="urzdowy"/>
        <w:ind w:left="-1418" w:right="-2" w:firstLine="284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Przed upływem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– zgodnie </w:t>
      </w:r>
      <w:r w:rsidR="008F3CC8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 xml:space="preserve">z art. 127a ustawy Kodeks postępowania administracyjnego. </w:t>
      </w:r>
    </w:p>
    <w:p w:rsidR="0044125B" w:rsidRPr="00C75E17" w:rsidRDefault="0044125B" w:rsidP="004F6858">
      <w:pPr>
        <w:pStyle w:val="urzdowy"/>
        <w:tabs>
          <w:tab w:val="left" w:pos="-1134"/>
          <w:tab w:val="left" w:pos="2410"/>
          <w:tab w:val="left" w:pos="3544"/>
          <w:tab w:val="left" w:pos="5670"/>
        </w:tabs>
        <w:ind w:left="-1418" w:right="-2" w:firstLine="284"/>
        <w:jc w:val="both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Decyzja podlega wykonaniu przed upływem terminu do wniesienia odwołania, jeżeli jest zgodna z żądaniem wszystkich stron lub jeżeli wszystkie strony zrzekły się prawa do </w:t>
      </w:r>
      <w:r w:rsidR="00495B1E">
        <w:rPr>
          <w:rFonts w:ascii="Verdana" w:hAnsi="Verdana"/>
          <w:sz w:val="18"/>
          <w:szCs w:val="18"/>
        </w:rPr>
        <w:br/>
      </w:r>
      <w:r w:rsidRPr="00C75E17">
        <w:rPr>
          <w:rFonts w:ascii="Verdana" w:hAnsi="Verdana"/>
          <w:sz w:val="18"/>
          <w:szCs w:val="18"/>
        </w:rPr>
        <w:t>wniesienia odwołania (art. 130 § 4 ustawy Kodeks postępowania administracyjnego).</w:t>
      </w:r>
    </w:p>
    <w:p w:rsidR="0044125B" w:rsidRPr="00C75E17" w:rsidRDefault="0044125B" w:rsidP="004F6858">
      <w:pPr>
        <w:pStyle w:val="urzdowy"/>
        <w:ind w:left="-1418" w:right="0" w:firstLine="284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Default="0044125B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3C377D" w:rsidRDefault="003C377D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2A3B60" w:rsidRPr="00C75E17" w:rsidRDefault="002A3B60" w:rsidP="0044125B">
      <w:pPr>
        <w:pStyle w:val="urzdowy"/>
        <w:ind w:left="0" w:right="0"/>
        <w:jc w:val="both"/>
        <w:rPr>
          <w:rFonts w:ascii="Verdana" w:hAnsi="Verdana"/>
          <w:sz w:val="18"/>
          <w:szCs w:val="18"/>
        </w:rPr>
      </w:pPr>
    </w:p>
    <w:p w:rsidR="0044125B" w:rsidRPr="00C75E17" w:rsidRDefault="0044125B" w:rsidP="00A70C75">
      <w:pPr>
        <w:pStyle w:val="urzdowy"/>
        <w:ind w:left="-1418" w:right="0"/>
        <w:jc w:val="both"/>
        <w:rPr>
          <w:rFonts w:ascii="Verdana" w:hAnsi="Verdana"/>
          <w:bCs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 xml:space="preserve">Za wydanie niniejszego pozwolenia pobrano opłatę skarbową w wysokości </w:t>
      </w:r>
      <w:r w:rsidR="00FF3769">
        <w:rPr>
          <w:rFonts w:ascii="Verdana" w:hAnsi="Verdana"/>
          <w:sz w:val="18"/>
          <w:szCs w:val="18"/>
        </w:rPr>
        <w:t>337</w:t>
      </w:r>
      <w:r w:rsidRPr="00C75E17">
        <w:rPr>
          <w:rFonts w:ascii="Verdana" w:hAnsi="Verdana"/>
          <w:sz w:val="18"/>
          <w:szCs w:val="18"/>
        </w:rPr>
        <w:t xml:space="preserve"> zł</w:t>
      </w:r>
      <w:r w:rsidRPr="00C75E17">
        <w:rPr>
          <w:rFonts w:ascii="Verdana" w:hAnsi="Verdana"/>
          <w:i/>
          <w:sz w:val="18"/>
          <w:szCs w:val="18"/>
        </w:rPr>
        <w:t xml:space="preserve"> </w:t>
      </w:r>
      <w:r w:rsidRPr="00C75E17">
        <w:rPr>
          <w:rFonts w:ascii="Verdana" w:hAnsi="Verdana"/>
          <w:sz w:val="18"/>
          <w:szCs w:val="18"/>
        </w:rPr>
        <w:t>na podstawie ustawy z dnia 16 listopada 2006 r. o opłacie skarbowej</w:t>
      </w:r>
      <w:r w:rsidRPr="00C75E17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C75E17">
        <w:rPr>
          <w:rFonts w:ascii="Verdana" w:hAnsi="Verdana"/>
          <w:sz w:val="18"/>
          <w:szCs w:val="18"/>
        </w:rPr>
        <w:t>t.j</w:t>
      </w:r>
      <w:proofErr w:type="spellEnd"/>
      <w:r w:rsidRPr="00C75E17">
        <w:rPr>
          <w:rFonts w:ascii="Verdana" w:hAnsi="Verdana"/>
          <w:sz w:val="18"/>
          <w:szCs w:val="18"/>
        </w:rPr>
        <w:t xml:space="preserve">. </w:t>
      </w:r>
      <w:r w:rsidRPr="00C75E17">
        <w:rPr>
          <w:rFonts w:ascii="Verdana" w:hAnsi="Verdana"/>
          <w:bCs/>
          <w:sz w:val="18"/>
          <w:szCs w:val="18"/>
        </w:rPr>
        <w:t xml:space="preserve">Dz. U. z 2023 r., poz. 2111) – załącznik cz. III, pkt 9 </w:t>
      </w:r>
      <w:proofErr w:type="spellStart"/>
      <w:r w:rsidRPr="00C75E17">
        <w:rPr>
          <w:rFonts w:ascii="Verdana" w:hAnsi="Verdana"/>
          <w:bCs/>
          <w:sz w:val="18"/>
          <w:szCs w:val="18"/>
        </w:rPr>
        <w:t>ppkt</w:t>
      </w:r>
      <w:proofErr w:type="spellEnd"/>
      <w:r w:rsidRPr="00C75E17">
        <w:rPr>
          <w:rFonts w:ascii="Verdana" w:hAnsi="Verdana"/>
          <w:bCs/>
          <w:sz w:val="18"/>
          <w:szCs w:val="18"/>
        </w:rPr>
        <w:t xml:space="preserve"> 1) lit. </w:t>
      </w:r>
      <w:r w:rsidR="00811613">
        <w:rPr>
          <w:rFonts w:ascii="Verdana" w:hAnsi="Verdana"/>
          <w:bCs/>
          <w:sz w:val="18"/>
          <w:szCs w:val="18"/>
        </w:rPr>
        <w:t xml:space="preserve">h i lit. </w:t>
      </w:r>
      <w:r w:rsidRPr="00C75E17">
        <w:rPr>
          <w:rFonts w:ascii="Verdana" w:hAnsi="Verdana"/>
          <w:bCs/>
          <w:sz w:val="18"/>
          <w:szCs w:val="18"/>
        </w:rPr>
        <w:t>i).</w:t>
      </w:r>
    </w:p>
    <w:p w:rsidR="0044125B" w:rsidRDefault="0044125B" w:rsidP="005376BF">
      <w:pPr>
        <w:pStyle w:val="urzdowy"/>
        <w:tabs>
          <w:tab w:val="left" w:pos="6237"/>
        </w:tabs>
        <w:ind w:left="0" w:hanging="1418"/>
        <w:rPr>
          <w:rFonts w:ascii="Verdana" w:hAnsi="Verdana"/>
          <w:b/>
          <w:bCs/>
          <w:sz w:val="18"/>
          <w:szCs w:val="18"/>
          <w:u w:val="single"/>
        </w:rPr>
      </w:pPr>
    </w:p>
    <w:p w:rsidR="00F055B5" w:rsidRPr="007F4A66" w:rsidRDefault="00F055B5" w:rsidP="00F055B5">
      <w:pPr>
        <w:pStyle w:val="urzdowy"/>
        <w:tabs>
          <w:tab w:val="left" w:pos="6237"/>
        </w:tabs>
        <w:ind w:left="-1418" w:right="0"/>
        <w:jc w:val="both"/>
        <w:rPr>
          <w:rFonts w:ascii="Verdana" w:hAnsi="Verdana"/>
          <w:sz w:val="18"/>
          <w:szCs w:val="18"/>
        </w:rPr>
      </w:pPr>
      <w:r w:rsidRPr="007F4A66">
        <w:rPr>
          <w:rFonts w:ascii="Verdana" w:hAnsi="Verdana"/>
          <w:sz w:val="18"/>
          <w:szCs w:val="18"/>
        </w:rPr>
        <w:lastRenderedPageBreak/>
        <w:t xml:space="preserve">Informacja o niniejszej decyzji i o możliwościach zapoznania się z jej treścią oraz </w:t>
      </w:r>
      <w:r w:rsidR="004F2F1B">
        <w:rPr>
          <w:rFonts w:ascii="Verdana" w:hAnsi="Verdana"/>
          <w:sz w:val="18"/>
          <w:szCs w:val="18"/>
        </w:rPr>
        <w:br/>
      </w:r>
      <w:r w:rsidRPr="007F4A66">
        <w:rPr>
          <w:rFonts w:ascii="Verdana" w:hAnsi="Verdana"/>
          <w:sz w:val="18"/>
          <w:szCs w:val="18"/>
        </w:rPr>
        <w:t xml:space="preserve">z dokumentacją sprawy podlega podaniu do publicznej wiadomości zgodnie z art. 72 ust. 6 ustawy z dnia 3 października 2008 r. o udostępnianiu informacji o środowisku i jego ochronie, udziale społeczeństwa w ochronie środowiska oraz o ocenach oddziaływania na środowisko </w:t>
      </w:r>
      <w:r>
        <w:rPr>
          <w:rFonts w:ascii="Verdana" w:hAnsi="Verdana"/>
          <w:sz w:val="18"/>
          <w:szCs w:val="18"/>
        </w:rPr>
        <w:br/>
      </w:r>
      <w:r w:rsidRPr="007F4A66">
        <w:rPr>
          <w:rFonts w:ascii="Verdana" w:hAnsi="Verdana"/>
          <w:sz w:val="18"/>
          <w:szCs w:val="18"/>
        </w:rPr>
        <w:t>(t.</w:t>
      </w:r>
      <w:r>
        <w:rPr>
          <w:rFonts w:ascii="Verdana" w:hAnsi="Verdana"/>
          <w:sz w:val="18"/>
          <w:szCs w:val="18"/>
        </w:rPr>
        <w:t xml:space="preserve"> </w:t>
      </w:r>
      <w:r w:rsidRPr="007F4A66">
        <w:rPr>
          <w:rFonts w:ascii="Verdana" w:hAnsi="Verdana"/>
          <w:sz w:val="18"/>
          <w:szCs w:val="18"/>
        </w:rPr>
        <w:t>j. Dz. U. z 202</w:t>
      </w:r>
      <w:r w:rsidR="004F2F1B">
        <w:rPr>
          <w:rFonts w:ascii="Verdana" w:hAnsi="Verdana"/>
          <w:sz w:val="18"/>
          <w:szCs w:val="18"/>
        </w:rPr>
        <w:t>3</w:t>
      </w:r>
      <w:r w:rsidRPr="007F4A66">
        <w:rPr>
          <w:rFonts w:ascii="Verdana" w:hAnsi="Verdana"/>
          <w:sz w:val="18"/>
          <w:szCs w:val="18"/>
        </w:rPr>
        <w:t xml:space="preserve"> r., poz. 10</w:t>
      </w:r>
      <w:r w:rsidR="004F2F1B">
        <w:rPr>
          <w:rFonts w:ascii="Verdana" w:hAnsi="Verdana"/>
          <w:sz w:val="18"/>
          <w:szCs w:val="18"/>
        </w:rPr>
        <w:t>94</w:t>
      </w:r>
      <w:r w:rsidRPr="007F4A66">
        <w:rPr>
          <w:rFonts w:ascii="Verdana" w:hAnsi="Verdana"/>
          <w:sz w:val="18"/>
          <w:szCs w:val="18"/>
        </w:rPr>
        <w:t xml:space="preserve"> ze zm.).</w:t>
      </w:r>
    </w:p>
    <w:p w:rsidR="00F055B5" w:rsidRPr="00C75E17" w:rsidRDefault="00F055B5" w:rsidP="005376BF">
      <w:pPr>
        <w:pStyle w:val="urzdowy"/>
        <w:tabs>
          <w:tab w:val="left" w:pos="6237"/>
        </w:tabs>
        <w:ind w:left="0" w:hanging="1418"/>
        <w:rPr>
          <w:rFonts w:ascii="Verdana" w:hAnsi="Verdana"/>
          <w:b/>
          <w:bCs/>
          <w:sz w:val="18"/>
          <w:szCs w:val="18"/>
          <w:u w:val="single"/>
        </w:rPr>
      </w:pPr>
    </w:p>
    <w:p w:rsidR="005376BF" w:rsidRPr="005376BF" w:rsidRDefault="005376BF" w:rsidP="005376BF">
      <w:pPr>
        <w:pStyle w:val="Default"/>
        <w:ind w:hanging="1418"/>
        <w:rPr>
          <w:sz w:val="18"/>
          <w:szCs w:val="18"/>
          <w:u w:val="single"/>
        </w:rPr>
      </w:pPr>
      <w:r w:rsidRPr="005376BF">
        <w:rPr>
          <w:b/>
          <w:bCs/>
          <w:sz w:val="18"/>
          <w:szCs w:val="18"/>
          <w:u w:val="single"/>
        </w:rPr>
        <w:t xml:space="preserve">Otrzymują: </w:t>
      </w:r>
    </w:p>
    <w:p w:rsidR="005376BF" w:rsidRDefault="005376BF" w:rsidP="00884B09">
      <w:pPr>
        <w:pStyle w:val="Tekst"/>
        <w:numPr>
          <w:ilvl w:val="0"/>
          <w:numId w:val="27"/>
        </w:numPr>
        <w:ind w:left="-1134" w:hanging="284"/>
        <w:rPr>
          <w:rFonts w:ascii="Verdana" w:hAnsi="Verdana"/>
          <w:kern w:val="0"/>
          <w:sz w:val="18"/>
          <w:szCs w:val="18"/>
        </w:rPr>
      </w:pPr>
      <w:r w:rsidRPr="00720586">
        <w:rPr>
          <w:rFonts w:ascii="Verdana" w:hAnsi="Verdana"/>
          <w:color w:val="000000"/>
          <w:sz w:val="18"/>
          <w:szCs w:val="18"/>
        </w:rPr>
        <w:t>Przedsiębiorstw</w:t>
      </w:r>
      <w:r>
        <w:rPr>
          <w:rFonts w:ascii="Verdana" w:hAnsi="Verdana"/>
          <w:color w:val="000000"/>
          <w:sz w:val="18"/>
          <w:szCs w:val="18"/>
        </w:rPr>
        <w:t>o</w:t>
      </w:r>
      <w:r w:rsidRPr="00720586">
        <w:rPr>
          <w:rFonts w:ascii="Verdana" w:hAnsi="Verdana"/>
          <w:color w:val="000000"/>
          <w:sz w:val="18"/>
          <w:szCs w:val="18"/>
        </w:rPr>
        <w:t xml:space="preserve"> Energetyki </w:t>
      </w:r>
      <w:proofErr w:type="spellStart"/>
      <w:r w:rsidRPr="00720586">
        <w:rPr>
          <w:rFonts w:ascii="Verdana" w:hAnsi="Verdana"/>
          <w:color w:val="000000"/>
          <w:sz w:val="18"/>
          <w:szCs w:val="18"/>
        </w:rPr>
        <w:t>Cieplnej-Gliwice</w:t>
      </w:r>
      <w:proofErr w:type="spellEnd"/>
      <w:r w:rsidRPr="00720586">
        <w:rPr>
          <w:rFonts w:ascii="Verdana" w:hAnsi="Verdana"/>
          <w:color w:val="000000"/>
          <w:sz w:val="18"/>
          <w:szCs w:val="18"/>
        </w:rPr>
        <w:t xml:space="preserve"> Spółka z o.o.</w:t>
      </w:r>
    </w:p>
    <w:p w:rsidR="005376BF" w:rsidRPr="005376BF" w:rsidRDefault="005376BF" w:rsidP="00884B09">
      <w:pPr>
        <w:pStyle w:val="Tekst"/>
        <w:ind w:left="-993" w:hanging="141"/>
        <w:rPr>
          <w:rFonts w:ascii="Verdana" w:hAnsi="Verdana"/>
          <w:kern w:val="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</w:rPr>
        <w:t xml:space="preserve">-reprezentowane przez pełnomocnika </w:t>
      </w:r>
      <w:r w:rsidR="00476FEA">
        <w:rPr>
          <w:rFonts w:ascii="Verdana" w:hAnsi="Verdana"/>
          <w:kern w:val="0"/>
          <w:sz w:val="18"/>
          <w:szCs w:val="18"/>
        </w:rPr>
        <w:t>---</w:t>
      </w:r>
      <w:r>
        <w:rPr>
          <w:rFonts w:ascii="Verdana" w:hAnsi="Verdana"/>
          <w:kern w:val="0"/>
          <w:sz w:val="18"/>
          <w:szCs w:val="18"/>
        </w:rPr>
        <w:t xml:space="preserve">(+ 1 </w:t>
      </w:r>
      <w:proofErr w:type="spellStart"/>
      <w:r>
        <w:rPr>
          <w:rFonts w:ascii="Verdana" w:hAnsi="Verdana"/>
          <w:kern w:val="0"/>
          <w:sz w:val="18"/>
          <w:szCs w:val="18"/>
        </w:rPr>
        <w:t>egz.p</w:t>
      </w:r>
      <w:r w:rsidR="00FC03F4">
        <w:rPr>
          <w:rFonts w:ascii="Verdana" w:hAnsi="Verdana"/>
          <w:kern w:val="0"/>
          <w:sz w:val="18"/>
          <w:szCs w:val="18"/>
        </w:rPr>
        <w:t>zt</w:t>
      </w:r>
      <w:proofErr w:type="spellEnd"/>
      <w:r w:rsidR="00FC03F4">
        <w:rPr>
          <w:rFonts w:ascii="Verdana" w:hAnsi="Verdana"/>
          <w:kern w:val="0"/>
          <w:sz w:val="18"/>
          <w:szCs w:val="18"/>
        </w:rPr>
        <w:t xml:space="preserve"> i </w:t>
      </w:r>
      <w:proofErr w:type="spellStart"/>
      <w:r w:rsidR="00FC03F4">
        <w:rPr>
          <w:rFonts w:ascii="Verdana" w:hAnsi="Verdana"/>
          <w:kern w:val="0"/>
          <w:sz w:val="18"/>
          <w:szCs w:val="18"/>
        </w:rPr>
        <w:t>pab</w:t>
      </w:r>
      <w:proofErr w:type="spellEnd"/>
      <w:r>
        <w:rPr>
          <w:rFonts w:ascii="Verdana" w:hAnsi="Verdana"/>
          <w:kern w:val="0"/>
          <w:sz w:val="18"/>
          <w:szCs w:val="18"/>
        </w:rPr>
        <w:t>)</w:t>
      </w:r>
    </w:p>
    <w:p w:rsidR="005376BF" w:rsidRDefault="005376BF" w:rsidP="00884B09">
      <w:pPr>
        <w:pStyle w:val="Default"/>
        <w:numPr>
          <w:ilvl w:val="0"/>
          <w:numId w:val="27"/>
        </w:numPr>
        <w:ind w:left="-1134" w:hanging="284"/>
        <w:rPr>
          <w:sz w:val="18"/>
          <w:szCs w:val="18"/>
        </w:rPr>
      </w:pPr>
      <w:r>
        <w:rPr>
          <w:sz w:val="18"/>
          <w:szCs w:val="18"/>
        </w:rPr>
        <w:t xml:space="preserve">Gmina Gliwice: </w:t>
      </w:r>
    </w:p>
    <w:p w:rsidR="005376BF" w:rsidRDefault="005376BF" w:rsidP="005376BF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 xml:space="preserve">Wydział Gospodarki Nieruchomościami Urzędu Miejskiego w Gliwicach </w:t>
      </w:r>
    </w:p>
    <w:p w:rsidR="005376BF" w:rsidRDefault="005376BF" w:rsidP="005376BF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>44-100 Gliwice, ul. Jasna 31A  (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) </w:t>
      </w:r>
    </w:p>
    <w:p w:rsidR="005376BF" w:rsidRDefault="005376BF" w:rsidP="005376BF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 xml:space="preserve">Zarząd Dróg Miejskich w Gliwicach </w:t>
      </w:r>
    </w:p>
    <w:p w:rsidR="005376BF" w:rsidRDefault="005376BF" w:rsidP="005376BF">
      <w:pPr>
        <w:pStyle w:val="Default"/>
        <w:ind w:hanging="1134"/>
        <w:rPr>
          <w:sz w:val="18"/>
          <w:szCs w:val="18"/>
        </w:rPr>
      </w:pPr>
      <w:r>
        <w:rPr>
          <w:sz w:val="18"/>
          <w:szCs w:val="18"/>
        </w:rPr>
        <w:t>44-121 Gliwice, ul. Płowiecka 31 (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) </w:t>
      </w:r>
    </w:p>
    <w:p w:rsidR="0044125B" w:rsidRPr="00C75E17" w:rsidRDefault="0044125B" w:rsidP="0044125B">
      <w:pPr>
        <w:pStyle w:val="urzdowy"/>
        <w:tabs>
          <w:tab w:val="left" w:pos="6237"/>
        </w:tabs>
        <w:ind w:left="0"/>
        <w:rPr>
          <w:rFonts w:ascii="Verdana" w:hAnsi="Verdana"/>
          <w:bCs/>
          <w:sz w:val="18"/>
          <w:szCs w:val="18"/>
          <w:u w:val="single"/>
        </w:rPr>
      </w:pPr>
    </w:p>
    <w:p w:rsidR="0044125B" w:rsidRPr="00C75E17" w:rsidRDefault="0044125B" w:rsidP="005376BF">
      <w:pPr>
        <w:ind w:hanging="1418"/>
        <w:rPr>
          <w:rFonts w:ascii="Verdana" w:hAnsi="Verdana"/>
          <w:b/>
          <w:sz w:val="18"/>
          <w:szCs w:val="18"/>
          <w:u w:val="single"/>
        </w:rPr>
      </w:pPr>
      <w:r w:rsidRPr="00C75E17">
        <w:rPr>
          <w:rFonts w:ascii="Verdana" w:hAnsi="Verdana"/>
          <w:b/>
          <w:sz w:val="18"/>
          <w:szCs w:val="18"/>
          <w:u w:val="single"/>
        </w:rPr>
        <w:t>Kopia:</w:t>
      </w:r>
    </w:p>
    <w:p w:rsidR="0044125B" w:rsidRDefault="0044125B" w:rsidP="005376BF">
      <w:pPr>
        <w:pStyle w:val="urzdowy"/>
        <w:numPr>
          <w:ilvl w:val="3"/>
          <w:numId w:val="15"/>
        </w:numPr>
        <w:ind w:left="-1134" w:right="-1" w:hanging="284"/>
        <w:rPr>
          <w:rFonts w:ascii="Verdana" w:hAnsi="Verdana"/>
          <w:sz w:val="18"/>
          <w:szCs w:val="18"/>
        </w:rPr>
      </w:pPr>
      <w:r w:rsidRPr="00C75E17">
        <w:rPr>
          <w:rFonts w:ascii="Verdana" w:hAnsi="Verdana"/>
          <w:sz w:val="18"/>
          <w:szCs w:val="18"/>
        </w:rPr>
        <w:t>PINB dla miasta Gliwice</w:t>
      </w:r>
      <w:r w:rsidR="005376BF">
        <w:rPr>
          <w:rFonts w:ascii="Verdana" w:hAnsi="Verdana"/>
          <w:sz w:val="18"/>
          <w:szCs w:val="18"/>
        </w:rPr>
        <w:t xml:space="preserve">  (+ 1 </w:t>
      </w:r>
      <w:proofErr w:type="spellStart"/>
      <w:r w:rsidR="005376BF">
        <w:rPr>
          <w:rFonts w:ascii="Verdana" w:hAnsi="Verdana"/>
          <w:sz w:val="18"/>
          <w:szCs w:val="18"/>
        </w:rPr>
        <w:t>egz.p</w:t>
      </w:r>
      <w:r w:rsidR="00FC03F4">
        <w:rPr>
          <w:rFonts w:ascii="Verdana" w:hAnsi="Verdana"/>
          <w:sz w:val="18"/>
          <w:szCs w:val="18"/>
        </w:rPr>
        <w:t>zt</w:t>
      </w:r>
      <w:proofErr w:type="spellEnd"/>
      <w:r w:rsidR="00FC03F4">
        <w:rPr>
          <w:rFonts w:ascii="Verdana" w:hAnsi="Verdana"/>
          <w:sz w:val="18"/>
          <w:szCs w:val="18"/>
        </w:rPr>
        <w:t xml:space="preserve"> i </w:t>
      </w:r>
      <w:proofErr w:type="spellStart"/>
      <w:r w:rsidR="00FC03F4">
        <w:rPr>
          <w:rFonts w:ascii="Verdana" w:hAnsi="Verdana"/>
          <w:sz w:val="18"/>
          <w:szCs w:val="18"/>
        </w:rPr>
        <w:t>pab</w:t>
      </w:r>
      <w:proofErr w:type="spellEnd"/>
      <w:r w:rsidR="005376BF">
        <w:rPr>
          <w:rFonts w:ascii="Verdana" w:hAnsi="Verdana"/>
          <w:sz w:val="18"/>
          <w:szCs w:val="18"/>
        </w:rPr>
        <w:t>)</w:t>
      </w:r>
      <w:r w:rsidRPr="00C75E17">
        <w:rPr>
          <w:rFonts w:ascii="Verdana" w:hAnsi="Verdana"/>
          <w:sz w:val="18"/>
          <w:szCs w:val="18"/>
        </w:rPr>
        <w:br/>
        <w:t>44-100 Gliwice, ul. Ziemowita 1</w:t>
      </w:r>
    </w:p>
    <w:p w:rsidR="005376BF" w:rsidRDefault="005376BF" w:rsidP="005376BF">
      <w:pPr>
        <w:pStyle w:val="urzdowy"/>
        <w:numPr>
          <w:ilvl w:val="3"/>
          <w:numId w:val="15"/>
        </w:numPr>
        <w:ind w:left="-1134" w:right="-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Wydział PO </w:t>
      </w:r>
      <w:proofErr w:type="spellStart"/>
      <w:r>
        <w:rPr>
          <w:rFonts w:ascii="Verdana" w:hAnsi="Verdana"/>
          <w:sz w:val="18"/>
          <w:szCs w:val="18"/>
        </w:rPr>
        <w:t>wm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5376BF" w:rsidRDefault="005376BF" w:rsidP="005376BF">
      <w:pPr>
        <w:pStyle w:val="urzdowy"/>
        <w:numPr>
          <w:ilvl w:val="3"/>
          <w:numId w:val="15"/>
        </w:numPr>
        <w:ind w:left="-1134" w:right="-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Wydział GE </w:t>
      </w:r>
      <w:proofErr w:type="spellStart"/>
      <w:r>
        <w:rPr>
          <w:rFonts w:ascii="Verdana" w:hAnsi="Verdana"/>
          <w:sz w:val="18"/>
          <w:szCs w:val="18"/>
        </w:rPr>
        <w:t>wm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5376BF" w:rsidRPr="00C75E17" w:rsidRDefault="005376BF" w:rsidP="005376BF">
      <w:pPr>
        <w:pStyle w:val="urzdowy"/>
        <w:numPr>
          <w:ilvl w:val="3"/>
          <w:numId w:val="15"/>
        </w:numPr>
        <w:ind w:left="-1134" w:right="-1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Wydział ŚR </w:t>
      </w:r>
      <w:proofErr w:type="spellStart"/>
      <w:r>
        <w:rPr>
          <w:rFonts w:ascii="Verdana" w:hAnsi="Verdana"/>
          <w:sz w:val="18"/>
          <w:szCs w:val="18"/>
        </w:rPr>
        <w:t>wm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44125B" w:rsidRPr="00C75E17" w:rsidRDefault="0044125B" w:rsidP="0044125B">
      <w:pPr>
        <w:pStyle w:val="urzdowy"/>
        <w:tabs>
          <w:tab w:val="num" w:pos="-709"/>
        </w:tabs>
        <w:ind w:left="0" w:right="0"/>
        <w:rPr>
          <w:rFonts w:ascii="Verdana" w:hAnsi="Verdana"/>
          <w:sz w:val="18"/>
          <w:szCs w:val="18"/>
        </w:rPr>
      </w:pPr>
    </w:p>
    <w:p w:rsidR="0044125B" w:rsidRPr="002A3B60" w:rsidRDefault="005376BF" w:rsidP="002A3B60">
      <w:pPr>
        <w:pStyle w:val="Tekst"/>
        <w:ind w:left="-993" w:hanging="425"/>
        <w:rPr>
          <w:rFonts w:ascii="Verdana" w:hAnsi="Verdana"/>
          <w:kern w:val="0"/>
          <w:sz w:val="18"/>
          <w:szCs w:val="18"/>
        </w:rPr>
      </w:pPr>
      <w:r w:rsidRPr="00BE7DA1">
        <w:rPr>
          <w:rFonts w:ascii="Verdana" w:hAnsi="Verdana"/>
          <w:kern w:val="0"/>
          <w:sz w:val="18"/>
          <w:szCs w:val="18"/>
        </w:rPr>
        <w:t>a</w:t>
      </w:r>
      <w:r w:rsidR="0095035D">
        <w:rPr>
          <w:rFonts w:ascii="Verdana" w:hAnsi="Verdana"/>
          <w:kern w:val="0"/>
          <w:sz w:val="18"/>
          <w:szCs w:val="18"/>
        </w:rPr>
        <w:t>/</w:t>
      </w:r>
      <w:r w:rsidRPr="00BE7DA1">
        <w:rPr>
          <w:rFonts w:ascii="Verdana" w:hAnsi="Verdana"/>
          <w:kern w:val="0"/>
          <w:sz w:val="18"/>
          <w:szCs w:val="18"/>
        </w:rPr>
        <w:t>a</w:t>
      </w:r>
      <w:r>
        <w:rPr>
          <w:rFonts w:ascii="Verdana" w:hAnsi="Verdana"/>
          <w:kern w:val="0"/>
          <w:sz w:val="18"/>
          <w:szCs w:val="18"/>
        </w:rPr>
        <w:t>.</w:t>
      </w:r>
      <w:r w:rsidRPr="00BE7DA1">
        <w:rPr>
          <w:rFonts w:ascii="Verdana" w:hAnsi="Verdana"/>
          <w:kern w:val="0"/>
          <w:sz w:val="18"/>
          <w:szCs w:val="18"/>
        </w:rPr>
        <w:t>AB.6740.1.4</w:t>
      </w:r>
      <w:r>
        <w:rPr>
          <w:rFonts w:ascii="Verdana" w:hAnsi="Verdana"/>
          <w:kern w:val="0"/>
          <w:sz w:val="18"/>
          <w:szCs w:val="18"/>
        </w:rPr>
        <w:t>84</w:t>
      </w:r>
      <w:r w:rsidRPr="00BE7DA1">
        <w:rPr>
          <w:rFonts w:ascii="Verdana" w:hAnsi="Verdana"/>
          <w:kern w:val="0"/>
          <w:sz w:val="18"/>
          <w:szCs w:val="18"/>
        </w:rPr>
        <w:t>.2023 A. Boguta-Czerniec tel. 32 239-12-81</w:t>
      </w:r>
      <w:r w:rsidR="0095035D">
        <w:rPr>
          <w:rFonts w:ascii="Verdana" w:hAnsi="Verdana"/>
          <w:kern w:val="0"/>
          <w:sz w:val="18"/>
          <w:szCs w:val="18"/>
        </w:rPr>
        <w:t xml:space="preserve"> (+ 1 </w:t>
      </w:r>
      <w:proofErr w:type="spellStart"/>
      <w:r w:rsidR="0095035D">
        <w:rPr>
          <w:rFonts w:ascii="Verdana" w:hAnsi="Verdana"/>
          <w:kern w:val="0"/>
          <w:sz w:val="18"/>
          <w:szCs w:val="18"/>
        </w:rPr>
        <w:t>egz.p</w:t>
      </w:r>
      <w:r w:rsidR="00FC03F4">
        <w:rPr>
          <w:rFonts w:ascii="Verdana" w:hAnsi="Verdana"/>
          <w:kern w:val="0"/>
          <w:sz w:val="18"/>
          <w:szCs w:val="18"/>
        </w:rPr>
        <w:t>zt</w:t>
      </w:r>
      <w:proofErr w:type="spellEnd"/>
      <w:r w:rsidR="00FC03F4">
        <w:rPr>
          <w:rFonts w:ascii="Verdana" w:hAnsi="Verdana"/>
          <w:kern w:val="0"/>
          <w:sz w:val="18"/>
          <w:szCs w:val="18"/>
        </w:rPr>
        <w:t xml:space="preserve"> i </w:t>
      </w:r>
      <w:proofErr w:type="spellStart"/>
      <w:r w:rsidR="00FC03F4">
        <w:rPr>
          <w:rFonts w:ascii="Verdana" w:hAnsi="Verdana"/>
          <w:kern w:val="0"/>
          <w:sz w:val="18"/>
          <w:szCs w:val="18"/>
        </w:rPr>
        <w:t>pab</w:t>
      </w:r>
      <w:proofErr w:type="spellEnd"/>
      <w:r w:rsidR="0095035D">
        <w:rPr>
          <w:rFonts w:ascii="Verdana" w:hAnsi="Verdana"/>
          <w:kern w:val="0"/>
          <w:sz w:val="18"/>
          <w:szCs w:val="18"/>
        </w:rPr>
        <w:t>)</w:t>
      </w:r>
    </w:p>
    <w:p w:rsidR="0095035D" w:rsidRDefault="0095035D" w:rsidP="00D44DED">
      <w:pPr>
        <w:spacing w:before="120" w:line="240" w:lineRule="exact"/>
        <w:ind w:left="-993" w:hanging="425"/>
        <w:jc w:val="both"/>
        <w:rPr>
          <w:b/>
          <w:bCs/>
          <w:sz w:val="18"/>
          <w:szCs w:val="18"/>
          <w:u w:val="single"/>
        </w:rPr>
      </w:pPr>
    </w:p>
    <w:p w:rsidR="0095035D" w:rsidRPr="00E37683" w:rsidRDefault="0095035D" w:rsidP="0095035D">
      <w:pPr>
        <w:ind w:left="-1134" w:hanging="28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E37683">
        <w:rPr>
          <w:rFonts w:ascii="Verdana" w:hAnsi="Verdana"/>
          <w:b/>
          <w:bCs/>
          <w:sz w:val="18"/>
          <w:szCs w:val="18"/>
          <w:u w:val="single"/>
        </w:rPr>
        <w:t>INFORMACJA:</w:t>
      </w:r>
    </w:p>
    <w:p w:rsidR="0095035D" w:rsidRPr="00E37683" w:rsidRDefault="0095035D" w:rsidP="0095035D">
      <w:pPr>
        <w:numPr>
          <w:ilvl w:val="0"/>
          <w:numId w:val="30"/>
        </w:numPr>
        <w:tabs>
          <w:tab w:val="clear" w:pos="720"/>
        </w:tabs>
        <w:ind w:left="-1134" w:hanging="284"/>
        <w:jc w:val="both"/>
        <w:rPr>
          <w:rFonts w:ascii="Verdana" w:hAnsi="Verdana"/>
          <w:strike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>Inwestor jest obowiązany zawiadomić o zamierzonym terminie rozpoczęcia robót budowlanych właściwy organ nadzoru budowlanego oraz projektanta sprawującego nadzór nad zgodnością realizacji budowy z projektem.</w:t>
      </w:r>
    </w:p>
    <w:p w:rsidR="0095035D" w:rsidRPr="00E37683" w:rsidRDefault="0095035D" w:rsidP="0095035D">
      <w:pPr>
        <w:numPr>
          <w:ilvl w:val="0"/>
          <w:numId w:val="30"/>
        </w:numPr>
        <w:tabs>
          <w:tab w:val="clear" w:pos="720"/>
        </w:tabs>
        <w:ind w:left="-1134" w:hanging="284"/>
        <w:jc w:val="both"/>
        <w:rPr>
          <w:rFonts w:ascii="Verdana" w:hAnsi="Verdana"/>
          <w:strike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 xml:space="preserve">Do użytkowania obiektu budowlanego, na budowę którego wymagana jest decyzja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o pozwoleniu na budowę, można przystąpić, po zawiadomieniu organu nadzoru </w:t>
      </w:r>
      <w:r w:rsidR="00144038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budowlanego o zakończeniu budowy, jeżeli organ ten, w terminie 14 dni od dnia doręczenia zawiadomienia, nie zgłosi sprzeciwu w drodze decyzji (zob. art. 54 ustawy z dnia 7 lipca </w:t>
      </w:r>
      <w:r w:rsidR="00144038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1994 r. Prawo budowlane). Przed przystąpieniem do użytkowania obiektu budowlanego inwestor jest obowiązany uzyskać decyzję o pozwoleniu na użytkowanie, jeżeli na budowę obiektu budowlanego jest wymagane pozwolenie na budowę i jest on zaliczony do </w:t>
      </w:r>
      <w:r w:rsidR="00144038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kategorii: V, IX-XVI, XVII (z wyjątkiem warsztatów rzemieślniczych, stacji obsługi </w:t>
      </w:r>
      <w:r w:rsidR="00144038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pojazdów, myjni samochodowych i garaży do pięciu stanowisk włącznie), XVIII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(z wyjątkiem obiektów magazynowych: budynki składowe, chłodnie, hangary i wiaty,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>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Prawo budowlane).</w:t>
      </w:r>
    </w:p>
    <w:p w:rsidR="0095035D" w:rsidRPr="00E37683" w:rsidRDefault="0095035D" w:rsidP="0095035D">
      <w:pPr>
        <w:numPr>
          <w:ilvl w:val="0"/>
          <w:numId w:val="30"/>
        </w:numPr>
        <w:tabs>
          <w:tab w:val="clear" w:pos="720"/>
        </w:tabs>
        <w:ind w:left="-1134" w:hanging="284"/>
        <w:jc w:val="both"/>
        <w:rPr>
          <w:rFonts w:ascii="Verdana" w:hAnsi="Verdana"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Prawo budowlane).</w:t>
      </w:r>
    </w:p>
    <w:p w:rsidR="0095035D" w:rsidRPr="00E37683" w:rsidRDefault="0095035D" w:rsidP="0095035D">
      <w:pPr>
        <w:numPr>
          <w:ilvl w:val="0"/>
          <w:numId w:val="30"/>
        </w:numPr>
        <w:tabs>
          <w:tab w:val="clear" w:pos="720"/>
        </w:tabs>
        <w:ind w:left="-1134" w:hanging="284"/>
        <w:jc w:val="both"/>
        <w:rPr>
          <w:rFonts w:ascii="Verdana" w:hAnsi="Verdana"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 xml:space="preserve">Inwestor zamiast dokonania zawiadomienia o zakończeniu budowy może wystąpić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 xml:space="preserve">z wnioskiem o wydanie decyzji o pozwoleniu na użytkowanie (zob. art. 55 ust. 2 ustawy </w:t>
      </w:r>
      <w:r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>z dnia 7 lipca 1994 r. Prawo budowlane).</w:t>
      </w:r>
    </w:p>
    <w:p w:rsidR="0095035D" w:rsidRPr="00E37683" w:rsidRDefault="0095035D" w:rsidP="0095035D">
      <w:pPr>
        <w:numPr>
          <w:ilvl w:val="0"/>
          <w:numId w:val="30"/>
        </w:numPr>
        <w:tabs>
          <w:tab w:val="clear" w:pos="720"/>
        </w:tabs>
        <w:ind w:left="-1134" w:hanging="284"/>
        <w:jc w:val="both"/>
        <w:rPr>
          <w:rFonts w:ascii="Verdana" w:hAnsi="Verdana"/>
          <w:sz w:val="18"/>
          <w:szCs w:val="18"/>
        </w:rPr>
      </w:pPr>
      <w:r w:rsidRPr="00E37683">
        <w:rPr>
          <w:rFonts w:ascii="Verdana" w:hAnsi="Verdana"/>
          <w:sz w:val="18"/>
          <w:szCs w:val="18"/>
        </w:rPr>
        <w:t xml:space="preserve">Przed wydaniem decyzji w sprawie pozwolenia na użytkowanie obiektu budowlanego właściwy organ nadzoru budowlanego przeprowadzi obowiązkową kontrolę budowy zgodnie z art. 59a ustawy z dnia 7 lipca 1994 r. Prawo budowlane (zob. art. 59 ust. 1 ustawy z dnia 7 lipca 1994 r. Prawo budowlane). Wniosek o udzielenie pozwolenia na użytkowanie </w:t>
      </w:r>
      <w:r w:rsidR="00144038">
        <w:rPr>
          <w:rFonts w:ascii="Verdana" w:hAnsi="Verdana"/>
          <w:sz w:val="18"/>
          <w:szCs w:val="18"/>
        </w:rPr>
        <w:br/>
      </w:r>
      <w:r w:rsidRPr="00E37683">
        <w:rPr>
          <w:rFonts w:ascii="Verdana" w:hAnsi="Verdana"/>
          <w:sz w:val="18"/>
          <w:szCs w:val="18"/>
        </w:rPr>
        <w:t>stanowi wezwanie właściwego organu do przeprowadzenia obowiązkowej kontroli budowy (zob. art. 57 ust. 6 ustawy z dnia 7 lipca 1994 r. Prawo budowlane</w:t>
      </w:r>
      <w:r w:rsidR="00AC758D">
        <w:rPr>
          <w:rFonts w:ascii="Verdana" w:hAnsi="Verdana"/>
          <w:sz w:val="18"/>
          <w:szCs w:val="18"/>
        </w:rPr>
        <w:t>.</w:t>
      </w:r>
    </w:p>
    <w:p w:rsidR="0095035D" w:rsidRPr="00644109" w:rsidRDefault="0095035D" w:rsidP="0095035D">
      <w:pPr>
        <w:ind w:left="-1134" w:hanging="284"/>
        <w:rPr>
          <w:rFonts w:ascii="Verdana" w:hAnsi="Verdana" w:cs="Verdana"/>
        </w:rPr>
      </w:pPr>
    </w:p>
    <w:p w:rsidR="00245AD5" w:rsidRPr="00644109" w:rsidRDefault="00245AD5" w:rsidP="0095035D">
      <w:pPr>
        <w:ind w:left="-1134" w:hanging="284"/>
        <w:rPr>
          <w:rFonts w:ascii="Verdana" w:hAnsi="Verdana" w:cs="Verdana"/>
        </w:rPr>
      </w:pPr>
    </w:p>
    <w:sectPr w:rsidR="00245AD5" w:rsidRPr="00644109" w:rsidSect="00FA2D70"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1135" w:left="3261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75" w:rsidRDefault="006A6D75">
      <w:r>
        <w:separator/>
      </w:r>
    </w:p>
  </w:endnote>
  <w:endnote w:type="continuationSeparator" w:id="0">
    <w:p w:rsidR="006A6D75" w:rsidRDefault="006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*Calibri-28642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9E" w:rsidRDefault="001028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45AD5" w:rsidRPr="0010289E" w:rsidRDefault="0010289E">
    <w:pPr>
      <w:pStyle w:val="Stopka"/>
      <w:ind w:right="360"/>
      <w:rPr>
        <w:rFonts w:ascii="Verdana" w:hAnsi="Verdana"/>
        <w:sz w:val="16"/>
        <w:szCs w:val="16"/>
      </w:rPr>
    </w:pPr>
    <w:r w:rsidRPr="0010289E">
      <w:rPr>
        <w:rFonts w:ascii="Verdana" w:hAnsi="Verdana"/>
        <w:sz w:val="16"/>
        <w:szCs w:val="16"/>
      </w:rPr>
      <w:t>AB.6740.1.484.2023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8E" w:rsidRDefault="00CD5A62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-1739265</wp:posOffset>
          </wp:positionH>
          <wp:positionV relativeFrom="paragraph">
            <wp:posOffset>-62865</wp:posOffset>
          </wp:positionV>
          <wp:extent cx="1367790" cy="34734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-1739265</wp:posOffset>
          </wp:positionH>
          <wp:positionV relativeFrom="paragraph">
            <wp:posOffset>-1277620</wp:posOffset>
          </wp:positionV>
          <wp:extent cx="1367790" cy="1198880"/>
          <wp:effectExtent l="0" t="0" r="0" b="0"/>
          <wp:wrapSquare wrapText="bothSides"/>
          <wp:docPr id="8" name="Obraz 8" descr="http://sod.gliwice.eu/pliki_sod/sod_ab04/35532751_2022_sod_ab04034715_RO_/ZIELONE_GLIWICE_pion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od.gliwice.eu/pliki_sod/sod_ab04/35532751_2022_sod_ab04034715_RO_/ZIELONE_GLIWICE_pion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75" w:rsidRDefault="006A6D75">
      <w:r>
        <w:separator/>
      </w:r>
    </w:p>
  </w:footnote>
  <w:footnote w:type="continuationSeparator" w:id="0">
    <w:p w:rsidR="006A6D75" w:rsidRDefault="006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3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</w:tblGrid>
    <w:tr w:rsidR="00245AD5" w:rsidRPr="00916C45" w:rsidTr="002311F9">
      <w:trPr>
        <w:cantSplit/>
        <w:trHeight w:hRule="exact" w:val="539"/>
      </w:trPr>
      <w:tc>
        <w:tcPr>
          <w:tcW w:w="7230" w:type="dxa"/>
          <w:tcBorders>
            <w:bottom w:val="single" w:sz="4" w:space="0" w:color="auto"/>
          </w:tcBorders>
          <w:vAlign w:val="center"/>
        </w:tcPr>
        <w:p w:rsidR="00245AD5" w:rsidRPr="00F30EE4" w:rsidRDefault="00CD5A62" w:rsidP="00F30EE4">
          <w:pPr>
            <w:pStyle w:val="Nagwekstrony"/>
            <w:spacing w:line="360" w:lineRule="auto"/>
            <w:ind w:firstLine="8"/>
            <w:rPr>
              <w:rFonts w:ascii="Verdana" w:hAnsi="Verdana" w:cs="Verdana"/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35560</wp:posOffset>
                </wp:positionV>
                <wp:extent cx="768350" cy="922020"/>
                <wp:effectExtent l="0" t="0" r="0" b="0"/>
                <wp:wrapNone/>
                <wp:docPr id="6" name="Obraz 6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22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5AD5" w:rsidRPr="00F30EE4">
            <w:rPr>
              <w:rFonts w:ascii="Verdana" w:hAnsi="Verdana" w:cs="Verdana"/>
              <w:b/>
              <w:sz w:val="28"/>
              <w:szCs w:val="28"/>
              <w:lang w:val="en-US"/>
            </w:rPr>
            <w:t>PREZYDENT MIASTA GLIWICE</w:t>
          </w:r>
        </w:p>
      </w:tc>
    </w:tr>
  </w:tbl>
  <w:p w:rsidR="00245AD5" w:rsidRPr="00644109" w:rsidRDefault="00CD5A62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95250</wp:posOffset>
              </wp:positionH>
              <wp:positionV relativeFrom="page">
                <wp:posOffset>3363595</wp:posOffset>
              </wp:positionV>
              <wp:extent cx="1839595" cy="343852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343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21" w:type="dxa"/>
                            <w:tblInd w:w="737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1"/>
                          </w:tblGrid>
                          <w:tr w:rsidR="00245AD5" w:rsidRPr="00644109" w:rsidTr="00520EF4">
                            <w:tc>
                              <w:tcPr>
                                <w:tcW w:w="2021" w:type="dxa"/>
                              </w:tcPr>
                              <w:p w:rsidR="00245AD5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>ul. Zwycięstwa 21</w:t>
                                </w:r>
                              </w:p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>44-100 Gliwice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Tel. +48 32 231 30 41</w:t>
                                </w:r>
                              </w:p>
                            </w:tc>
                          </w:tr>
                          <w:tr w:rsidR="00245AD5" w:rsidRPr="00307B3F" w:rsidTr="00520EF4">
                            <w:tc>
                              <w:tcPr>
                                <w:tcW w:w="2021" w:type="dxa"/>
                              </w:tcPr>
                              <w:p w:rsidR="00245AD5" w:rsidRPr="00B702D0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702D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+48 32 231 27 25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  <w:t xml:space="preserve">boi@um.gliwice.pl </w:t>
                                </w:r>
                              </w:p>
                            </w:tc>
                          </w:tr>
                          <w:tr w:rsidR="00245AD5" w:rsidRPr="004F7F06" w:rsidTr="00520EF4">
                            <w:tc>
                              <w:tcPr>
                                <w:tcW w:w="2021" w:type="dxa"/>
                              </w:tcPr>
                              <w:p w:rsidR="00245AD5" w:rsidRPr="004F7F06" w:rsidRDefault="00245AD5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F7F06"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  <w:t>www.gliwice.eu</w:t>
                                </w:r>
                              </w:p>
                            </w:tc>
                          </w:tr>
                          <w:tr w:rsidR="00622A58" w:rsidRPr="004F7F06" w:rsidTr="00520EF4">
                            <w:tc>
                              <w:tcPr>
                                <w:tcW w:w="2021" w:type="dxa"/>
                              </w:tcPr>
                              <w:p w:rsidR="00622A58" w:rsidRDefault="00622A58" w:rsidP="00622A58">
                                <w:pPr>
                                  <w:rPr>
                                    <w:rFonts w:ascii="Verdana" w:hAnsi="Verdana" w:cs="Verdan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2A58" w:rsidRDefault="00622A58" w:rsidP="00622A58">
                                <w:pPr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Godziny </w:t>
                                </w:r>
                                <w:r w:rsidRPr="00860BB9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pracy Urzędu Miejskiego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:rsidR="00622A58" w:rsidRDefault="00622A58" w:rsidP="00622A58">
                                <w:pPr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poniedziałek - środa: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8:00 - 16:00;</w:t>
                                </w:r>
                                <w:r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22A58" w:rsidRPr="00860BB9" w:rsidRDefault="00622A58" w:rsidP="00622A58">
                                <w:pPr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czwartek: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8:00 - 17:00;</w:t>
                                </w:r>
                                <w:r w:rsidRPr="00860BB9">
                                  <w:rPr>
                                    <w:rStyle w:val="Pogrubienie"/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60BB9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  <w:t xml:space="preserve">piątek: </w:t>
                                </w:r>
                                <w:r w:rsidRPr="003B5078">
                                  <w:rPr>
                                    <w:rStyle w:val="Pogrubienie"/>
                                    <w:rFonts w:ascii="Verdana" w:hAnsi="Verdana"/>
                                    <w:b w:val="0"/>
                                    <w:i/>
                                    <w:sz w:val="16"/>
                                    <w:szCs w:val="16"/>
                                  </w:rPr>
                                  <w:t>8:00 - 15:00</w:t>
                                </w:r>
                              </w:p>
                              <w:p w:rsidR="00622A58" w:rsidRPr="004F7F06" w:rsidRDefault="00622A58" w:rsidP="00E04A8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07B3F" w:rsidRPr="004F7F06" w:rsidTr="002265CF">
                            <w:trPr>
                              <w:trHeight w:val="1045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307B3F" w:rsidRPr="004F7F06" w:rsidRDefault="00307B3F" w:rsidP="00307B3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</w:rPr>
                                </w:pPr>
                                <w:r w:rsidRPr="002311F9"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</w:rPr>
                                  <w:t>Prezydent Miasta</w:t>
                                </w:r>
                              </w:p>
                            </w:tc>
                          </w:tr>
                          <w:tr w:rsidR="00CD20A0" w:rsidRPr="004F7F06" w:rsidTr="00CD20A0">
                            <w:trPr>
                              <w:trHeight w:val="278"/>
                            </w:trPr>
                            <w:tc>
                              <w:tcPr>
                                <w:tcW w:w="2021" w:type="dxa"/>
                                <w:vAlign w:val="bottom"/>
                              </w:tcPr>
                              <w:p w:rsidR="00CD20A0" w:rsidRPr="002311F9" w:rsidRDefault="00CD20A0" w:rsidP="00307B3F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ul. </w:t>
                                </w:r>
                                <w:proofErr w:type="spellStart"/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Zwycięstwa</w:t>
                                </w:r>
                                <w:proofErr w:type="spellEnd"/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21</w:t>
                                </w: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CD20A0" w:rsidRPr="00644109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Tel. +48 32 239 11 82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Fax  +48 32 231 27 25 </w:t>
                                </w:r>
                              </w:p>
                            </w:tc>
                          </w:tr>
                          <w:tr w:rsidR="00CD20A0" w:rsidRPr="00916C45" w:rsidTr="00BF789F">
                            <w:tc>
                              <w:tcPr>
                                <w:tcW w:w="2021" w:type="dxa"/>
                              </w:tcPr>
                              <w:p w:rsidR="00CD20A0" w:rsidRPr="00CD20A0" w:rsidRDefault="00CD20A0" w:rsidP="00CD20A0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D20A0">
                                  <w:rPr>
                                    <w:rFonts w:ascii="Verdana" w:hAnsi="Verdana" w:cs="Verdana"/>
                                    <w:sz w:val="16"/>
                                    <w:szCs w:val="16"/>
                                    <w:lang w:val="en-US"/>
                                  </w:rPr>
                                  <w:t>pm@um.gliwice.pl</w:t>
                                </w:r>
                              </w:p>
                            </w:tc>
                          </w:tr>
                        </w:tbl>
                        <w:p w:rsidR="00245AD5" w:rsidRDefault="00245AD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  <w:p w:rsidR="00CD20A0" w:rsidRPr="00CD20A0" w:rsidRDefault="00CD20A0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pt;margin-top:264.85pt;width:144.85pt;height:2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" stroked="f">
              <v:textbox inset="1mm,0,0,0">
                <w:txbxContent>
                  <w:tbl>
                    <w:tblPr>
                      <w:tblW w:w="2021" w:type="dxa"/>
                      <w:tblInd w:w="737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21"/>
                    </w:tblGrid>
                    <w:tr w:rsidR="00245AD5" w:rsidRPr="00644109" w:rsidTr="00520EF4">
                      <w:tc>
                        <w:tcPr>
                          <w:tcW w:w="2021" w:type="dxa"/>
                        </w:tcPr>
                        <w:p w:rsidR="00245AD5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ul. Zwycięstwa 21</w:t>
                          </w:r>
                        </w:p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44-100 Gliwice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Tel. +48 32 231 30 41</w:t>
                          </w:r>
                        </w:p>
                      </w:tc>
                    </w:tr>
                    <w:tr w:rsidR="00245AD5" w:rsidRPr="00307B3F" w:rsidTr="00520EF4">
                      <w:tc>
                        <w:tcPr>
                          <w:tcW w:w="2021" w:type="dxa"/>
                        </w:tcPr>
                        <w:p w:rsidR="00245AD5" w:rsidRPr="00B702D0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B702D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Fax +48 32 231 27 25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boi@um.gliwice.pl </w:t>
                          </w:r>
                        </w:p>
                      </w:tc>
                    </w:tr>
                    <w:tr w:rsidR="00245AD5" w:rsidRPr="004F7F06" w:rsidTr="00520EF4">
                      <w:tc>
                        <w:tcPr>
                          <w:tcW w:w="2021" w:type="dxa"/>
                        </w:tcPr>
                        <w:p w:rsidR="00245AD5" w:rsidRPr="004F7F06" w:rsidRDefault="00245AD5" w:rsidP="00E04A8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</w:pPr>
                          <w:r w:rsidRPr="004F7F06"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  <w:t>www.gliwice.eu</w:t>
                          </w:r>
                        </w:p>
                      </w:tc>
                    </w:tr>
                    <w:tr w:rsidR="00622A58" w:rsidRPr="004F7F06" w:rsidTr="00520EF4">
                      <w:tc>
                        <w:tcPr>
                          <w:tcW w:w="2021" w:type="dxa"/>
                        </w:tcPr>
                        <w:p w:rsidR="00622A58" w:rsidRDefault="00622A58" w:rsidP="00622A58">
                          <w:pP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622A58" w:rsidRDefault="00622A58" w:rsidP="00622A58">
                          <w:pPr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sz w:val="16"/>
                              <w:szCs w:val="16"/>
                            </w:rPr>
                            <w:t xml:space="preserve">Godziny </w:t>
                          </w:r>
                          <w:r w:rsidRPr="00860BB9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pracy Urzędu Miejskiego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:rsidR="00622A58" w:rsidRDefault="00622A58" w:rsidP="00622A58">
                          <w:pPr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poniedziałek - środa: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8:00 - 16:00;</w:t>
                          </w:r>
                          <w:r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22A58" w:rsidRPr="00860BB9" w:rsidRDefault="00622A58" w:rsidP="00622A58">
                          <w:pP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czwartek: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8:00 - 17:00;</w:t>
                          </w:r>
                          <w:r w:rsidRPr="00860BB9">
                            <w:rPr>
                              <w:rStyle w:val="Pogrubienie"/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0BB9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piątek: </w:t>
                          </w:r>
                          <w:r w:rsidRPr="003B5078">
                            <w:rPr>
                              <w:rStyle w:val="Pogrubienie"/>
                              <w:rFonts w:ascii="Verdana" w:hAnsi="Verdana"/>
                              <w:b w:val="0"/>
                              <w:i/>
                              <w:sz w:val="16"/>
                              <w:szCs w:val="16"/>
                            </w:rPr>
                            <w:t>8:00 - 15:00</w:t>
                          </w:r>
                        </w:p>
                        <w:p w:rsidR="00622A58" w:rsidRPr="004F7F06" w:rsidRDefault="00622A58" w:rsidP="00E04A8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07B3F" w:rsidRPr="004F7F06" w:rsidTr="002265CF">
                      <w:trPr>
                        <w:trHeight w:val="1045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307B3F" w:rsidRPr="004F7F06" w:rsidRDefault="00307B3F" w:rsidP="00307B3F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2311F9"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  <w:t>Prezydent Miasta</w:t>
                          </w:r>
                        </w:p>
                      </w:tc>
                    </w:tr>
                    <w:tr w:rsidR="00CD20A0" w:rsidRPr="004F7F06" w:rsidTr="00CD20A0">
                      <w:trPr>
                        <w:trHeight w:val="278"/>
                      </w:trPr>
                      <w:tc>
                        <w:tcPr>
                          <w:tcW w:w="2021" w:type="dxa"/>
                          <w:vAlign w:val="bottom"/>
                        </w:tcPr>
                        <w:p w:rsidR="00CD20A0" w:rsidRPr="002311F9" w:rsidRDefault="00CD20A0" w:rsidP="00307B3F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Zwycięstwa</w:t>
                          </w:r>
                          <w:proofErr w:type="spellEnd"/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 21</w:t>
                          </w: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br/>
                            <w:t>44-100 Gliwice</w:t>
                          </w:r>
                        </w:p>
                      </w:tc>
                    </w:tr>
                    <w:tr w:rsidR="00CD20A0" w:rsidRPr="00644109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Tel. +48 32 239 11 82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 xml:space="preserve">Fax  +48 32 231 27 25 </w:t>
                          </w:r>
                        </w:p>
                      </w:tc>
                    </w:tr>
                    <w:tr w:rsidR="00CD20A0" w:rsidRPr="00916C45" w:rsidTr="00BF789F">
                      <w:tc>
                        <w:tcPr>
                          <w:tcW w:w="2021" w:type="dxa"/>
                        </w:tcPr>
                        <w:p w:rsidR="00CD20A0" w:rsidRPr="00CD20A0" w:rsidRDefault="00CD20A0" w:rsidP="00CD20A0">
                          <w:pPr>
                            <w:pStyle w:val="Nagwekstrony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D20A0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pm@um.gliwice.pl</w:t>
                          </w:r>
                        </w:p>
                      </w:tc>
                    </w:tr>
                  </w:tbl>
                  <w:p w:rsidR="00245AD5" w:rsidRDefault="00245AD5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  <w:p w:rsidR="00CD20A0" w:rsidRPr="00CD20A0" w:rsidRDefault="00CD20A0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2719705</wp:posOffset>
              </wp:positionV>
              <wp:extent cx="36195" cy="0"/>
              <wp:effectExtent l="9525" t="5080" r="1143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5E59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3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DE"/>
    <w:multiLevelType w:val="hybridMultilevel"/>
    <w:tmpl w:val="A19413DC"/>
    <w:lvl w:ilvl="0" w:tplc="72D6EA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6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BBA92DE">
      <w:start w:val="3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3E64885"/>
    <w:multiLevelType w:val="hybridMultilevel"/>
    <w:tmpl w:val="A656C7B8"/>
    <w:lvl w:ilvl="0" w:tplc="EC727B4C">
      <w:start w:val="12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07F1279"/>
    <w:multiLevelType w:val="hybridMultilevel"/>
    <w:tmpl w:val="3A564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7689"/>
    <w:multiLevelType w:val="hybridMultilevel"/>
    <w:tmpl w:val="6C1CE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5001"/>
    <w:multiLevelType w:val="hybridMultilevel"/>
    <w:tmpl w:val="E6CA73A8"/>
    <w:lvl w:ilvl="0" w:tplc="84AC4CC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DD1159B"/>
    <w:multiLevelType w:val="hybridMultilevel"/>
    <w:tmpl w:val="48961738"/>
    <w:lvl w:ilvl="0" w:tplc="68F61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20A6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F19DB"/>
    <w:multiLevelType w:val="hybridMultilevel"/>
    <w:tmpl w:val="5CACA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592"/>
    <w:multiLevelType w:val="multilevel"/>
    <w:tmpl w:val="82464F7C"/>
    <w:lvl w:ilvl="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4016A2B"/>
    <w:multiLevelType w:val="hybridMultilevel"/>
    <w:tmpl w:val="9EFA84BA"/>
    <w:lvl w:ilvl="0" w:tplc="0415000F">
      <w:start w:val="1"/>
      <w:numFmt w:val="decimal"/>
      <w:lvlText w:val="%1."/>
      <w:lvlJc w:val="left"/>
      <w:pPr>
        <w:ind w:left="-556" w:hanging="360"/>
      </w:p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D914787"/>
    <w:multiLevelType w:val="hybridMultilevel"/>
    <w:tmpl w:val="B0B0FB9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07B08CA"/>
    <w:multiLevelType w:val="hybridMultilevel"/>
    <w:tmpl w:val="D62284CA"/>
    <w:lvl w:ilvl="0" w:tplc="63EA7D4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56A"/>
    <w:multiLevelType w:val="hybridMultilevel"/>
    <w:tmpl w:val="3D6E2228"/>
    <w:lvl w:ilvl="0" w:tplc="C85E7B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4CE5"/>
    <w:multiLevelType w:val="hybridMultilevel"/>
    <w:tmpl w:val="886AB41C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350329F"/>
    <w:multiLevelType w:val="hybridMultilevel"/>
    <w:tmpl w:val="A21A69AA"/>
    <w:lvl w:ilvl="0" w:tplc="080855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2315A"/>
    <w:multiLevelType w:val="hybridMultilevel"/>
    <w:tmpl w:val="19261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F4F5B"/>
    <w:multiLevelType w:val="hybridMultilevel"/>
    <w:tmpl w:val="1A243CAE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45702D43"/>
    <w:multiLevelType w:val="hybridMultilevel"/>
    <w:tmpl w:val="3B104904"/>
    <w:lvl w:ilvl="0" w:tplc="CDF6DF2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31CC4"/>
    <w:multiLevelType w:val="hybridMultilevel"/>
    <w:tmpl w:val="479EDBDE"/>
    <w:lvl w:ilvl="0" w:tplc="8AF2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37906"/>
    <w:multiLevelType w:val="multilevel"/>
    <w:tmpl w:val="6F06A9C4"/>
    <w:lvl w:ilvl="0">
      <w:start w:val="1"/>
      <w:numFmt w:val="decimal"/>
      <w:lvlText w:val="%1."/>
      <w:lvlJc w:val="left"/>
      <w:pPr>
        <w:ind w:left="-55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9" w15:restartNumberingAfterBreak="0">
    <w:nsid w:val="5DDE5344"/>
    <w:multiLevelType w:val="hybridMultilevel"/>
    <w:tmpl w:val="03A8B99E"/>
    <w:lvl w:ilvl="0" w:tplc="2BDCE3B4">
      <w:start w:val="1"/>
      <w:numFmt w:val="decimal"/>
      <w:lvlText w:val="%1)"/>
      <w:lvlJc w:val="left"/>
      <w:pPr>
        <w:ind w:left="-28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22B4551"/>
    <w:multiLevelType w:val="hybridMultilevel"/>
    <w:tmpl w:val="34E25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2715"/>
    <w:multiLevelType w:val="multilevel"/>
    <w:tmpl w:val="D524879E"/>
    <w:lvl w:ilvl="0">
      <w:start w:val="1"/>
      <w:numFmt w:val="decimal"/>
      <w:lvlText w:val="%1)"/>
      <w:lvlJc w:val="left"/>
      <w:pPr>
        <w:ind w:left="-1200" w:hanging="360"/>
      </w:pPr>
      <w:rPr>
        <w:rFonts w:ascii="Verdana" w:eastAsia="Verdana" w:hAnsi="Verdana" w:cs="Verdana"/>
        <w:b w:val="0"/>
        <w:strike w:val="0"/>
        <w:dstrike w:val="0"/>
        <w:sz w:val="19"/>
        <w:szCs w:val="19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3132" w:hanging="720"/>
      </w:pPr>
    </w:lvl>
    <w:lvl w:ilvl="3">
      <w:start w:val="1"/>
      <w:numFmt w:val="decimal"/>
      <w:isLgl/>
      <w:lvlText w:val="%1.%2.%3.%4."/>
      <w:lvlJc w:val="left"/>
      <w:pPr>
        <w:ind w:left="5478" w:hanging="1080"/>
      </w:pPr>
    </w:lvl>
    <w:lvl w:ilvl="4">
      <w:start w:val="1"/>
      <w:numFmt w:val="decimal"/>
      <w:isLgl/>
      <w:lvlText w:val="%1.%2.%3.%4.%5."/>
      <w:lvlJc w:val="left"/>
      <w:pPr>
        <w:ind w:left="7824" w:hanging="1440"/>
      </w:pPr>
    </w:lvl>
    <w:lvl w:ilvl="5">
      <w:start w:val="1"/>
      <w:numFmt w:val="decimal"/>
      <w:isLgl/>
      <w:lvlText w:val="%1.%2.%3.%4.%5.%6."/>
      <w:lvlJc w:val="left"/>
      <w:pPr>
        <w:ind w:left="9810" w:hanging="1440"/>
      </w:pPr>
    </w:lvl>
    <w:lvl w:ilvl="6">
      <w:start w:val="1"/>
      <w:numFmt w:val="decimal"/>
      <w:isLgl/>
      <w:lvlText w:val="%1.%2.%3.%4.%5.%6.%7."/>
      <w:lvlJc w:val="left"/>
      <w:pPr>
        <w:ind w:left="12156" w:hanging="1800"/>
      </w:pPr>
    </w:lvl>
    <w:lvl w:ilvl="7">
      <w:start w:val="1"/>
      <w:numFmt w:val="decimal"/>
      <w:isLgl/>
      <w:lvlText w:val="%1.%2.%3.%4.%5.%6.%7.%8."/>
      <w:lvlJc w:val="left"/>
      <w:pPr>
        <w:ind w:left="14502" w:hanging="2160"/>
      </w:pPr>
    </w:lvl>
    <w:lvl w:ilvl="8">
      <w:start w:val="1"/>
      <w:numFmt w:val="decimal"/>
      <w:isLgl/>
      <w:lvlText w:val="%1.%2.%3.%4.%5.%6.%7.%8.%9."/>
      <w:lvlJc w:val="left"/>
      <w:pPr>
        <w:ind w:left="16488" w:hanging="2160"/>
      </w:pPr>
    </w:lvl>
  </w:abstractNum>
  <w:abstractNum w:abstractNumId="22" w15:restartNumberingAfterBreak="0">
    <w:nsid w:val="6B154CB7"/>
    <w:multiLevelType w:val="hybridMultilevel"/>
    <w:tmpl w:val="D5E2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A353C"/>
    <w:multiLevelType w:val="hybridMultilevel"/>
    <w:tmpl w:val="1CA2BC8C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6BC52C31"/>
    <w:multiLevelType w:val="hybridMultilevel"/>
    <w:tmpl w:val="065A0A00"/>
    <w:lvl w:ilvl="0" w:tplc="FAE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A24C5A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A13C46"/>
    <w:multiLevelType w:val="hybridMultilevel"/>
    <w:tmpl w:val="7B4229E4"/>
    <w:lvl w:ilvl="0" w:tplc="CDF6DF2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AA6D4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710EE"/>
    <w:multiLevelType w:val="hybridMultilevel"/>
    <w:tmpl w:val="4B5428D0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7" w15:restartNumberingAfterBreak="0">
    <w:nsid w:val="79EE6CFF"/>
    <w:multiLevelType w:val="hybridMultilevel"/>
    <w:tmpl w:val="408A5250"/>
    <w:lvl w:ilvl="0" w:tplc="C17E8F66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FEA0C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A20F5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44B41"/>
    <w:multiLevelType w:val="hybridMultilevel"/>
    <w:tmpl w:val="ED28B7F2"/>
    <w:lvl w:ilvl="0" w:tplc="30D608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77406"/>
    <w:multiLevelType w:val="hybridMultilevel"/>
    <w:tmpl w:val="CAA2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5"/>
  </w:num>
  <w:num w:numId="5">
    <w:abstractNumId w:val="4"/>
  </w:num>
  <w:num w:numId="6">
    <w:abstractNumId w:val="11"/>
  </w:num>
  <w:num w:numId="7">
    <w:abstractNumId w:val="29"/>
  </w:num>
  <w:num w:numId="8">
    <w:abstractNumId w:val="27"/>
  </w:num>
  <w:num w:numId="9">
    <w:abstractNumId w:val="20"/>
  </w:num>
  <w:num w:numId="10">
    <w:abstractNumId w:val="10"/>
  </w:num>
  <w:num w:numId="11">
    <w:abstractNumId w:val="18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2"/>
  </w:num>
  <w:num w:numId="17">
    <w:abstractNumId w:val="9"/>
  </w:num>
  <w:num w:numId="18">
    <w:abstractNumId w:val="12"/>
  </w:num>
  <w:num w:numId="19">
    <w:abstractNumId w:val="6"/>
  </w:num>
  <w:num w:numId="20">
    <w:abstractNumId w:val="14"/>
  </w:num>
  <w:num w:numId="21">
    <w:abstractNumId w:val="23"/>
  </w:num>
  <w:num w:numId="22">
    <w:abstractNumId w:val="26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22"/>
  </w:num>
  <w:num w:numId="28">
    <w:abstractNumId w:val="21"/>
  </w:num>
  <w:num w:numId="29">
    <w:abstractNumId w:val="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8"/>
  <w:hyphenationZone w:val="425"/>
  <w:doNotHyphenateCaps/>
  <w:drawingGridHorizontalSpacing w:val="119"/>
  <w:drawingGridVerticalSpacing w:val="57"/>
  <w:displayHorizontalDrawingGridEvery w:val="2"/>
  <w:displayVerticalDrawingGridEvery w:val="2"/>
  <w:doNotUseMarginsForDrawingGridOrigin/>
  <w:drawingGridHorizontalOrigin w:val="2552"/>
  <w:drawingGridVerticalOrigin w:val="90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B7"/>
    <w:rsid w:val="0000196A"/>
    <w:rsid w:val="0000700B"/>
    <w:rsid w:val="00011263"/>
    <w:rsid w:val="00011C14"/>
    <w:rsid w:val="00012658"/>
    <w:rsid w:val="00013F31"/>
    <w:rsid w:val="00015ECE"/>
    <w:rsid w:val="00022FB6"/>
    <w:rsid w:val="0002761C"/>
    <w:rsid w:val="000314B6"/>
    <w:rsid w:val="0003352E"/>
    <w:rsid w:val="0003693B"/>
    <w:rsid w:val="00037DE9"/>
    <w:rsid w:val="00052BE6"/>
    <w:rsid w:val="00053306"/>
    <w:rsid w:val="000622FA"/>
    <w:rsid w:val="000636A2"/>
    <w:rsid w:val="00064AA1"/>
    <w:rsid w:val="0006522B"/>
    <w:rsid w:val="00074C0A"/>
    <w:rsid w:val="00077218"/>
    <w:rsid w:val="000815F8"/>
    <w:rsid w:val="00082742"/>
    <w:rsid w:val="0009173F"/>
    <w:rsid w:val="00091F16"/>
    <w:rsid w:val="000A0D3D"/>
    <w:rsid w:val="000A5148"/>
    <w:rsid w:val="000A5FCC"/>
    <w:rsid w:val="000A6063"/>
    <w:rsid w:val="000B0014"/>
    <w:rsid w:val="000B1F38"/>
    <w:rsid w:val="000C2854"/>
    <w:rsid w:val="000C28A7"/>
    <w:rsid w:val="000C2E3C"/>
    <w:rsid w:val="000C398A"/>
    <w:rsid w:val="000C3F99"/>
    <w:rsid w:val="000C6DBF"/>
    <w:rsid w:val="000C7225"/>
    <w:rsid w:val="000D02D4"/>
    <w:rsid w:val="000D5133"/>
    <w:rsid w:val="000D52BF"/>
    <w:rsid w:val="000D6B94"/>
    <w:rsid w:val="000D71AD"/>
    <w:rsid w:val="000E014D"/>
    <w:rsid w:val="000E15AC"/>
    <w:rsid w:val="000E4F9E"/>
    <w:rsid w:val="000E77A1"/>
    <w:rsid w:val="000F2A7E"/>
    <w:rsid w:val="000F4F71"/>
    <w:rsid w:val="001011EF"/>
    <w:rsid w:val="0010289E"/>
    <w:rsid w:val="00112E58"/>
    <w:rsid w:val="00116789"/>
    <w:rsid w:val="00121FA2"/>
    <w:rsid w:val="00125226"/>
    <w:rsid w:val="00133A60"/>
    <w:rsid w:val="001349F0"/>
    <w:rsid w:val="001406DA"/>
    <w:rsid w:val="00143B5E"/>
    <w:rsid w:val="00144038"/>
    <w:rsid w:val="001544AC"/>
    <w:rsid w:val="001553CA"/>
    <w:rsid w:val="001573D8"/>
    <w:rsid w:val="0016096B"/>
    <w:rsid w:val="00160CF2"/>
    <w:rsid w:val="00163F1D"/>
    <w:rsid w:val="001657BC"/>
    <w:rsid w:val="00172873"/>
    <w:rsid w:val="00175E18"/>
    <w:rsid w:val="00183E30"/>
    <w:rsid w:val="00186EBF"/>
    <w:rsid w:val="001872D3"/>
    <w:rsid w:val="001941EB"/>
    <w:rsid w:val="00194E45"/>
    <w:rsid w:val="00195E5C"/>
    <w:rsid w:val="001A5040"/>
    <w:rsid w:val="001B3243"/>
    <w:rsid w:val="001B37CE"/>
    <w:rsid w:val="001B3BAD"/>
    <w:rsid w:val="001C3A6C"/>
    <w:rsid w:val="001C68C7"/>
    <w:rsid w:val="001D2797"/>
    <w:rsid w:val="001E0CE8"/>
    <w:rsid w:val="001E2D45"/>
    <w:rsid w:val="001F1F58"/>
    <w:rsid w:val="00201977"/>
    <w:rsid w:val="00201F6C"/>
    <w:rsid w:val="00203E7C"/>
    <w:rsid w:val="00205178"/>
    <w:rsid w:val="0022523A"/>
    <w:rsid w:val="002265CF"/>
    <w:rsid w:val="002304B1"/>
    <w:rsid w:val="002311F9"/>
    <w:rsid w:val="00245AD5"/>
    <w:rsid w:val="0024600A"/>
    <w:rsid w:val="00251B7D"/>
    <w:rsid w:val="00256BFE"/>
    <w:rsid w:val="0026600A"/>
    <w:rsid w:val="00280C0B"/>
    <w:rsid w:val="00282678"/>
    <w:rsid w:val="002835AA"/>
    <w:rsid w:val="0028471F"/>
    <w:rsid w:val="002902A6"/>
    <w:rsid w:val="00291CBC"/>
    <w:rsid w:val="002A3B60"/>
    <w:rsid w:val="002A515E"/>
    <w:rsid w:val="002A5AA9"/>
    <w:rsid w:val="002B1A81"/>
    <w:rsid w:val="002B645A"/>
    <w:rsid w:val="002C3A21"/>
    <w:rsid w:val="002C3B96"/>
    <w:rsid w:val="002C52F8"/>
    <w:rsid w:val="002D3CBE"/>
    <w:rsid w:val="002D4E80"/>
    <w:rsid w:val="002D69E7"/>
    <w:rsid w:val="002E127D"/>
    <w:rsid w:val="002E2F1F"/>
    <w:rsid w:val="002E7D24"/>
    <w:rsid w:val="002F2300"/>
    <w:rsid w:val="002F5DA7"/>
    <w:rsid w:val="002F7888"/>
    <w:rsid w:val="003030A3"/>
    <w:rsid w:val="0030357C"/>
    <w:rsid w:val="003042A4"/>
    <w:rsid w:val="00307B3F"/>
    <w:rsid w:val="00312272"/>
    <w:rsid w:val="0032016D"/>
    <w:rsid w:val="003216B8"/>
    <w:rsid w:val="00321DFB"/>
    <w:rsid w:val="0032472A"/>
    <w:rsid w:val="00327BDD"/>
    <w:rsid w:val="0033145B"/>
    <w:rsid w:val="00335680"/>
    <w:rsid w:val="00337A2F"/>
    <w:rsid w:val="00341A8A"/>
    <w:rsid w:val="00351182"/>
    <w:rsid w:val="0035502A"/>
    <w:rsid w:val="00360433"/>
    <w:rsid w:val="003665FC"/>
    <w:rsid w:val="003732BF"/>
    <w:rsid w:val="003836B3"/>
    <w:rsid w:val="00387FBA"/>
    <w:rsid w:val="00390233"/>
    <w:rsid w:val="00397BFA"/>
    <w:rsid w:val="003A45B2"/>
    <w:rsid w:val="003A50EF"/>
    <w:rsid w:val="003A66CE"/>
    <w:rsid w:val="003A7E15"/>
    <w:rsid w:val="003B3E6C"/>
    <w:rsid w:val="003B5078"/>
    <w:rsid w:val="003B7484"/>
    <w:rsid w:val="003C2082"/>
    <w:rsid w:val="003C377D"/>
    <w:rsid w:val="003C7374"/>
    <w:rsid w:val="003C7891"/>
    <w:rsid w:val="003D7093"/>
    <w:rsid w:val="003E38B1"/>
    <w:rsid w:val="00400235"/>
    <w:rsid w:val="00404BC0"/>
    <w:rsid w:val="004115E1"/>
    <w:rsid w:val="0041599F"/>
    <w:rsid w:val="004326EC"/>
    <w:rsid w:val="00437430"/>
    <w:rsid w:val="00437576"/>
    <w:rsid w:val="0044125B"/>
    <w:rsid w:val="0044302C"/>
    <w:rsid w:val="004501AB"/>
    <w:rsid w:val="0045144C"/>
    <w:rsid w:val="004561B2"/>
    <w:rsid w:val="004608F8"/>
    <w:rsid w:val="0046118F"/>
    <w:rsid w:val="00462724"/>
    <w:rsid w:val="00463B3E"/>
    <w:rsid w:val="00470EDE"/>
    <w:rsid w:val="00476FEA"/>
    <w:rsid w:val="00477B47"/>
    <w:rsid w:val="004825E9"/>
    <w:rsid w:val="004835CD"/>
    <w:rsid w:val="00483908"/>
    <w:rsid w:val="00483D54"/>
    <w:rsid w:val="0048411C"/>
    <w:rsid w:val="004867E7"/>
    <w:rsid w:val="00487AEB"/>
    <w:rsid w:val="0049025A"/>
    <w:rsid w:val="00490A2E"/>
    <w:rsid w:val="00495B1E"/>
    <w:rsid w:val="004B1DE7"/>
    <w:rsid w:val="004B2C23"/>
    <w:rsid w:val="004C0B61"/>
    <w:rsid w:val="004C6D82"/>
    <w:rsid w:val="004C7C89"/>
    <w:rsid w:val="004D5C48"/>
    <w:rsid w:val="004D6996"/>
    <w:rsid w:val="004D7858"/>
    <w:rsid w:val="004E74B4"/>
    <w:rsid w:val="004F100F"/>
    <w:rsid w:val="004F2F1B"/>
    <w:rsid w:val="004F3E73"/>
    <w:rsid w:val="004F67BD"/>
    <w:rsid w:val="004F6858"/>
    <w:rsid w:val="004F7F06"/>
    <w:rsid w:val="005006E3"/>
    <w:rsid w:val="0051139E"/>
    <w:rsid w:val="00512FBC"/>
    <w:rsid w:val="0051669F"/>
    <w:rsid w:val="00520EF4"/>
    <w:rsid w:val="00522CD7"/>
    <w:rsid w:val="005275B9"/>
    <w:rsid w:val="00536AE1"/>
    <w:rsid w:val="005376BF"/>
    <w:rsid w:val="005438D5"/>
    <w:rsid w:val="00545C9D"/>
    <w:rsid w:val="00545F02"/>
    <w:rsid w:val="00546B7F"/>
    <w:rsid w:val="00547876"/>
    <w:rsid w:val="00551AF5"/>
    <w:rsid w:val="0055270B"/>
    <w:rsid w:val="00554350"/>
    <w:rsid w:val="0056152D"/>
    <w:rsid w:val="00572339"/>
    <w:rsid w:val="00576865"/>
    <w:rsid w:val="00585502"/>
    <w:rsid w:val="0058596F"/>
    <w:rsid w:val="00592598"/>
    <w:rsid w:val="00596075"/>
    <w:rsid w:val="005A23BC"/>
    <w:rsid w:val="005A3173"/>
    <w:rsid w:val="005A5434"/>
    <w:rsid w:val="005A559B"/>
    <w:rsid w:val="005C053A"/>
    <w:rsid w:val="005C314F"/>
    <w:rsid w:val="005C62F4"/>
    <w:rsid w:val="005C7FDB"/>
    <w:rsid w:val="005D0D4D"/>
    <w:rsid w:val="005D1AA0"/>
    <w:rsid w:val="005D51E1"/>
    <w:rsid w:val="005D7C9F"/>
    <w:rsid w:val="005E01A5"/>
    <w:rsid w:val="005F1488"/>
    <w:rsid w:val="005F1534"/>
    <w:rsid w:val="005F46FD"/>
    <w:rsid w:val="005F55A9"/>
    <w:rsid w:val="005F6D5C"/>
    <w:rsid w:val="005F7FD4"/>
    <w:rsid w:val="00600FDE"/>
    <w:rsid w:val="00602EA0"/>
    <w:rsid w:val="00604C6B"/>
    <w:rsid w:val="006065CC"/>
    <w:rsid w:val="0061008A"/>
    <w:rsid w:val="00612F25"/>
    <w:rsid w:val="0061560A"/>
    <w:rsid w:val="00620E0D"/>
    <w:rsid w:val="00620F19"/>
    <w:rsid w:val="00622A58"/>
    <w:rsid w:val="00623A40"/>
    <w:rsid w:val="00630580"/>
    <w:rsid w:val="00632B14"/>
    <w:rsid w:val="00640BE9"/>
    <w:rsid w:val="00644109"/>
    <w:rsid w:val="0064625E"/>
    <w:rsid w:val="00647458"/>
    <w:rsid w:val="00654A66"/>
    <w:rsid w:val="006617F1"/>
    <w:rsid w:val="006638E1"/>
    <w:rsid w:val="0067465E"/>
    <w:rsid w:val="006848F7"/>
    <w:rsid w:val="00691640"/>
    <w:rsid w:val="006924C1"/>
    <w:rsid w:val="00695593"/>
    <w:rsid w:val="00697BAF"/>
    <w:rsid w:val="00697BED"/>
    <w:rsid w:val="00697D92"/>
    <w:rsid w:val="006A125D"/>
    <w:rsid w:val="006A24E2"/>
    <w:rsid w:val="006A6306"/>
    <w:rsid w:val="006A6D75"/>
    <w:rsid w:val="006C2369"/>
    <w:rsid w:val="006C2833"/>
    <w:rsid w:val="006C3EC7"/>
    <w:rsid w:val="006E4004"/>
    <w:rsid w:val="006E5EEA"/>
    <w:rsid w:val="006E7DBC"/>
    <w:rsid w:val="006F08FB"/>
    <w:rsid w:val="006F30F9"/>
    <w:rsid w:val="006F5FD8"/>
    <w:rsid w:val="007029CB"/>
    <w:rsid w:val="00703CE5"/>
    <w:rsid w:val="00706AB3"/>
    <w:rsid w:val="00713132"/>
    <w:rsid w:val="007152F5"/>
    <w:rsid w:val="00721700"/>
    <w:rsid w:val="00722DB5"/>
    <w:rsid w:val="007241D9"/>
    <w:rsid w:val="0072782F"/>
    <w:rsid w:val="00740AFF"/>
    <w:rsid w:val="00743447"/>
    <w:rsid w:val="00744BE4"/>
    <w:rsid w:val="007652AA"/>
    <w:rsid w:val="00767B84"/>
    <w:rsid w:val="0077789D"/>
    <w:rsid w:val="00780B4F"/>
    <w:rsid w:val="00787CD0"/>
    <w:rsid w:val="00787DA4"/>
    <w:rsid w:val="00791866"/>
    <w:rsid w:val="0079493C"/>
    <w:rsid w:val="00794A8B"/>
    <w:rsid w:val="007A0E05"/>
    <w:rsid w:val="007A4E88"/>
    <w:rsid w:val="007B20E0"/>
    <w:rsid w:val="007B3695"/>
    <w:rsid w:val="007B4A8B"/>
    <w:rsid w:val="007C05AF"/>
    <w:rsid w:val="007C3F17"/>
    <w:rsid w:val="007C4CDB"/>
    <w:rsid w:val="007C4D25"/>
    <w:rsid w:val="007C67D8"/>
    <w:rsid w:val="007E2C5B"/>
    <w:rsid w:val="007E7AD3"/>
    <w:rsid w:val="007F3ADB"/>
    <w:rsid w:val="007F7146"/>
    <w:rsid w:val="00801B58"/>
    <w:rsid w:val="00807C1C"/>
    <w:rsid w:val="008111B9"/>
    <w:rsid w:val="00811268"/>
    <w:rsid w:val="00811613"/>
    <w:rsid w:val="008156B9"/>
    <w:rsid w:val="00815D7C"/>
    <w:rsid w:val="008169D8"/>
    <w:rsid w:val="00826C61"/>
    <w:rsid w:val="00841705"/>
    <w:rsid w:val="00845D9F"/>
    <w:rsid w:val="00850CC4"/>
    <w:rsid w:val="00853B5F"/>
    <w:rsid w:val="008545D4"/>
    <w:rsid w:val="008568E3"/>
    <w:rsid w:val="00860BB9"/>
    <w:rsid w:val="00860E2E"/>
    <w:rsid w:val="00861241"/>
    <w:rsid w:val="00864618"/>
    <w:rsid w:val="00872000"/>
    <w:rsid w:val="00884B09"/>
    <w:rsid w:val="008911E2"/>
    <w:rsid w:val="00894205"/>
    <w:rsid w:val="00896AB0"/>
    <w:rsid w:val="008A14F8"/>
    <w:rsid w:val="008A425B"/>
    <w:rsid w:val="008A5EA0"/>
    <w:rsid w:val="008B68CB"/>
    <w:rsid w:val="008D57E9"/>
    <w:rsid w:val="008E3EB4"/>
    <w:rsid w:val="008E5516"/>
    <w:rsid w:val="008E5A3F"/>
    <w:rsid w:val="008F3256"/>
    <w:rsid w:val="008F3BF0"/>
    <w:rsid w:val="008F3CC8"/>
    <w:rsid w:val="008F7F8B"/>
    <w:rsid w:val="009011A5"/>
    <w:rsid w:val="00903282"/>
    <w:rsid w:val="009033A3"/>
    <w:rsid w:val="00904F0D"/>
    <w:rsid w:val="0090778F"/>
    <w:rsid w:val="00910441"/>
    <w:rsid w:val="009110CB"/>
    <w:rsid w:val="00912FE9"/>
    <w:rsid w:val="00915E89"/>
    <w:rsid w:val="00916C45"/>
    <w:rsid w:val="00922EDC"/>
    <w:rsid w:val="009279C3"/>
    <w:rsid w:val="00935B8E"/>
    <w:rsid w:val="00940AE6"/>
    <w:rsid w:val="0094368D"/>
    <w:rsid w:val="0095035D"/>
    <w:rsid w:val="009505CB"/>
    <w:rsid w:val="0095215C"/>
    <w:rsid w:val="00954013"/>
    <w:rsid w:val="00961578"/>
    <w:rsid w:val="00961EDE"/>
    <w:rsid w:val="009639AC"/>
    <w:rsid w:val="009641E9"/>
    <w:rsid w:val="0096452D"/>
    <w:rsid w:val="009668F2"/>
    <w:rsid w:val="0096789C"/>
    <w:rsid w:val="0097035E"/>
    <w:rsid w:val="00971195"/>
    <w:rsid w:val="00972764"/>
    <w:rsid w:val="00973015"/>
    <w:rsid w:val="00976B7F"/>
    <w:rsid w:val="00977FD9"/>
    <w:rsid w:val="00992A77"/>
    <w:rsid w:val="009A3DD1"/>
    <w:rsid w:val="009A4793"/>
    <w:rsid w:val="009B0079"/>
    <w:rsid w:val="009B0C47"/>
    <w:rsid w:val="009B0F89"/>
    <w:rsid w:val="009B2CCA"/>
    <w:rsid w:val="009B5F80"/>
    <w:rsid w:val="009C2A59"/>
    <w:rsid w:val="009C4893"/>
    <w:rsid w:val="009C555D"/>
    <w:rsid w:val="009C5B5F"/>
    <w:rsid w:val="009C71D3"/>
    <w:rsid w:val="009D06D6"/>
    <w:rsid w:val="009D0AEC"/>
    <w:rsid w:val="009D2816"/>
    <w:rsid w:val="009E3BF0"/>
    <w:rsid w:val="009F0DC3"/>
    <w:rsid w:val="009F2BF4"/>
    <w:rsid w:val="009F4573"/>
    <w:rsid w:val="009F52A5"/>
    <w:rsid w:val="009F577A"/>
    <w:rsid w:val="009F6C45"/>
    <w:rsid w:val="009F7EB7"/>
    <w:rsid w:val="00A00E62"/>
    <w:rsid w:val="00A00FB9"/>
    <w:rsid w:val="00A03BDD"/>
    <w:rsid w:val="00A05AC3"/>
    <w:rsid w:val="00A23321"/>
    <w:rsid w:val="00A26E59"/>
    <w:rsid w:val="00A26FFF"/>
    <w:rsid w:val="00A30C70"/>
    <w:rsid w:val="00A33588"/>
    <w:rsid w:val="00A345AF"/>
    <w:rsid w:val="00A43BCC"/>
    <w:rsid w:val="00A45C87"/>
    <w:rsid w:val="00A45E15"/>
    <w:rsid w:val="00A56E36"/>
    <w:rsid w:val="00A60EAA"/>
    <w:rsid w:val="00A6531B"/>
    <w:rsid w:val="00A675F9"/>
    <w:rsid w:val="00A70C75"/>
    <w:rsid w:val="00A72DDC"/>
    <w:rsid w:val="00A7558E"/>
    <w:rsid w:val="00A77A3B"/>
    <w:rsid w:val="00A83F55"/>
    <w:rsid w:val="00A94A2F"/>
    <w:rsid w:val="00AA3110"/>
    <w:rsid w:val="00AA4E0F"/>
    <w:rsid w:val="00AA6A91"/>
    <w:rsid w:val="00AA6E1A"/>
    <w:rsid w:val="00AB2262"/>
    <w:rsid w:val="00AB25E1"/>
    <w:rsid w:val="00AB3285"/>
    <w:rsid w:val="00AB5817"/>
    <w:rsid w:val="00AB7A61"/>
    <w:rsid w:val="00AC6AA1"/>
    <w:rsid w:val="00AC758D"/>
    <w:rsid w:val="00AD43EA"/>
    <w:rsid w:val="00AE6D04"/>
    <w:rsid w:val="00AF34F4"/>
    <w:rsid w:val="00AF5C73"/>
    <w:rsid w:val="00B00821"/>
    <w:rsid w:val="00B07792"/>
    <w:rsid w:val="00B1234B"/>
    <w:rsid w:val="00B12996"/>
    <w:rsid w:val="00B12FF6"/>
    <w:rsid w:val="00B168EE"/>
    <w:rsid w:val="00B2470D"/>
    <w:rsid w:val="00B3231C"/>
    <w:rsid w:val="00B41332"/>
    <w:rsid w:val="00B46195"/>
    <w:rsid w:val="00B47328"/>
    <w:rsid w:val="00B51F5E"/>
    <w:rsid w:val="00B541B7"/>
    <w:rsid w:val="00B60DCE"/>
    <w:rsid w:val="00B61D45"/>
    <w:rsid w:val="00B61E11"/>
    <w:rsid w:val="00B66981"/>
    <w:rsid w:val="00B7026F"/>
    <w:rsid w:val="00B702D0"/>
    <w:rsid w:val="00B73F06"/>
    <w:rsid w:val="00B82074"/>
    <w:rsid w:val="00B8559E"/>
    <w:rsid w:val="00B86206"/>
    <w:rsid w:val="00B9599D"/>
    <w:rsid w:val="00BB12B6"/>
    <w:rsid w:val="00BB6855"/>
    <w:rsid w:val="00BC572A"/>
    <w:rsid w:val="00BD3232"/>
    <w:rsid w:val="00BD5AF9"/>
    <w:rsid w:val="00BE156D"/>
    <w:rsid w:val="00BE160F"/>
    <w:rsid w:val="00BE2222"/>
    <w:rsid w:val="00BE302E"/>
    <w:rsid w:val="00BE3958"/>
    <w:rsid w:val="00BF789F"/>
    <w:rsid w:val="00BF7A64"/>
    <w:rsid w:val="00C0006A"/>
    <w:rsid w:val="00C02C8B"/>
    <w:rsid w:val="00C0333A"/>
    <w:rsid w:val="00C04D40"/>
    <w:rsid w:val="00C04FDA"/>
    <w:rsid w:val="00C125DD"/>
    <w:rsid w:val="00C2328C"/>
    <w:rsid w:val="00C24632"/>
    <w:rsid w:val="00C30E6A"/>
    <w:rsid w:val="00C351CC"/>
    <w:rsid w:val="00C35E4B"/>
    <w:rsid w:val="00C360D3"/>
    <w:rsid w:val="00C364AC"/>
    <w:rsid w:val="00C36764"/>
    <w:rsid w:val="00C40749"/>
    <w:rsid w:val="00C43FF8"/>
    <w:rsid w:val="00C44526"/>
    <w:rsid w:val="00C4516C"/>
    <w:rsid w:val="00C451CD"/>
    <w:rsid w:val="00C468E1"/>
    <w:rsid w:val="00C47BE3"/>
    <w:rsid w:val="00C66E8A"/>
    <w:rsid w:val="00C675E7"/>
    <w:rsid w:val="00C71123"/>
    <w:rsid w:val="00C71AA0"/>
    <w:rsid w:val="00C71BD1"/>
    <w:rsid w:val="00C748B5"/>
    <w:rsid w:val="00C74923"/>
    <w:rsid w:val="00C75E17"/>
    <w:rsid w:val="00C76E7F"/>
    <w:rsid w:val="00C82D51"/>
    <w:rsid w:val="00C84C7B"/>
    <w:rsid w:val="00C911B2"/>
    <w:rsid w:val="00C91356"/>
    <w:rsid w:val="00C92069"/>
    <w:rsid w:val="00CA36F6"/>
    <w:rsid w:val="00CB7E41"/>
    <w:rsid w:val="00CC4209"/>
    <w:rsid w:val="00CC7344"/>
    <w:rsid w:val="00CD17D5"/>
    <w:rsid w:val="00CD1C8B"/>
    <w:rsid w:val="00CD20A0"/>
    <w:rsid w:val="00CD5A62"/>
    <w:rsid w:val="00CD74E4"/>
    <w:rsid w:val="00CE06B7"/>
    <w:rsid w:val="00CE213C"/>
    <w:rsid w:val="00CE54B2"/>
    <w:rsid w:val="00CE7439"/>
    <w:rsid w:val="00CF2718"/>
    <w:rsid w:val="00CF28E2"/>
    <w:rsid w:val="00CF2D74"/>
    <w:rsid w:val="00CF6326"/>
    <w:rsid w:val="00D0293A"/>
    <w:rsid w:val="00D07923"/>
    <w:rsid w:val="00D11A2E"/>
    <w:rsid w:val="00D1548A"/>
    <w:rsid w:val="00D21679"/>
    <w:rsid w:val="00D22729"/>
    <w:rsid w:val="00D239DE"/>
    <w:rsid w:val="00D254E9"/>
    <w:rsid w:val="00D32CB2"/>
    <w:rsid w:val="00D35A50"/>
    <w:rsid w:val="00D44DED"/>
    <w:rsid w:val="00D453E2"/>
    <w:rsid w:val="00D50284"/>
    <w:rsid w:val="00D6227B"/>
    <w:rsid w:val="00D737E4"/>
    <w:rsid w:val="00D80B5A"/>
    <w:rsid w:val="00D823A6"/>
    <w:rsid w:val="00D872B7"/>
    <w:rsid w:val="00D946D2"/>
    <w:rsid w:val="00DA0FCE"/>
    <w:rsid w:val="00DA30C1"/>
    <w:rsid w:val="00DA32CA"/>
    <w:rsid w:val="00DA336D"/>
    <w:rsid w:val="00DB07C8"/>
    <w:rsid w:val="00DB5760"/>
    <w:rsid w:val="00DC511E"/>
    <w:rsid w:val="00DC53E3"/>
    <w:rsid w:val="00DC5B8E"/>
    <w:rsid w:val="00DC648F"/>
    <w:rsid w:val="00DC7195"/>
    <w:rsid w:val="00DD386C"/>
    <w:rsid w:val="00DD4BF3"/>
    <w:rsid w:val="00DE4F74"/>
    <w:rsid w:val="00DE7189"/>
    <w:rsid w:val="00DF47D4"/>
    <w:rsid w:val="00E00199"/>
    <w:rsid w:val="00E01A42"/>
    <w:rsid w:val="00E04A8F"/>
    <w:rsid w:val="00E0530B"/>
    <w:rsid w:val="00E113B8"/>
    <w:rsid w:val="00E135F9"/>
    <w:rsid w:val="00E1781C"/>
    <w:rsid w:val="00E31910"/>
    <w:rsid w:val="00E34776"/>
    <w:rsid w:val="00E37101"/>
    <w:rsid w:val="00E41F46"/>
    <w:rsid w:val="00E63FF2"/>
    <w:rsid w:val="00E66E37"/>
    <w:rsid w:val="00E7268F"/>
    <w:rsid w:val="00E726F9"/>
    <w:rsid w:val="00E730FF"/>
    <w:rsid w:val="00E732B5"/>
    <w:rsid w:val="00E74229"/>
    <w:rsid w:val="00E75603"/>
    <w:rsid w:val="00E80E58"/>
    <w:rsid w:val="00E829B8"/>
    <w:rsid w:val="00E83CC6"/>
    <w:rsid w:val="00E845F6"/>
    <w:rsid w:val="00E9158F"/>
    <w:rsid w:val="00EA41FA"/>
    <w:rsid w:val="00EA4C49"/>
    <w:rsid w:val="00EA65E9"/>
    <w:rsid w:val="00EA6627"/>
    <w:rsid w:val="00EB0056"/>
    <w:rsid w:val="00EB0CBE"/>
    <w:rsid w:val="00EB3CC0"/>
    <w:rsid w:val="00EB6BD1"/>
    <w:rsid w:val="00EC0260"/>
    <w:rsid w:val="00EC04AC"/>
    <w:rsid w:val="00EC397C"/>
    <w:rsid w:val="00EC47F9"/>
    <w:rsid w:val="00EC5DC8"/>
    <w:rsid w:val="00ED212C"/>
    <w:rsid w:val="00ED24A4"/>
    <w:rsid w:val="00ED27D1"/>
    <w:rsid w:val="00ED2C8B"/>
    <w:rsid w:val="00ED2CB6"/>
    <w:rsid w:val="00ED38BA"/>
    <w:rsid w:val="00ED78BC"/>
    <w:rsid w:val="00EE2923"/>
    <w:rsid w:val="00EE2FF1"/>
    <w:rsid w:val="00EF09DF"/>
    <w:rsid w:val="00EF1821"/>
    <w:rsid w:val="00EF2A8F"/>
    <w:rsid w:val="00F01C71"/>
    <w:rsid w:val="00F025AD"/>
    <w:rsid w:val="00F02B49"/>
    <w:rsid w:val="00F03EC9"/>
    <w:rsid w:val="00F055B5"/>
    <w:rsid w:val="00F10A86"/>
    <w:rsid w:val="00F2314E"/>
    <w:rsid w:val="00F25543"/>
    <w:rsid w:val="00F27383"/>
    <w:rsid w:val="00F30EE4"/>
    <w:rsid w:val="00F3527A"/>
    <w:rsid w:val="00F358D1"/>
    <w:rsid w:val="00F367BC"/>
    <w:rsid w:val="00F3729F"/>
    <w:rsid w:val="00F42924"/>
    <w:rsid w:val="00F43D8D"/>
    <w:rsid w:val="00F441BC"/>
    <w:rsid w:val="00F44AE7"/>
    <w:rsid w:val="00F45D1A"/>
    <w:rsid w:val="00F62292"/>
    <w:rsid w:val="00F711A0"/>
    <w:rsid w:val="00F72CFD"/>
    <w:rsid w:val="00F74632"/>
    <w:rsid w:val="00F85E1B"/>
    <w:rsid w:val="00F877BA"/>
    <w:rsid w:val="00F9054D"/>
    <w:rsid w:val="00F919C5"/>
    <w:rsid w:val="00F92204"/>
    <w:rsid w:val="00F93ABC"/>
    <w:rsid w:val="00FA2D70"/>
    <w:rsid w:val="00FA459F"/>
    <w:rsid w:val="00FA58F9"/>
    <w:rsid w:val="00FA776E"/>
    <w:rsid w:val="00FB0629"/>
    <w:rsid w:val="00FB3A43"/>
    <w:rsid w:val="00FB648D"/>
    <w:rsid w:val="00FB6CE9"/>
    <w:rsid w:val="00FC03F4"/>
    <w:rsid w:val="00FC4BD3"/>
    <w:rsid w:val="00FC70D5"/>
    <w:rsid w:val="00FD19D9"/>
    <w:rsid w:val="00FE3804"/>
    <w:rsid w:val="00FE5DB0"/>
    <w:rsid w:val="00FF3769"/>
    <w:rsid w:val="00FF3BA9"/>
    <w:rsid w:val="00FF418B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A850057"/>
  <w15:docId w15:val="{2A306F23-0CFA-46F8-9492-17B5AE7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A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wy">
    <w:name w:val="Adresowy"/>
    <w:rsid w:val="00291CBC"/>
    <w:pPr>
      <w:ind w:firstLine="2340"/>
    </w:pPr>
    <w:rPr>
      <w:rFonts w:ascii="Tahoma" w:hAnsi="Tahoma" w:cs="Tahoma"/>
      <w:i/>
      <w:iCs/>
      <w:color w:val="000080"/>
    </w:rPr>
  </w:style>
  <w:style w:type="paragraph" w:customStyle="1" w:styleId="Nagwekstrony">
    <w:name w:val="Nagłówek strony"/>
    <w:rsid w:val="00291CBC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customStyle="1" w:styleId="Tekst">
    <w:name w:val="Tekst"/>
    <w:rsid w:val="00291CB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291CBC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1CBC"/>
    <w:pPr>
      <w:tabs>
        <w:tab w:val="center" w:pos="4536"/>
        <w:tab w:val="right" w:pos="9072"/>
      </w:tabs>
    </w:pPr>
    <w:rPr>
      <w:kern w:val="20"/>
    </w:rPr>
  </w:style>
  <w:style w:type="character" w:customStyle="1" w:styleId="StopkaZnak">
    <w:name w:val="Stopka Znak"/>
    <w:link w:val="Stopka"/>
    <w:uiPriority w:val="99"/>
    <w:locked/>
    <w:rsid w:val="00BE160F"/>
    <w:rPr>
      <w:rFonts w:cs="Times New Roman"/>
      <w:sz w:val="24"/>
      <w:szCs w:val="24"/>
    </w:rPr>
  </w:style>
  <w:style w:type="character" w:styleId="Numerstrony">
    <w:name w:val="page number"/>
    <w:rsid w:val="00291CBC"/>
    <w:rPr>
      <w:rFonts w:cs="Times New Roman"/>
    </w:rPr>
  </w:style>
  <w:style w:type="character" w:styleId="Odwoaniedokomentarza">
    <w:name w:val="annotation reference"/>
    <w:semiHidden/>
    <w:rsid w:val="00291C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1CB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E160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04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160F"/>
    <w:rPr>
      <w:rFonts w:cs="Times New Roman"/>
      <w:sz w:val="24"/>
      <w:szCs w:val="24"/>
    </w:rPr>
  </w:style>
  <w:style w:type="paragraph" w:customStyle="1" w:styleId="Styl">
    <w:name w:val="Styl"/>
    <w:basedOn w:val="Normalny"/>
    <w:next w:val="Nagwek"/>
    <w:rsid w:val="00FB0629"/>
    <w:pPr>
      <w:tabs>
        <w:tab w:val="center" w:pos="4536"/>
        <w:tab w:val="right" w:pos="9072"/>
      </w:tabs>
    </w:pPr>
    <w:rPr>
      <w:kern w:val="20"/>
    </w:rPr>
  </w:style>
  <w:style w:type="table" w:styleId="Tabela-Siatka">
    <w:name w:val="Table Grid"/>
    <w:basedOn w:val="Standardowy"/>
    <w:rsid w:val="00D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22A5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44125B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link w:val="Tekstpodstawowy"/>
    <w:rsid w:val="0044125B"/>
    <w:rPr>
      <w:rFonts w:ascii="Arial" w:hAnsi="Arial"/>
      <w:sz w:val="22"/>
    </w:rPr>
  </w:style>
  <w:style w:type="paragraph" w:customStyle="1" w:styleId="urzdowy">
    <w:name w:val="urzędowy"/>
    <w:basedOn w:val="Normalny"/>
    <w:link w:val="urzdowyZnak"/>
    <w:rsid w:val="0044125B"/>
    <w:pPr>
      <w:ind w:left="839" w:right="-357"/>
    </w:pPr>
    <w:rPr>
      <w:szCs w:val="20"/>
    </w:rPr>
  </w:style>
  <w:style w:type="character" w:customStyle="1" w:styleId="urzdowyZnak">
    <w:name w:val="urzędowy Znak"/>
    <w:link w:val="urzdowy"/>
    <w:locked/>
    <w:rsid w:val="0044125B"/>
    <w:rPr>
      <w:sz w:val="24"/>
    </w:rPr>
  </w:style>
  <w:style w:type="paragraph" w:styleId="Tekstpodstawowy3">
    <w:name w:val="Body Text 3"/>
    <w:basedOn w:val="Normalny"/>
    <w:link w:val="Tekstpodstawowy3Znak"/>
    <w:rsid w:val="004412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4125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4125B"/>
    <w:pPr>
      <w:spacing w:after="120"/>
      <w:ind w:left="283"/>
    </w:pPr>
    <w:rPr>
      <w:rFonts w:ascii="Verdana" w:eastAsia="Verdana" w:hAnsi="Verdana" w:cs="Verdan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4125B"/>
    <w:rPr>
      <w:rFonts w:ascii="Verdana" w:eastAsia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3EA"/>
    <w:pPr>
      <w:ind w:left="708"/>
    </w:pPr>
  </w:style>
  <w:style w:type="character" w:styleId="Hipercze">
    <w:name w:val="Hyperlink"/>
    <w:uiPriority w:val="99"/>
    <w:unhideWhenUsed/>
    <w:rsid w:val="00AF34F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E54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E54B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2C3B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3B96"/>
  </w:style>
  <w:style w:type="character" w:styleId="Odwoanieprzypisukocowego">
    <w:name w:val="endnote reference"/>
    <w:semiHidden/>
    <w:unhideWhenUsed/>
    <w:rsid w:val="002C3B96"/>
    <w:rPr>
      <w:vertAlign w:val="superscript"/>
    </w:rPr>
  </w:style>
  <w:style w:type="character" w:customStyle="1" w:styleId="highlight">
    <w:name w:val="highlight"/>
    <w:rsid w:val="004F6858"/>
  </w:style>
  <w:style w:type="paragraph" w:customStyle="1" w:styleId="Default">
    <w:name w:val="Default"/>
    <w:rsid w:val="005376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36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3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zxgq2dmltqmfyc4njtge3tsmjs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bqgy4dcltqmfyc4nbzgq4dcmzwg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4706</Words>
  <Characters>28236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Firmowka_PM_kolor.doc</vt:lpstr>
    </vt:vector>
  </TitlesOfParts>
  <Company>Urząd Miejski Gliwic</Company>
  <LinksUpToDate>false</LinksUpToDate>
  <CharactersWithSpaces>32877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Firmowka_PM_kolor.doc</dc:title>
  <dc:subject/>
  <dc:creator>ADAM BURY</dc:creator>
  <cp:keywords/>
  <dc:description/>
  <cp:lastModifiedBy>Boguta-Czerniec Aleksandra</cp:lastModifiedBy>
  <cp:revision>33</cp:revision>
  <cp:lastPrinted>2024-03-28T15:45:00Z</cp:lastPrinted>
  <dcterms:created xsi:type="dcterms:W3CDTF">2024-04-09T09:27:00Z</dcterms:created>
  <dcterms:modified xsi:type="dcterms:W3CDTF">2024-04-09T10:31:00Z</dcterms:modified>
</cp:coreProperties>
</file>