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478" w:rsidRDefault="0001296F" w:rsidP="00273478">
      <w:pPr>
        <w:pStyle w:val="Body"/>
        <w:spacing w:after="0" w:line="240" w:lineRule="auto"/>
        <w:jc w:val="right"/>
        <w:rPr>
          <w:sz w:val="20"/>
          <w:szCs w:val="20"/>
          <w:lang w:val="en-US"/>
        </w:rPr>
      </w:pPr>
      <w:r>
        <w:rPr>
          <w:iCs/>
          <w:sz w:val="20"/>
          <w:szCs w:val="20"/>
        </w:rPr>
        <w:t xml:space="preserve">Gliwice, </w:t>
      </w:r>
      <w:r w:rsidR="0058143A">
        <w:rPr>
          <w:sz w:val="20"/>
          <w:szCs w:val="20"/>
          <w:lang w:val="en-US"/>
        </w:rPr>
        <w:t>31</w:t>
      </w:r>
      <w:r w:rsidR="00D02F55">
        <w:rPr>
          <w:sz w:val="20"/>
          <w:szCs w:val="20"/>
          <w:lang w:val="en-US"/>
        </w:rPr>
        <w:t>.01.2025 r.</w:t>
      </w:r>
    </w:p>
    <w:p w:rsidR="0001296F" w:rsidRPr="005F6D11" w:rsidRDefault="00D02F55" w:rsidP="005F6D11">
      <w:pPr>
        <w:pStyle w:val="Body"/>
        <w:spacing w:after="0" w:line="240" w:lineRule="auto"/>
        <w:rPr>
          <w:iCs/>
          <w:sz w:val="12"/>
          <w:szCs w:val="12"/>
        </w:rPr>
      </w:pPr>
      <w:r w:rsidRPr="00273478">
        <w:rPr>
          <w:sz w:val="12"/>
          <w:szCs w:val="12"/>
          <w:lang w:val="en-US"/>
        </w:rPr>
        <w:t xml:space="preserve"> </w:t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>
        <w:rPr>
          <w:sz w:val="12"/>
          <w:szCs w:val="12"/>
          <w:lang w:val="en-US"/>
        </w:rPr>
        <w:tab/>
      </w:r>
      <w:r w:rsidR="005F6D11" w:rsidRPr="005F6D11">
        <w:rPr>
          <w:b/>
          <w:sz w:val="20"/>
          <w:szCs w:val="20"/>
        </w:rPr>
        <w:t>AB.6740.7.</w:t>
      </w:r>
      <w:r w:rsidR="005F6D11">
        <w:rPr>
          <w:b/>
          <w:sz w:val="20"/>
          <w:szCs w:val="20"/>
        </w:rPr>
        <w:t>3</w:t>
      </w:r>
      <w:r w:rsidR="005F6D11" w:rsidRPr="005F6D11">
        <w:rPr>
          <w:b/>
          <w:sz w:val="20"/>
          <w:szCs w:val="20"/>
        </w:rPr>
        <w:t>.202</w:t>
      </w:r>
      <w:r w:rsidR="0040368D">
        <w:rPr>
          <w:b/>
          <w:sz w:val="20"/>
          <w:szCs w:val="20"/>
        </w:rPr>
        <w:t>4</w:t>
      </w:r>
    </w:p>
    <w:p w:rsidR="00E9773F" w:rsidRPr="0040368D" w:rsidRDefault="0095140C" w:rsidP="00273478">
      <w:pPr>
        <w:pStyle w:val="Body"/>
        <w:spacing w:after="0" w:line="240" w:lineRule="auto"/>
        <w:jc w:val="right"/>
        <w:rPr>
          <w:b/>
          <w:bCs/>
          <w:sz w:val="12"/>
          <w:szCs w:val="12"/>
        </w:rPr>
      </w:pPr>
      <w:r w:rsidRPr="0040368D">
        <w:rPr>
          <w:b/>
          <w:bCs/>
          <w:sz w:val="12"/>
          <w:szCs w:val="12"/>
        </w:rPr>
        <w:t>UM.186191.2025</w:t>
      </w:r>
      <w:r w:rsidR="0058143A">
        <w:rPr>
          <w:b/>
          <w:noProof/>
          <w:sz w:val="12"/>
          <w:szCs w:val="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6" o:spid="_x0000_i1025" type="#_x0000_t75" style="width:97.5pt;height:14.25pt;visibility:visible;mso-wrap-style:square">
            <v:imagedata r:id="rId7" o:title=""/>
            <o:lock v:ext="edit" aspectratio="f"/>
          </v:shape>
        </w:pict>
      </w:r>
    </w:p>
    <w:p w:rsidR="003543E0" w:rsidRPr="0040368D" w:rsidRDefault="003543E0" w:rsidP="00273478">
      <w:pPr>
        <w:pStyle w:val="Body"/>
        <w:spacing w:after="0" w:line="240" w:lineRule="auto"/>
        <w:jc w:val="left"/>
        <w:rPr>
          <w:b/>
          <w:bCs/>
          <w:sz w:val="20"/>
          <w:szCs w:val="20"/>
        </w:rPr>
      </w:pPr>
    </w:p>
    <w:p w:rsidR="00273478" w:rsidRPr="0040368D" w:rsidRDefault="00273478" w:rsidP="00273478">
      <w:pPr>
        <w:pStyle w:val="Body"/>
        <w:spacing w:after="0" w:line="240" w:lineRule="auto"/>
        <w:jc w:val="left"/>
        <w:rPr>
          <w:b/>
          <w:bCs/>
          <w:sz w:val="20"/>
          <w:szCs w:val="20"/>
        </w:rPr>
      </w:pPr>
    </w:p>
    <w:p w:rsidR="00273478" w:rsidRPr="003C664E" w:rsidRDefault="00273478" w:rsidP="00273478">
      <w:pPr>
        <w:pStyle w:val="Body"/>
        <w:spacing w:after="0" w:line="240" w:lineRule="auto"/>
        <w:jc w:val="left"/>
        <w:rPr>
          <w:b/>
          <w:bCs/>
          <w:sz w:val="20"/>
          <w:szCs w:val="20"/>
        </w:rPr>
      </w:pPr>
    </w:p>
    <w:p w:rsidR="00273478" w:rsidRPr="003C664E" w:rsidRDefault="00273478" w:rsidP="00273478">
      <w:pPr>
        <w:pStyle w:val="Body"/>
        <w:spacing w:after="0" w:line="240" w:lineRule="auto"/>
        <w:jc w:val="left"/>
        <w:rPr>
          <w:b/>
          <w:bCs/>
          <w:sz w:val="20"/>
          <w:szCs w:val="20"/>
        </w:rPr>
      </w:pPr>
    </w:p>
    <w:p w:rsidR="00273478" w:rsidRPr="003C664E" w:rsidRDefault="00273478" w:rsidP="00273478">
      <w:pPr>
        <w:pStyle w:val="Body"/>
        <w:spacing w:after="0" w:line="240" w:lineRule="auto"/>
        <w:jc w:val="left"/>
        <w:rPr>
          <w:b/>
          <w:bCs/>
          <w:sz w:val="20"/>
          <w:szCs w:val="20"/>
        </w:rPr>
      </w:pPr>
    </w:p>
    <w:p w:rsidR="00273478" w:rsidRPr="003C664E" w:rsidRDefault="00273478" w:rsidP="00273478">
      <w:pPr>
        <w:pStyle w:val="Tekst"/>
        <w:jc w:val="center"/>
        <w:rPr>
          <w:b/>
          <w:sz w:val="20"/>
          <w:szCs w:val="20"/>
        </w:rPr>
      </w:pPr>
      <w:r w:rsidRPr="003C664E">
        <w:rPr>
          <w:b/>
          <w:sz w:val="20"/>
          <w:szCs w:val="20"/>
        </w:rPr>
        <w:t>OBWIESZCZENIE</w:t>
      </w:r>
    </w:p>
    <w:p w:rsidR="00273478" w:rsidRPr="003C664E" w:rsidRDefault="00273478" w:rsidP="00273478">
      <w:pPr>
        <w:jc w:val="center"/>
        <w:rPr>
          <w:b/>
          <w:sz w:val="20"/>
          <w:szCs w:val="20"/>
        </w:rPr>
      </w:pPr>
      <w:r w:rsidRPr="003C664E">
        <w:rPr>
          <w:b/>
          <w:sz w:val="12"/>
          <w:szCs w:val="12"/>
        </w:rPr>
        <w:br/>
      </w:r>
      <w:r w:rsidRPr="003C664E">
        <w:rPr>
          <w:b/>
          <w:sz w:val="20"/>
          <w:szCs w:val="20"/>
        </w:rPr>
        <w:t>AB.6740.7.</w:t>
      </w:r>
      <w:r w:rsidR="0040368D" w:rsidRPr="003C664E">
        <w:rPr>
          <w:b/>
          <w:sz w:val="20"/>
          <w:szCs w:val="20"/>
        </w:rPr>
        <w:t>3</w:t>
      </w:r>
      <w:r w:rsidRPr="003C664E">
        <w:rPr>
          <w:b/>
          <w:sz w:val="20"/>
          <w:szCs w:val="20"/>
        </w:rPr>
        <w:t>.202</w:t>
      </w:r>
      <w:r w:rsidR="0040368D" w:rsidRPr="003C664E">
        <w:rPr>
          <w:b/>
          <w:sz w:val="20"/>
          <w:szCs w:val="20"/>
        </w:rPr>
        <w:t>4</w:t>
      </w:r>
    </w:p>
    <w:p w:rsidR="00273478" w:rsidRPr="003C664E" w:rsidRDefault="00273478" w:rsidP="00273478">
      <w:pPr>
        <w:jc w:val="center"/>
        <w:rPr>
          <w:b/>
          <w:sz w:val="20"/>
          <w:szCs w:val="20"/>
        </w:rPr>
      </w:pPr>
      <w:r w:rsidRPr="003C664E">
        <w:rPr>
          <w:b/>
          <w:sz w:val="12"/>
          <w:szCs w:val="12"/>
        </w:rPr>
        <w:br/>
      </w:r>
      <w:r w:rsidRPr="003C664E">
        <w:rPr>
          <w:b/>
          <w:sz w:val="20"/>
          <w:szCs w:val="20"/>
        </w:rPr>
        <w:t xml:space="preserve">z dnia </w:t>
      </w:r>
      <w:r w:rsidR="0058143A">
        <w:rPr>
          <w:b/>
          <w:sz w:val="20"/>
          <w:szCs w:val="20"/>
        </w:rPr>
        <w:t>31</w:t>
      </w:r>
      <w:bookmarkStart w:id="0" w:name="_GoBack"/>
      <w:bookmarkEnd w:id="0"/>
      <w:r w:rsidR="0040368D" w:rsidRPr="003C664E">
        <w:rPr>
          <w:b/>
          <w:sz w:val="20"/>
          <w:szCs w:val="20"/>
        </w:rPr>
        <w:t xml:space="preserve"> stycznia</w:t>
      </w:r>
      <w:r w:rsidRPr="003C664E">
        <w:rPr>
          <w:b/>
          <w:sz w:val="20"/>
          <w:szCs w:val="20"/>
        </w:rPr>
        <w:t xml:space="preserve"> 202</w:t>
      </w:r>
      <w:r w:rsidR="0040368D" w:rsidRPr="003C664E">
        <w:rPr>
          <w:b/>
          <w:sz w:val="20"/>
          <w:szCs w:val="20"/>
        </w:rPr>
        <w:t>5</w:t>
      </w:r>
      <w:r w:rsidRPr="003C664E">
        <w:rPr>
          <w:b/>
          <w:sz w:val="20"/>
          <w:szCs w:val="20"/>
        </w:rPr>
        <w:t xml:space="preserve"> r.</w:t>
      </w:r>
    </w:p>
    <w:p w:rsidR="00273478" w:rsidRPr="003C664E" w:rsidRDefault="00273478" w:rsidP="00273478">
      <w:pPr>
        <w:rPr>
          <w:b/>
          <w:sz w:val="20"/>
          <w:szCs w:val="20"/>
        </w:rPr>
      </w:pPr>
    </w:p>
    <w:p w:rsidR="00273478" w:rsidRPr="003C664E" w:rsidRDefault="00273478" w:rsidP="0040368D">
      <w:pPr>
        <w:jc w:val="both"/>
        <w:rPr>
          <w:sz w:val="20"/>
          <w:szCs w:val="20"/>
        </w:rPr>
      </w:pPr>
      <w:r w:rsidRPr="003C664E">
        <w:rPr>
          <w:sz w:val="20"/>
          <w:szCs w:val="20"/>
        </w:rPr>
        <w:t>Na podstawie art. 72 ust. 6 i ust. 6a ustawy z dnia 3 października 2008 r.</w:t>
      </w:r>
      <w:r w:rsidRPr="003C664E">
        <w:rPr>
          <w:sz w:val="20"/>
          <w:szCs w:val="20"/>
        </w:rPr>
        <w:br/>
      </w:r>
      <w:r w:rsidRPr="003C664E">
        <w:rPr>
          <w:i/>
          <w:sz w:val="20"/>
          <w:szCs w:val="20"/>
        </w:rPr>
        <w:t>o udostępnianiu informacji o środowisku i jego ochronie, udziale społeczeństwa w ochronie środowiska oraz o ocenach oddziaływania na środowisko</w:t>
      </w:r>
      <w:r w:rsidRPr="003C664E">
        <w:rPr>
          <w:sz w:val="20"/>
          <w:szCs w:val="20"/>
        </w:rPr>
        <w:t xml:space="preserve"> (tekst jedn. Dz. U. z 202</w:t>
      </w:r>
      <w:r w:rsidR="00327F5C" w:rsidRPr="003C664E">
        <w:rPr>
          <w:sz w:val="20"/>
          <w:szCs w:val="20"/>
        </w:rPr>
        <w:t>4</w:t>
      </w:r>
      <w:r w:rsidRPr="003C664E">
        <w:rPr>
          <w:sz w:val="20"/>
          <w:szCs w:val="20"/>
        </w:rPr>
        <w:t xml:space="preserve"> r.</w:t>
      </w:r>
      <w:r w:rsidR="005F6D11" w:rsidRPr="003C664E">
        <w:rPr>
          <w:sz w:val="20"/>
          <w:szCs w:val="20"/>
        </w:rPr>
        <w:br/>
      </w:r>
      <w:r w:rsidRPr="003C664E">
        <w:rPr>
          <w:sz w:val="20"/>
          <w:szCs w:val="20"/>
        </w:rPr>
        <w:t>poz. 1</w:t>
      </w:r>
      <w:r w:rsidR="00287B5E" w:rsidRPr="003C664E">
        <w:rPr>
          <w:sz w:val="20"/>
          <w:szCs w:val="20"/>
        </w:rPr>
        <w:t>112</w:t>
      </w:r>
      <w:r w:rsidRPr="003C664E">
        <w:rPr>
          <w:sz w:val="20"/>
          <w:szCs w:val="20"/>
        </w:rPr>
        <w:t xml:space="preserve"> z późn. zmianami)</w:t>
      </w:r>
      <w:r w:rsidR="005F6D11" w:rsidRPr="003C664E">
        <w:rPr>
          <w:sz w:val="20"/>
          <w:szCs w:val="20"/>
        </w:rPr>
        <w:t xml:space="preserve"> </w:t>
      </w:r>
      <w:r w:rsidRPr="003C664E">
        <w:rPr>
          <w:sz w:val="20"/>
          <w:szCs w:val="20"/>
        </w:rPr>
        <w:t>w związku z art. 11f ust. 7a ustawy z dnia 10 kwietnia 2003 r.</w:t>
      </w:r>
      <w:r w:rsidRPr="003C664E">
        <w:rPr>
          <w:sz w:val="20"/>
          <w:szCs w:val="20"/>
        </w:rPr>
        <w:br/>
      </w:r>
      <w:r w:rsidRPr="003C664E">
        <w:rPr>
          <w:i/>
          <w:sz w:val="20"/>
          <w:szCs w:val="20"/>
        </w:rPr>
        <w:t>o szczególnych zasadach przygotowania i realizacji inwestycji w zakresie dróg publicznych</w:t>
      </w:r>
      <w:r w:rsidRPr="003C664E">
        <w:rPr>
          <w:sz w:val="20"/>
          <w:szCs w:val="20"/>
        </w:rPr>
        <w:t xml:space="preserve"> (tekst jedn. Dz. U. z 202</w:t>
      </w:r>
      <w:r w:rsidR="00287B5E" w:rsidRPr="003C664E">
        <w:rPr>
          <w:sz w:val="20"/>
          <w:szCs w:val="20"/>
        </w:rPr>
        <w:t>4</w:t>
      </w:r>
      <w:r w:rsidRPr="003C664E">
        <w:rPr>
          <w:sz w:val="20"/>
          <w:szCs w:val="20"/>
        </w:rPr>
        <w:t xml:space="preserve"> r., poz. </w:t>
      </w:r>
      <w:r w:rsidR="00287B5E" w:rsidRPr="003C664E">
        <w:rPr>
          <w:sz w:val="20"/>
          <w:szCs w:val="20"/>
        </w:rPr>
        <w:t>311</w:t>
      </w:r>
      <w:r w:rsidRPr="003C664E">
        <w:rPr>
          <w:sz w:val="20"/>
          <w:szCs w:val="20"/>
        </w:rPr>
        <w:t>) oraz art. 49 ustawy z dnia</w:t>
      </w:r>
      <w:r w:rsidR="00287B5E" w:rsidRPr="003C664E">
        <w:rPr>
          <w:sz w:val="20"/>
          <w:szCs w:val="20"/>
        </w:rPr>
        <w:t xml:space="preserve"> </w:t>
      </w:r>
      <w:r w:rsidRPr="003C664E">
        <w:rPr>
          <w:sz w:val="20"/>
          <w:szCs w:val="20"/>
        </w:rPr>
        <w:t xml:space="preserve">14 czerwca 1960 r. </w:t>
      </w:r>
      <w:r w:rsidRPr="003C664E">
        <w:rPr>
          <w:i/>
          <w:sz w:val="20"/>
          <w:szCs w:val="20"/>
        </w:rPr>
        <w:t>Kodeks postępowania administracyjnego</w:t>
      </w:r>
      <w:r w:rsidRPr="003C664E">
        <w:rPr>
          <w:sz w:val="20"/>
          <w:szCs w:val="20"/>
        </w:rPr>
        <w:t xml:space="preserve"> (tekst jedn. Dz. U. z 202</w:t>
      </w:r>
      <w:r w:rsidR="00287B5E" w:rsidRPr="003C664E">
        <w:rPr>
          <w:sz w:val="20"/>
          <w:szCs w:val="20"/>
        </w:rPr>
        <w:t>4</w:t>
      </w:r>
      <w:r w:rsidRPr="003C664E">
        <w:rPr>
          <w:sz w:val="20"/>
          <w:szCs w:val="20"/>
        </w:rPr>
        <w:t xml:space="preserve"> r., poz. </w:t>
      </w:r>
      <w:r w:rsidR="00287B5E" w:rsidRPr="003C664E">
        <w:rPr>
          <w:sz w:val="20"/>
          <w:szCs w:val="20"/>
        </w:rPr>
        <w:t>572</w:t>
      </w:r>
      <w:r w:rsidRPr="003C664E">
        <w:rPr>
          <w:sz w:val="20"/>
          <w:szCs w:val="20"/>
        </w:rPr>
        <w:t>)</w:t>
      </w:r>
    </w:p>
    <w:p w:rsidR="00273478" w:rsidRPr="003C664E" w:rsidRDefault="00273478" w:rsidP="00273478">
      <w:pPr>
        <w:ind w:firstLine="284"/>
        <w:jc w:val="both"/>
        <w:rPr>
          <w:sz w:val="20"/>
          <w:szCs w:val="20"/>
        </w:rPr>
      </w:pPr>
    </w:p>
    <w:p w:rsidR="00273478" w:rsidRPr="003C664E" w:rsidRDefault="00273478" w:rsidP="00273478">
      <w:pPr>
        <w:jc w:val="center"/>
        <w:rPr>
          <w:b/>
          <w:sz w:val="20"/>
          <w:szCs w:val="20"/>
        </w:rPr>
      </w:pPr>
      <w:r w:rsidRPr="003C664E">
        <w:rPr>
          <w:b/>
          <w:sz w:val="20"/>
          <w:szCs w:val="20"/>
        </w:rPr>
        <w:t>informuję,</w:t>
      </w:r>
    </w:p>
    <w:p w:rsidR="00273478" w:rsidRPr="003C664E" w:rsidRDefault="00273478" w:rsidP="00273478">
      <w:pPr>
        <w:jc w:val="center"/>
        <w:rPr>
          <w:b/>
          <w:sz w:val="20"/>
          <w:szCs w:val="20"/>
        </w:rPr>
      </w:pPr>
    </w:p>
    <w:p w:rsidR="00273478" w:rsidRPr="009344AE" w:rsidRDefault="00273478" w:rsidP="003C664E">
      <w:pPr>
        <w:jc w:val="both"/>
        <w:rPr>
          <w:sz w:val="20"/>
          <w:szCs w:val="20"/>
        </w:rPr>
      </w:pPr>
      <w:r w:rsidRPr="003C664E">
        <w:rPr>
          <w:b/>
          <w:sz w:val="20"/>
          <w:szCs w:val="20"/>
        </w:rPr>
        <w:t xml:space="preserve">że w dniu </w:t>
      </w:r>
      <w:r w:rsidR="00287B5E" w:rsidRPr="003C664E">
        <w:rPr>
          <w:b/>
          <w:sz w:val="20"/>
          <w:szCs w:val="20"/>
        </w:rPr>
        <w:t>24</w:t>
      </w:r>
      <w:r w:rsidRPr="003C664E">
        <w:rPr>
          <w:b/>
          <w:sz w:val="20"/>
          <w:szCs w:val="20"/>
        </w:rPr>
        <w:t xml:space="preserve"> </w:t>
      </w:r>
      <w:r w:rsidR="00287B5E" w:rsidRPr="003C664E">
        <w:rPr>
          <w:b/>
          <w:sz w:val="20"/>
          <w:szCs w:val="20"/>
        </w:rPr>
        <w:t>stycznia</w:t>
      </w:r>
      <w:r w:rsidRPr="003C664E">
        <w:rPr>
          <w:b/>
          <w:sz w:val="20"/>
          <w:szCs w:val="20"/>
        </w:rPr>
        <w:t xml:space="preserve"> 202</w:t>
      </w:r>
      <w:r w:rsidR="00287B5E" w:rsidRPr="003C664E">
        <w:rPr>
          <w:b/>
          <w:sz w:val="20"/>
          <w:szCs w:val="20"/>
        </w:rPr>
        <w:t>5</w:t>
      </w:r>
      <w:r w:rsidRPr="003C664E">
        <w:rPr>
          <w:b/>
          <w:sz w:val="20"/>
          <w:szCs w:val="20"/>
        </w:rPr>
        <w:t xml:space="preserve"> r. została wydana przez Prezydenta Miasta Gliwice </w:t>
      </w:r>
      <w:r w:rsidRPr="009344AE">
        <w:rPr>
          <w:b/>
          <w:sz w:val="20"/>
          <w:szCs w:val="20"/>
        </w:rPr>
        <w:t xml:space="preserve">decyzja nr </w:t>
      </w:r>
      <w:r w:rsidR="00287B5E" w:rsidRPr="009344AE">
        <w:rPr>
          <w:b/>
          <w:sz w:val="20"/>
          <w:szCs w:val="20"/>
        </w:rPr>
        <w:t>ZRID-1</w:t>
      </w:r>
      <w:r w:rsidRPr="009344AE">
        <w:rPr>
          <w:b/>
          <w:sz w:val="20"/>
          <w:szCs w:val="20"/>
        </w:rPr>
        <w:t>/202</w:t>
      </w:r>
      <w:r w:rsidR="00287B5E" w:rsidRPr="009344AE">
        <w:rPr>
          <w:b/>
          <w:sz w:val="20"/>
          <w:szCs w:val="20"/>
        </w:rPr>
        <w:t>5</w:t>
      </w:r>
      <w:r w:rsidRPr="009344AE">
        <w:rPr>
          <w:b/>
          <w:sz w:val="20"/>
          <w:szCs w:val="20"/>
        </w:rPr>
        <w:t xml:space="preserve"> o </w:t>
      </w:r>
      <w:bookmarkStart w:id="1" w:name="_Hlk56502828"/>
      <w:r w:rsidRPr="009344AE">
        <w:rPr>
          <w:b/>
          <w:sz w:val="20"/>
          <w:szCs w:val="20"/>
        </w:rPr>
        <w:t>zezwoleniu na realizację inwestycji drogowej</w:t>
      </w:r>
      <w:r w:rsidR="005F6D11" w:rsidRPr="009344AE">
        <w:rPr>
          <w:b/>
          <w:sz w:val="20"/>
          <w:szCs w:val="20"/>
        </w:rPr>
        <w:br/>
      </w:r>
      <w:r w:rsidRPr="009344AE">
        <w:rPr>
          <w:b/>
          <w:sz w:val="20"/>
          <w:szCs w:val="20"/>
        </w:rPr>
        <w:t>pn.: „</w:t>
      </w:r>
      <w:r w:rsidR="003C664E" w:rsidRPr="009344AE">
        <w:rPr>
          <w:b/>
          <w:sz w:val="20"/>
          <w:szCs w:val="20"/>
        </w:rPr>
        <w:t>Budowa drogi publicznej stanowiącej przedłużenie ul. Tymiankowej (droga gminna nr 130501 S)</w:t>
      </w:r>
      <w:r w:rsidRPr="009344AE">
        <w:rPr>
          <w:b/>
          <w:sz w:val="20"/>
          <w:szCs w:val="20"/>
        </w:rPr>
        <w:t>”.</w:t>
      </w:r>
    </w:p>
    <w:bookmarkEnd w:id="1"/>
    <w:p w:rsidR="00273478" w:rsidRPr="009344AE" w:rsidRDefault="00273478" w:rsidP="00273478">
      <w:pPr>
        <w:pStyle w:val="Tekst"/>
        <w:ind w:left="709" w:hanging="709"/>
        <w:jc w:val="left"/>
        <w:rPr>
          <w:sz w:val="20"/>
          <w:szCs w:val="20"/>
        </w:rPr>
      </w:pPr>
    </w:p>
    <w:p w:rsidR="00273478" w:rsidRPr="009344AE" w:rsidRDefault="00273478" w:rsidP="00273478">
      <w:pPr>
        <w:pStyle w:val="Tekst"/>
        <w:ind w:left="709" w:hanging="709"/>
        <w:jc w:val="left"/>
        <w:rPr>
          <w:sz w:val="20"/>
          <w:szCs w:val="20"/>
        </w:rPr>
      </w:pPr>
    </w:p>
    <w:p w:rsidR="00273478" w:rsidRPr="009344AE" w:rsidRDefault="00273478" w:rsidP="00273478">
      <w:pPr>
        <w:pStyle w:val="Tekst"/>
        <w:ind w:left="709" w:hanging="709"/>
        <w:rPr>
          <w:sz w:val="20"/>
          <w:szCs w:val="20"/>
        </w:rPr>
      </w:pPr>
    </w:p>
    <w:p w:rsidR="00273478" w:rsidRPr="009344AE" w:rsidRDefault="00273478" w:rsidP="00273478">
      <w:pPr>
        <w:pStyle w:val="Tekst"/>
        <w:ind w:left="709" w:hanging="709"/>
        <w:rPr>
          <w:sz w:val="20"/>
          <w:szCs w:val="20"/>
        </w:rPr>
      </w:pPr>
    </w:p>
    <w:p w:rsidR="00273478" w:rsidRPr="009344AE" w:rsidRDefault="00273478" w:rsidP="00273478">
      <w:pPr>
        <w:pStyle w:val="Tekst"/>
        <w:ind w:left="709" w:hanging="709"/>
        <w:rPr>
          <w:sz w:val="20"/>
          <w:szCs w:val="20"/>
        </w:rPr>
      </w:pPr>
    </w:p>
    <w:p w:rsidR="00273478" w:rsidRPr="009344AE" w:rsidRDefault="00273478" w:rsidP="00273478">
      <w:pPr>
        <w:pStyle w:val="Tekst"/>
        <w:ind w:left="709" w:hanging="709"/>
        <w:rPr>
          <w:sz w:val="20"/>
          <w:szCs w:val="20"/>
        </w:rPr>
      </w:pPr>
    </w:p>
    <w:p w:rsidR="00273478" w:rsidRPr="009344AE" w:rsidRDefault="00273478" w:rsidP="00273478">
      <w:pPr>
        <w:pStyle w:val="Tekst"/>
        <w:ind w:left="709" w:hanging="709"/>
        <w:rPr>
          <w:sz w:val="20"/>
          <w:szCs w:val="20"/>
        </w:rPr>
      </w:pPr>
    </w:p>
    <w:p w:rsidR="00273478" w:rsidRPr="009344AE" w:rsidRDefault="00273478" w:rsidP="00273478">
      <w:pPr>
        <w:pStyle w:val="Tekst"/>
        <w:ind w:left="709" w:hanging="709"/>
        <w:jc w:val="left"/>
        <w:rPr>
          <w:sz w:val="20"/>
          <w:szCs w:val="20"/>
        </w:rPr>
      </w:pPr>
    </w:p>
    <w:p w:rsidR="00273478" w:rsidRPr="009344AE" w:rsidRDefault="00273478" w:rsidP="00273478">
      <w:pPr>
        <w:pStyle w:val="Tekst"/>
        <w:ind w:left="709" w:hanging="709"/>
        <w:jc w:val="left"/>
        <w:rPr>
          <w:sz w:val="20"/>
          <w:szCs w:val="20"/>
        </w:rPr>
      </w:pPr>
    </w:p>
    <w:p w:rsidR="00273478" w:rsidRPr="009344AE" w:rsidRDefault="00273478" w:rsidP="00273478">
      <w:pPr>
        <w:tabs>
          <w:tab w:val="left" w:pos="567"/>
        </w:tabs>
        <w:ind w:left="567" w:hanging="567"/>
        <w:jc w:val="both"/>
        <w:rPr>
          <w:b/>
          <w:sz w:val="20"/>
          <w:szCs w:val="20"/>
          <w:u w:val="single"/>
        </w:rPr>
      </w:pPr>
      <w:r w:rsidRPr="009344AE">
        <w:rPr>
          <w:b/>
          <w:sz w:val="20"/>
          <w:szCs w:val="20"/>
          <w:u w:val="single"/>
        </w:rPr>
        <w:t>POUCZENIE</w:t>
      </w:r>
    </w:p>
    <w:p w:rsidR="00273478" w:rsidRPr="009344AE" w:rsidRDefault="00273478" w:rsidP="00273478">
      <w:pPr>
        <w:tabs>
          <w:tab w:val="left" w:pos="284"/>
        </w:tabs>
        <w:ind w:left="284" w:hanging="284"/>
        <w:jc w:val="both"/>
        <w:rPr>
          <w:sz w:val="20"/>
          <w:szCs w:val="20"/>
        </w:rPr>
      </w:pPr>
      <w:r w:rsidRPr="009344AE">
        <w:rPr>
          <w:sz w:val="20"/>
          <w:szCs w:val="20"/>
        </w:rPr>
        <w:t>1.</w:t>
      </w:r>
      <w:r w:rsidRPr="009344AE">
        <w:rPr>
          <w:sz w:val="20"/>
          <w:szCs w:val="20"/>
        </w:rPr>
        <w:tab/>
        <w:t>Treść ww. decyzji będzie udostępniona w Biuletynie Informacji Publicznej przez okres</w:t>
      </w:r>
      <w:r w:rsidR="00436F55" w:rsidRPr="009344AE">
        <w:rPr>
          <w:sz w:val="20"/>
          <w:szCs w:val="20"/>
        </w:rPr>
        <w:br/>
      </w:r>
      <w:r w:rsidRPr="009344AE">
        <w:rPr>
          <w:sz w:val="20"/>
          <w:szCs w:val="20"/>
        </w:rPr>
        <w:t xml:space="preserve">14 dni, to jest od dnia </w:t>
      </w:r>
      <w:r w:rsidR="0064617C" w:rsidRPr="009344AE">
        <w:rPr>
          <w:sz w:val="20"/>
          <w:szCs w:val="20"/>
        </w:rPr>
        <w:t>0</w:t>
      </w:r>
      <w:r w:rsidRPr="009344AE">
        <w:rPr>
          <w:sz w:val="20"/>
          <w:szCs w:val="20"/>
        </w:rPr>
        <w:t>7.</w:t>
      </w:r>
      <w:r w:rsidR="00436F55" w:rsidRPr="009344AE">
        <w:rPr>
          <w:sz w:val="20"/>
          <w:szCs w:val="20"/>
        </w:rPr>
        <w:t>0</w:t>
      </w:r>
      <w:r w:rsidRPr="009344AE">
        <w:rPr>
          <w:sz w:val="20"/>
          <w:szCs w:val="20"/>
        </w:rPr>
        <w:t>2.202</w:t>
      </w:r>
      <w:r w:rsidR="00436F55" w:rsidRPr="009344AE">
        <w:rPr>
          <w:sz w:val="20"/>
          <w:szCs w:val="20"/>
        </w:rPr>
        <w:t>5</w:t>
      </w:r>
      <w:r w:rsidRPr="009344AE">
        <w:rPr>
          <w:sz w:val="20"/>
          <w:szCs w:val="20"/>
        </w:rPr>
        <w:t xml:space="preserve"> r. do dnia </w:t>
      </w:r>
      <w:r w:rsidR="0064617C" w:rsidRPr="009344AE">
        <w:rPr>
          <w:sz w:val="20"/>
          <w:szCs w:val="20"/>
        </w:rPr>
        <w:t>2</w:t>
      </w:r>
      <w:r w:rsidRPr="009344AE">
        <w:rPr>
          <w:sz w:val="20"/>
          <w:szCs w:val="20"/>
        </w:rPr>
        <w:t>1.</w:t>
      </w:r>
      <w:r w:rsidR="00436F55" w:rsidRPr="009344AE">
        <w:rPr>
          <w:sz w:val="20"/>
          <w:szCs w:val="20"/>
        </w:rPr>
        <w:t>0</w:t>
      </w:r>
      <w:r w:rsidRPr="009344AE">
        <w:rPr>
          <w:sz w:val="20"/>
          <w:szCs w:val="20"/>
        </w:rPr>
        <w:t>2.202</w:t>
      </w:r>
      <w:r w:rsidR="00436F55" w:rsidRPr="009344AE">
        <w:rPr>
          <w:sz w:val="20"/>
          <w:szCs w:val="20"/>
        </w:rPr>
        <w:t>5</w:t>
      </w:r>
      <w:r w:rsidRPr="009344AE">
        <w:rPr>
          <w:sz w:val="20"/>
          <w:szCs w:val="20"/>
        </w:rPr>
        <w:t xml:space="preserve"> r.</w:t>
      </w:r>
    </w:p>
    <w:p w:rsidR="00273478" w:rsidRPr="003C664E" w:rsidRDefault="00273478" w:rsidP="00273478">
      <w:pPr>
        <w:tabs>
          <w:tab w:val="left" w:pos="284"/>
        </w:tabs>
        <w:ind w:left="284" w:hanging="284"/>
        <w:jc w:val="both"/>
        <w:rPr>
          <w:sz w:val="20"/>
          <w:szCs w:val="20"/>
        </w:rPr>
      </w:pPr>
      <w:r w:rsidRPr="009344AE">
        <w:rPr>
          <w:sz w:val="20"/>
          <w:szCs w:val="20"/>
        </w:rPr>
        <w:t>2.</w:t>
      </w:r>
      <w:r w:rsidRPr="009344AE">
        <w:rPr>
          <w:sz w:val="20"/>
          <w:szCs w:val="20"/>
        </w:rPr>
        <w:tab/>
        <w:t>Informację na temat możliwości udostępnienia dokumentacji sprawy można uzyskać</w:t>
      </w:r>
      <w:r w:rsidR="00436F55" w:rsidRPr="009344AE">
        <w:rPr>
          <w:sz w:val="20"/>
          <w:szCs w:val="20"/>
        </w:rPr>
        <w:br/>
      </w:r>
      <w:r w:rsidRPr="009344AE">
        <w:rPr>
          <w:sz w:val="20"/>
          <w:szCs w:val="20"/>
        </w:rPr>
        <w:t>w Wydziale Architektury i Budownictwa Urzędu Miejskiego w Gliwicach w pokoju nr 503</w:t>
      </w:r>
      <w:r w:rsidR="005F6D11" w:rsidRPr="009344AE">
        <w:rPr>
          <w:sz w:val="20"/>
          <w:szCs w:val="20"/>
        </w:rPr>
        <w:br/>
      </w:r>
      <w:r w:rsidRPr="003C664E">
        <w:rPr>
          <w:sz w:val="20"/>
          <w:szCs w:val="20"/>
        </w:rPr>
        <w:t>(V piętro) lub telefonicznie u pracownika prowadzącego sprawę – Pana Piotra Łaniewskiego (tel. 32 239-11-66).</w:t>
      </w:r>
    </w:p>
    <w:sectPr w:rsidR="00273478" w:rsidRPr="003C664E" w:rsidSect="005F6D11">
      <w:headerReference w:type="first" r:id="rId8"/>
      <w:footerReference w:type="first" r:id="rId9"/>
      <w:pgSz w:w="11907" w:h="16840" w:code="9"/>
      <w:pgMar w:top="1418" w:right="1134" w:bottom="1418" w:left="1418" w:header="850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FF6" w:rsidRDefault="00AF2FF6">
      <w:r>
        <w:separator/>
      </w:r>
    </w:p>
  </w:endnote>
  <w:endnote w:type="continuationSeparator" w:id="0">
    <w:p w:rsidR="00AF2FF6" w:rsidRDefault="00AF2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6F6" w:rsidRPr="006E4E49" w:rsidRDefault="00AF2FF6" w:rsidP="00213627">
    <w:pPr>
      <w:pBdr>
        <w:bottom w:val="single" w:sz="4" w:space="1" w:color="auto"/>
      </w:pBdr>
      <w:ind w:left="3808" w:right="-60"/>
      <w:rPr>
        <w:sz w:val="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42.35pt;margin-top:780.4pt;width:134.25pt;height:23.25pt;z-index:2;mso-left-percent:-10001;mso-top-percent:-10001;mso-position-horizontal:absolute;mso-position-horizontal-relative:page;mso-position-vertical:absolute;mso-position-vertical-relative:page;mso-left-percent:-10001;mso-top-percent:-10001">
          <v:imagedata r:id="rId1" o:title=""/>
          <w10:wrap anchorx="margin" anchory="page"/>
        </v:shape>
      </w:pict>
    </w:r>
  </w:p>
  <w:tbl>
    <w:tblPr>
      <w:tblW w:w="5670" w:type="dxa"/>
      <w:tblInd w:w="379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9"/>
      <w:gridCol w:w="2993"/>
    </w:tblGrid>
    <w:tr w:rsidR="00B53C9F" w:rsidTr="00213627">
      <w:trPr>
        <w:cantSplit/>
      </w:trPr>
      <w:tc>
        <w:tcPr>
          <w:tcW w:w="2693" w:type="dxa"/>
          <w:shd w:val="clear" w:color="auto" w:fill="auto"/>
          <w:noWrap/>
        </w:tcPr>
        <w:p w:rsidR="00101015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Urząd Miejski</w:t>
          </w:r>
          <w:r w:rsidRPr="00EA0AD6">
            <w:rPr>
              <w:sz w:val="16"/>
            </w:rPr>
            <w:br/>
            <w:t>Prezydent Miasta</w:t>
          </w:r>
        </w:p>
        <w:p w:rsidR="00101015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 xml:space="preserve"> </w:t>
          </w:r>
        </w:p>
        <w:p w:rsidR="00101015" w:rsidRPr="00A929C3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Tel. +48 32 239 11 82</w:t>
          </w:r>
        </w:p>
        <w:p w:rsidR="00B53C9F" w:rsidRDefault="00101015" w:rsidP="00101015">
          <w:pPr>
            <w:pStyle w:val="Stopka"/>
          </w:pPr>
          <w:r w:rsidRPr="00EA0AD6">
            <w:rPr>
              <w:sz w:val="16"/>
            </w:rPr>
            <w:t>pm@um.gliwice.pl</w:t>
          </w:r>
        </w:p>
      </w:tc>
      <w:tc>
        <w:tcPr>
          <w:tcW w:w="2977" w:type="dxa"/>
          <w:shd w:val="clear" w:color="auto" w:fill="auto"/>
          <w:noWrap/>
        </w:tcPr>
        <w:p w:rsidR="00B53C9F" w:rsidRPr="00A929C3" w:rsidRDefault="00B53C9F" w:rsidP="00073981">
          <w:pPr>
            <w:pStyle w:val="Stopka"/>
            <w:spacing w:before="80"/>
            <w:rPr>
              <w:sz w:val="16"/>
            </w:rPr>
          </w:pPr>
          <w:r w:rsidRPr="00A929C3">
            <w:rPr>
              <w:sz w:val="16"/>
            </w:rPr>
            <w:t>Godziny pracy urzędu:</w:t>
          </w:r>
        </w:p>
        <w:p w:rsidR="00B53C9F" w:rsidRPr="00A929C3" w:rsidRDefault="00B53C9F" w:rsidP="00A929C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poniedziałek</w:t>
          </w:r>
          <w:r w:rsidR="00073981">
            <w:rPr>
              <w:sz w:val="16"/>
            </w:rPr>
            <w:t xml:space="preserve"> </w:t>
          </w:r>
          <w:r w:rsidRPr="00A929C3">
            <w:rPr>
              <w:sz w:val="16"/>
            </w:rPr>
            <w:t>–</w:t>
          </w:r>
          <w:r w:rsidR="00073981">
            <w:rPr>
              <w:sz w:val="16"/>
            </w:rPr>
            <w:t xml:space="preserve"> </w:t>
          </w:r>
          <w:r w:rsidRPr="00A929C3">
            <w:rPr>
              <w:sz w:val="16"/>
            </w:rPr>
            <w:t>środa: 8:00-16:00</w:t>
          </w:r>
        </w:p>
        <w:p w:rsidR="00B53C9F" w:rsidRPr="00A929C3" w:rsidRDefault="00B53C9F" w:rsidP="00A929C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czwartek: 8:00-17:00</w:t>
          </w:r>
        </w:p>
        <w:p w:rsidR="00B53C9F" w:rsidRPr="00073981" w:rsidRDefault="00B53C9F" w:rsidP="002A457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piątek: 8:00-15:00</w:t>
          </w:r>
        </w:p>
      </w:tc>
    </w:tr>
  </w:tbl>
  <w:p w:rsidR="002A4573" w:rsidRPr="006A46F6" w:rsidRDefault="002A4573" w:rsidP="007E4C8D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FF6" w:rsidRDefault="00AF2FF6">
      <w:r>
        <w:separator/>
      </w:r>
    </w:p>
  </w:footnote>
  <w:footnote w:type="continuationSeparator" w:id="0">
    <w:p w:rsidR="00AF2FF6" w:rsidRDefault="00AF2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965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118"/>
    </w:tblGrid>
    <w:tr w:rsidR="00563996" w:rsidRPr="00B7645A" w:rsidTr="00911CB2">
      <w:tc>
        <w:tcPr>
          <w:tcW w:w="7118" w:type="dxa"/>
          <w:shd w:val="clear" w:color="auto" w:fill="auto"/>
        </w:tcPr>
        <w:p w:rsidR="00563996" w:rsidRPr="00580BA5" w:rsidRDefault="00211FD5" w:rsidP="00563996">
          <w:pPr>
            <w:pStyle w:val="Nagwekstrony"/>
            <w:spacing w:line="360" w:lineRule="auto"/>
            <w:ind w:firstLine="8"/>
            <w:rPr>
              <w:b/>
              <w:sz w:val="28"/>
              <w:szCs w:val="28"/>
              <w:lang w:val="en-US"/>
            </w:rPr>
          </w:pPr>
          <w:r w:rsidRPr="00D26BFF">
            <w:rPr>
              <w:b/>
              <w:sz w:val="28"/>
              <w:szCs w:val="28"/>
              <w:lang w:val="en-US"/>
            </w:rPr>
            <w:t>PREZYDENT MIASTA GLIWICE</w:t>
          </w:r>
          <w:r w:rsidR="00AF2FF6">
            <w:rPr>
              <w:b/>
              <w:noProof/>
              <w:sz w:val="28"/>
              <w:szCs w:val="28"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-124.85pt;margin-top:2.85pt;width:60.5pt;height:72.6pt;z-index:-1;mso-position-horizontal-relative:text;mso-position-vertical-relative:text">
                <v:imagedata r:id="rId1" o:title="herb"/>
              </v:shape>
            </w:pict>
          </w:r>
        </w:p>
      </w:tc>
    </w:tr>
  </w:tbl>
  <w:p w:rsidR="00245AD5" w:rsidRPr="00563996" w:rsidRDefault="00AF2FF6" w:rsidP="00563996">
    <w:pPr>
      <w:pStyle w:val="Nagwek"/>
    </w:pPr>
    <w:r>
      <w:rPr>
        <w:noProof/>
      </w:rPr>
      <w:pict>
        <v:line id="Łącznik prosty 4" o:spid="_x0000_s2049" style="position:absolute;z-index: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from="-46.1pt,215.45pt" to="-43.9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E5374"/>
    <w:multiLevelType w:val="hybridMultilevel"/>
    <w:tmpl w:val="642ED2C8"/>
    <w:lvl w:ilvl="0" w:tplc="3A1EF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/>
  <w:doNotTrackMoves/>
  <w:defaultTabStop w:val="170"/>
  <w:hyphenationZone w:val="425"/>
  <w:doNotHyphenateCaps/>
  <w:drawingGridHorizontalSpacing w:val="119"/>
  <w:drawingGridVerticalSpacing w:val="57"/>
  <w:displayHorizontalDrawingGridEvery w:val="2"/>
  <w:displayVerticalDrawingGridEvery w:val="2"/>
  <w:doNotUseMarginsForDrawingGridOrigin/>
  <w:drawingGridHorizontalOrigin w:val="2552"/>
  <w:drawingGridVerticalOrigin w:val="907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41B7"/>
    <w:rsid w:val="0000196A"/>
    <w:rsid w:val="0000700B"/>
    <w:rsid w:val="00007F01"/>
    <w:rsid w:val="000101CB"/>
    <w:rsid w:val="00011C14"/>
    <w:rsid w:val="0001296F"/>
    <w:rsid w:val="00013F31"/>
    <w:rsid w:val="000148CA"/>
    <w:rsid w:val="0002023B"/>
    <w:rsid w:val="0002210D"/>
    <w:rsid w:val="0004168F"/>
    <w:rsid w:val="00047720"/>
    <w:rsid w:val="00052BE6"/>
    <w:rsid w:val="00055A2A"/>
    <w:rsid w:val="000622FA"/>
    <w:rsid w:val="00064AA1"/>
    <w:rsid w:val="000664E5"/>
    <w:rsid w:val="00073981"/>
    <w:rsid w:val="00082742"/>
    <w:rsid w:val="00082B90"/>
    <w:rsid w:val="00083BE6"/>
    <w:rsid w:val="00091F16"/>
    <w:rsid w:val="000A5FCC"/>
    <w:rsid w:val="000A6063"/>
    <w:rsid w:val="000A619B"/>
    <w:rsid w:val="000B0014"/>
    <w:rsid w:val="000B3D9C"/>
    <w:rsid w:val="000C124F"/>
    <w:rsid w:val="000C28A7"/>
    <w:rsid w:val="000E4F9E"/>
    <w:rsid w:val="000F28A0"/>
    <w:rsid w:val="000F3A8A"/>
    <w:rsid w:val="00101015"/>
    <w:rsid w:val="00112E58"/>
    <w:rsid w:val="00116D09"/>
    <w:rsid w:val="00125226"/>
    <w:rsid w:val="00134709"/>
    <w:rsid w:val="00136593"/>
    <w:rsid w:val="001522AB"/>
    <w:rsid w:val="001544AC"/>
    <w:rsid w:val="00155D63"/>
    <w:rsid w:val="001577DC"/>
    <w:rsid w:val="00160791"/>
    <w:rsid w:val="0016096B"/>
    <w:rsid w:val="00160CF2"/>
    <w:rsid w:val="001647FA"/>
    <w:rsid w:val="00166D2A"/>
    <w:rsid w:val="00186EBF"/>
    <w:rsid w:val="001872D3"/>
    <w:rsid w:val="001922E2"/>
    <w:rsid w:val="00194E45"/>
    <w:rsid w:val="00195E5C"/>
    <w:rsid w:val="001A3A2A"/>
    <w:rsid w:val="001B3243"/>
    <w:rsid w:val="001C037D"/>
    <w:rsid w:val="001D2797"/>
    <w:rsid w:val="00211FD5"/>
    <w:rsid w:val="00213627"/>
    <w:rsid w:val="00220A49"/>
    <w:rsid w:val="002265CF"/>
    <w:rsid w:val="002311F9"/>
    <w:rsid w:val="00236101"/>
    <w:rsid w:val="00245AD5"/>
    <w:rsid w:val="0024600A"/>
    <w:rsid w:val="00256BFE"/>
    <w:rsid w:val="00264F14"/>
    <w:rsid w:val="0026600A"/>
    <w:rsid w:val="002665FE"/>
    <w:rsid w:val="00273478"/>
    <w:rsid w:val="00280C0B"/>
    <w:rsid w:val="002879B1"/>
    <w:rsid w:val="00287B5E"/>
    <w:rsid w:val="002902A6"/>
    <w:rsid w:val="00291CBC"/>
    <w:rsid w:val="002A4573"/>
    <w:rsid w:val="002A5AA9"/>
    <w:rsid w:val="002B4D4D"/>
    <w:rsid w:val="002B645A"/>
    <w:rsid w:val="002E127D"/>
    <w:rsid w:val="002F2300"/>
    <w:rsid w:val="002F5DA7"/>
    <w:rsid w:val="003030A3"/>
    <w:rsid w:val="00307B3F"/>
    <w:rsid w:val="00312272"/>
    <w:rsid w:val="003216B8"/>
    <w:rsid w:val="0032472A"/>
    <w:rsid w:val="00327F5C"/>
    <w:rsid w:val="0033145B"/>
    <w:rsid w:val="00337A2F"/>
    <w:rsid w:val="00341A8A"/>
    <w:rsid w:val="003543E0"/>
    <w:rsid w:val="0035502A"/>
    <w:rsid w:val="0036386F"/>
    <w:rsid w:val="00364342"/>
    <w:rsid w:val="003732BF"/>
    <w:rsid w:val="00393395"/>
    <w:rsid w:val="00396723"/>
    <w:rsid w:val="00397E93"/>
    <w:rsid w:val="003A10D4"/>
    <w:rsid w:val="003A1905"/>
    <w:rsid w:val="003A45B2"/>
    <w:rsid w:val="003B27BC"/>
    <w:rsid w:val="003B5078"/>
    <w:rsid w:val="003C2082"/>
    <w:rsid w:val="003C53EA"/>
    <w:rsid w:val="003C664E"/>
    <w:rsid w:val="003D2834"/>
    <w:rsid w:val="003E5093"/>
    <w:rsid w:val="003F6349"/>
    <w:rsid w:val="0040368D"/>
    <w:rsid w:val="004115E1"/>
    <w:rsid w:val="0041599F"/>
    <w:rsid w:val="00423224"/>
    <w:rsid w:val="004247DA"/>
    <w:rsid w:val="004326EC"/>
    <w:rsid w:val="00436F55"/>
    <w:rsid w:val="00437576"/>
    <w:rsid w:val="0044302C"/>
    <w:rsid w:val="004501AB"/>
    <w:rsid w:val="0045136A"/>
    <w:rsid w:val="0046118F"/>
    <w:rsid w:val="004621AB"/>
    <w:rsid w:val="0046396B"/>
    <w:rsid w:val="0047438B"/>
    <w:rsid w:val="00477FDC"/>
    <w:rsid w:val="00483908"/>
    <w:rsid w:val="00483D54"/>
    <w:rsid w:val="0049025A"/>
    <w:rsid w:val="00490A2E"/>
    <w:rsid w:val="004B1DE7"/>
    <w:rsid w:val="004B1E55"/>
    <w:rsid w:val="004C2885"/>
    <w:rsid w:val="004E067B"/>
    <w:rsid w:val="004F100F"/>
    <w:rsid w:val="004F67BD"/>
    <w:rsid w:val="004F7F06"/>
    <w:rsid w:val="005006E3"/>
    <w:rsid w:val="0050479B"/>
    <w:rsid w:val="00515258"/>
    <w:rsid w:val="00520EF4"/>
    <w:rsid w:val="00522CD7"/>
    <w:rsid w:val="005275B9"/>
    <w:rsid w:val="005301DF"/>
    <w:rsid w:val="0053360D"/>
    <w:rsid w:val="0053616D"/>
    <w:rsid w:val="005400C5"/>
    <w:rsid w:val="005418B3"/>
    <w:rsid w:val="00545F02"/>
    <w:rsid w:val="00552A37"/>
    <w:rsid w:val="0056001C"/>
    <w:rsid w:val="0056152D"/>
    <w:rsid w:val="00563996"/>
    <w:rsid w:val="005747A7"/>
    <w:rsid w:val="00576865"/>
    <w:rsid w:val="00580BA5"/>
    <w:rsid w:val="0058143A"/>
    <w:rsid w:val="0059502E"/>
    <w:rsid w:val="00596075"/>
    <w:rsid w:val="005A3173"/>
    <w:rsid w:val="005A6854"/>
    <w:rsid w:val="005B5C36"/>
    <w:rsid w:val="005C7FDB"/>
    <w:rsid w:val="005D2AA4"/>
    <w:rsid w:val="005D42EB"/>
    <w:rsid w:val="005E01A5"/>
    <w:rsid w:val="005F1534"/>
    <w:rsid w:val="005F1969"/>
    <w:rsid w:val="005F55A9"/>
    <w:rsid w:val="005F6B13"/>
    <w:rsid w:val="005F6D11"/>
    <w:rsid w:val="00600C4A"/>
    <w:rsid w:val="00600D2B"/>
    <w:rsid w:val="00601588"/>
    <w:rsid w:val="00603B08"/>
    <w:rsid w:val="0061210A"/>
    <w:rsid w:val="00614320"/>
    <w:rsid w:val="00622A58"/>
    <w:rsid w:val="00623A40"/>
    <w:rsid w:val="0062706E"/>
    <w:rsid w:val="00630580"/>
    <w:rsid w:val="00640BE9"/>
    <w:rsid w:val="00642066"/>
    <w:rsid w:val="00644109"/>
    <w:rsid w:val="0064617C"/>
    <w:rsid w:val="0064625E"/>
    <w:rsid w:val="00653F46"/>
    <w:rsid w:val="00654A66"/>
    <w:rsid w:val="00670C70"/>
    <w:rsid w:val="006821D4"/>
    <w:rsid w:val="00690723"/>
    <w:rsid w:val="00691640"/>
    <w:rsid w:val="006950A0"/>
    <w:rsid w:val="00695593"/>
    <w:rsid w:val="0069751E"/>
    <w:rsid w:val="00697BAF"/>
    <w:rsid w:val="00697BED"/>
    <w:rsid w:val="00697D92"/>
    <w:rsid w:val="006A125D"/>
    <w:rsid w:val="006A46F6"/>
    <w:rsid w:val="006A6306"/>
    <w:rsid w:val="006C1F61"/>
    <w:rsid w:val="006C2833"/>
    <w:rsid w:val="006C3EC7"/>
    <w:rsid w:val="006E4004"/>
    <w:rsid w:val="006E5EEA"/>
    <w:rsid w:val="007054FC"/>
    <w:rsid w:val="00706AB3"/>
    <w:rsid w:val="007167E1"/>
    <w:rsid w:val="00721700"/>
    <w:rsid w:val="00722DB5"/>
    <w:rsid w:val="00740670"/>
    <w:rsid w:val="00740AFF"/>
    <w:rsid w:val="00743447"/>
    <w:rsid w:val="00754FCC"/>
    <w:rsid w:val="00762B48"/>
    <w:rsid w:val="00762F66"/>
    <w:rsid w:val="007652AA"/>
    <w:rsid w:val="00767B84"/>
    <w:rsid w:val="0077789D"/>
    <w:rsid w:val="00787FAC"/>
    <w:rsid w:val="0079739D"/>
    <w:rsid w:val="007A5EDE"/>
    <w:rsid w:val="007B07D7"/>
    <w:rsid w:val="007C05AF"/>
    <w:rsid w:val="007C3F17"/>
    <w:rsid w:val="007C4CDB"/>
    <w:rsid w:val="007E4C8D"/>
    <w:rsid w:val="007E7AD3"/>
    <w:rsid w:val="00801B58"/>
    <w:rsid w:val="008111B9"/>
    <w:rsid w:val="00813891"/>
    <w:rsid w:val="008169D8"/>
    <w:rsid w:val="00825F1F"/>
    <w:rsid w:val="00837C4F"/>
    <w:rsid w:val="008563C5"/>
    <w:rsid w:val="008568E3"/>
    <w:rsid w:val="0086089D"/>
    <w:rsid w:val="00860BB9"/>
    <w:rsid w:val="00861241"/>
    <w:rsid w:val="00866C22"/>
    <w:rsid w:val="00872000"/>
    <w:rsid w:val="008758D2"/>
    <w:rsid w:val="008863D3"/>
    <w:rsid w:val="00896AB0"/>
    <w:rsid w:val="008A3BB0"/>
    <w:rsid w:val="008B0EE8"/>
    <w:rsid w:val="008C29DE"/>
    <w:rsid w:val="008E5516"/>
    <w:rsid w:val="00916C45"/>
    <w:rsid w:val="0093105E"/>
    <w:rsid w:val="009344AE"/>
    <w:rsid w:val="00940400"/>
    <w:rsid w:val="0095140C"/>
    <w:rsid w:val="00961578"/>
    <w:rsid w:val="00961EDE"/>
    <w:rsid w:val="009641E9"/>
    <w:rsid w:val="0096789C"/>
    <w:rsid w:val="0097035E"/>
    <w:rsid w:val="00976B7F"/>
    <w:rsid w:val="00977FD9"/>
    <w:rsid w:val="0098327C"/>
    <w:rsid w:val="009A0240"/>
    <w:rsid w:val="009A3DD1"/>
    <w:rsid w:val="009A529E"/>
    <w:rsid w:val="009B0079"/>
    <w:rsid w:val="009C5B5F"/>
    <w:rsid w:val="009D06D6"/>
    <w:rsid w:val="009E107F"/>
    <w:rsid w:val="009E3C5F"/>
    <w:rsid w:val="009F2BF4"/>
    <w:rsid w:val="009F6C45"/>
    <w:rsid w:val="009F7307"/>
    <w:rsid w:val="00A23321"/>
    <w:rsid w:val="00A25B46"/>
    <w:rsid w:val="00A3278E"/>
    <w:rsid w:val="00A33588"/>
    <w:rsid w:val="00A33641"/>
    <w:rsid w:val="00A34CC8"/>
    <w:rsid w:val="00A45C79"/>
    <w:rsid w:val="00A45E15"/>
    <w:rsid w:val="00A47C2D"/>
    <w:rsid w:val="00A55014"/>
    <w:rsid w:val="00A56E36"/>
    <w:rsid w:val="00A675F9"/>
    <w:rsid w:val="00A67B89"/>
    <w:rsid w:val="00A903F6"/>
    <w:rsid w:val="00A929C3"/>
    <w:rsid w:val="00AB3840"/>
    <w:rsid w:val="00AC15AB"/>
    <w:rsid w:val="00AC4BE5"/>
    <w:rsid w:val="00AE6D04"/>
    <w:rsid w:val="00AF2FF6"/>
    <w:rsid w:val="00B047E4"/>
    <w:rsid w:val="00B072B5"/>
    <w:rsid w:val="00B07792"/>
    <w:rsid w:val="00B11B5A"/>
    <w:rsid w:val="00B333E4"/>
    <w:rsid w:val="00B44E8B"/>
    <w:rsid w:val="00B47328"/>
    <w:rsid w:val="00B51F5E"/>
    <w:rsid w:val="00B53C9F"/>
    <w:rsid w:val="00B541B7"/>
    <w:rsid w:val="00B61D45"/>
    <w:rsid w:val="00B66981"/>
    <w:rsid w:val="00B702D0"/>
    <w:rsid w:val="00B73F06"/>
    <w:rsid w:val="00B7645A"/>
    <w:rsid w:val="00B83E56"/>
    <w:rsid w:val="00B86206"/>
    <w:rsid w:val="00B9130D"/>
    <w:rsid w:val="00BB12B6"/>
    <w:rsid w:val="00BB6855"/>
    <w:rsid w:val="00BD00B7"/>
    <w:rsid w:val="00BD3232"/>
    <w:rsid w:val="00BD5AF9"/>
    <w:rsid w:val="00BE156D"/>
    <w:rsid w:val="00BE160F"/>
    <w:rsid w:val="00BE3958"/>
    <w:rsid w:val="00BE7486"/>
    <w:rsid w:val="00BF789F"/>
    <w:rsid w:val="00C02C8B"/>
    <w:rsid w:val="00C07D4D"/>
    <w:rsid w:val="00C15E79"/>
    <w:rsid w:val="00C24632"/>
    <w:rsid w:val="00C360D3"/>
    <w:rsid w:val="00C364AC"/>
    <w:rsid w:val="00C44526"/>
    <w:rsid w:val="00C451CD"/>
    <w:rsid w:val="00C46A57"/>
    <w:rsid w:val="00C47325"/>
    <w:rsid w:val="00C47BE3"/>
    <w:rsid w:val="00C61946"/>
    <w:rsid w:val="00C62239"/>
    <w:rsid w:val="00C62643"/>
    <w:rsid w:val="00C642AE"/>
    <w:rsid w:val="00C66E8A"/>
    <w:rsid w:val="00C75BE7"/>
    <w:rsid w:val="00C76E7F"/>
    <w:rsid w:val="00C82D51"/>
    <w:rsid w:val="00C83D82"/>
    <w:rsid w:val="00C876B8"/>
    <w:rsid w:val="00C911B2"/>
    <w:rsid w:val="00C91356"/>
    <w:rsid w:val="00C9475F"/>
    <w:rsid w:val="00C94798"/>
    <w:rsid w:val="00CA36F6"/>
    <w:rsid w:val="00CC7344"/>
    <w:rsid w:val="00CD17D5"/>
    <w:rsid w:val="00CD20A0"/>
    <w:rsid w:val="00CD74E4"/>
    <w:rsid w:val="00CE213C"/>
    <w:rsid w:val="00CE40AD"/>
    <w:rsid w:val="00CE7439"/>
    <w:rsid w:val="00CF1F43"/>
    <w:rsid w:val="00CF6326"/>
    <w:rsid w:val="00D0293A"/>
    <w:rsid w:val="00D02F55"/>
    <w:rsid w:val="00D13664"/>
    <w:rsid w:val="00D1548A"/>
    <w:rsid w:val="00D22729"/>
    <w:rsid w:val="00D32CB2"/>
    <w:rsid w:val="00D35A50"/>
    <w:rsid w:val="00D453E2"/>
    <w:rsid w:val="00D605B5"/>
    <w:rsid w:val="00D66942"/>
    <w:rsid w:val="00D737E4"/>
    <w:rsid w:val="00D823A6"/>
    <w:rsid w:val="00D872B7"/>
    <w:rsid w:val="00D946D2"/>
    <w:rsid w:val="00DB72C8"/>
    <w:rsid w:val="00DC42C3"/>
    <w:rsid w:val="00DC5A88"/>
    <w:rsid w:val="00DC6DA2"/>
    <w:rsid w:val="00DD386C"/>
    <w:rsid w:val="00DD4BF3"/>
    <w:rsid w:val="00DE6154"/>
    <w:rsid w:val="00DE7D9E"/>
    <w:rsid w:val="00DF47D4"/>
    <w:rsid w:val="00E0046E"/>
    <w:rsid w:val="00E04A8F"/>
    <w:rsid w:val="00E1283A"/>
    <w:rsid w:val="00E1530A"/>
    <w:rsid w:val="00E20C92"/>
    <w:rsid w:val="00E31910"/>
    <w:rsid w:val="00E34776"/>
    <w:rsid w:val="00E34909"/>
    <w:rsid w:val="00E37101"/>
    <w:rsid w:val="00E7268F"/>
    <w:rsid w:val="00E730FF"/>
    <w:rsid w:val="00E732B5"/>
    <w:rsid w:val="00E80CB0"/>
    <w:rsid w:val="00E83CC6"/>
    <w:rsid w:val="00E9158F"/>
    <w:rsid w:val="00E9773F"/>
    <w:rsid w:val="00EA6627"/>
    <w:rsid w:val="00EA7096"/>
    <w:rsid w:val="00EC0260"/>
    <w:rsid w:val="00ED1B36"/>
    <w:rsid w:val="00ED24A4"/>
    <w:rsid w:val="00ED27D1"/>
    <w:rsid w:val="00ED38BA"/>
    <w:rsid w:val="00ED6BCE"/>
    <w:rsid w:val="00EF09DF"/>
    <w:rsid w:val="00F02846"/>
    <w:rsid w:val="00F07F4E"/>
    <w:rsid w:val="00F10A86"/>
    <w:rsid w:val="00F30EE4"/>
    <w:rsid w:val="00F32F62"/>
    <w:rsid w:val="00F35042"/>
    <w:rsid w:val="00F3729F"/>
    <w:rsid w:val="00F62292"/>
    <w:rsid w:val="00F711A0"/>
    <w:rsid w:val="00F85194"/>
    <w:rsid w:val="00F919C9"/>
    <w:rsid w:val="00F91F05"/>
    <w:rsid w:val="00F92204"/>
    <w:rsid w:val="00FA06D6"/>
    <w:rsid w:val="00FA0D2B"/>
    <w:rsid w:val="00FA459F"/>
    <w:rsid w:val="00FA4BA3"/>
    <w:rsid w:val="00FB0629"/>
    <w:rsid w:val="00FB114B"/>
    <w:rsid w:val="00FB648D"/>
    <w:rsid w:val="00FF3F04"/>
    <w:rsid w:val="00FF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5119C93"/>
  <w15:docId w15:val="{579ED84E-E50B-4D09-9CB9-7214C87A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2A5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dresowy">
    <w:name w:val="Adresowy"/>
    <w:rsid w:val="00291CBC"/>
    <w:pPr>
      <w:ind w:firstLine="2340"/>
    </w:pPr>
    <w:rPr>
      <w:rFonts w:ascii="Tahoma" w:hAnsi="Tahoma" w:cs="Tahoma"/>
      <w:i/>
      <w:iCs/>
      <w:color w:val="000080"/>
    </w:rPr>
  </w:style>
  <w:style w:type="paragraph" w:customStyle="1" w:styleId="Nagwekstrony">
    <w:name w:val="Nagłówek strony"/>
    <w:rsid w:val="00291CBC"/>
    <w:pPr>
      <w:tabs>
        <w:tab w:val="center" w:pos="4536"/>
        <w:tab w:val="right" w:pos="9072"/>
      </w:tabs>
    </w:pPr>
    <w:rPr>
      <w:kern w:val="20"/>
      <w:sz w:val="24"/>
      <w:szCs w:val="24"/>
    </w:rPr>
  </w:style>
  <w:style w:type="paragraph" w:customStyle="1" w:styleId="Tekst">
    <w:name w:val="Tekst"/>
    <w:rsid w:val="00291CBC"/>
    <w:pPr>
      <w:jc w:val="both"/>
    </w:pPr>
    <w:rPr>
      <w:kern w:val="20"/>
      <w:sz w:val="24"/>
      <w:szCs w:val="24"/>
    </w:rPr>
  </w:style>
  <w:style w:type="paragraph" w:customStyle="1" w:styleId="Body">
    <w:name w:val="Body"/>
    <w:rsid w:val="00291CBC"/>
    <w:pPr>
      <w:spacing w:after="120" w:line="360" w:lineRule="atLeast"/>
      <w:jc w:val="both"/>
    </w:pPr>
    <w:rPr>
      <w:kern w:val="20"/>
      <w:sz w:val="24"/>
      <w:szCs w:val="24"/>
    </w:rPr>
  </w:style>
  <w:style w:type="paragraph" w:styleId="Stopka">
    <w:name w:val="footer"/>
    <w:basedOn w:val="Normalny"/>
    <w:link w:val="StopkaZnak"/>
    <w:rsid w:val="00291CBC"/>
    <w:pPr>
      <w:tabs>
        <w:tab w:val="center" w:pos="4536"/>
        <w:tab w:val="right" w:pos="9072"/>
      </w:tabs>
    </w:pPr>
    <w:rPr>
      <w:kern w:val="20"/>
    </w:rPr>
  </w:style>
  <w:style w:type="character" w:customStyle="1" w:styleId="StopkaZnak">
    <w:name w:val="Stopka Znak"/>
    <w:link w:val="Stopka"/>
    <w:locked/>
    <w:rsid w:val="00BE160F"/>
    <w:rPr>
      <w:rFonts w:cs="Verdana"/>
      <w:sz w:val="24"/>
      <w:szCs w:val="24"/>
    </w:rPr>
  </w:style>
  <w:style w:type="character" w:styleId="Numerstrony">
    <w:name w:val="page number"/>
    <w:rsid w:val="00291CBC"/>
    <w:rPr>
      <w:rFonts w:cs="Verdana"/>
    </w:rPr>
  </w:style>
  <w:style w:type="character" w:styleId="Odwoaniedokomentarza">
    <w:name w:val="annotation reference"/>
    <w:rsid w:val="00291CBC"/>
    <w:rPr>
      <w:rFonts w:cs="Verdana"/>
      <w:sz w:val="16"/>
      <w:szCs w:val="16"/>
    </w:rPr>
  </w:style>
  <w:style w:type="paragraph" w:styleId="Tekstkomentarza">
    <w:name w:val="annotation text"/>
    <w:basedOn w:val="Normalny"/>
    <w:link w:val="TekstkomentarzaZnak"/>
    <w:rsid w:val="00291CBC"/>
    <w:rPr>
      <w:sz w:val="20"/>
      <w:szCs w:val="20"/>
    </w:rPr>
  </w:style>
  <w:style w:type="character" w:customStyle="1" w:styleId="TekstkomentarzaZnak">
    <w:name w:val="Tekst komentarza Znak"/>
    <w:link w:val="Tekstkomentarza"/>
    <w:locked/>
    <w:rsid w:val="00BE160F"/>
    <w:rPr>
      <w:rFonts w:cs="Verdana"/>
      <w:sz w:val="20"/>
      <w:szCs w:val="20"/>
    </w:rPr>
  </w:style>
  <w:style w:type="paragraph" w:styleId="Nagwek">
    <w:name w:val="header"/>
    <w:basedOn w:val="Normalny"/>
    <w:link w:val="NagwekZnak"/>
    <w:rsid w:val="00E04A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BE160F"/>
    <w:rPr>
      <w:rFonts w:cs="Verdana"/>
      <w:sz w:val="24"/>
      <w:szCs w:val="24"/>
    </w:rPr>
  </w:style>
  <w:style w:type="paragraph" w:customStyle="1" w:styleId="Styl">
    <w:name w:val="Styl"/>
    <w:basedOn w:val="Normalny"/>
    <w:next w:val="Nagwek"/>
    <w:rsid w:val="00FB0629"/>
    <w:pPr>
      <w:tabs>
        <w:tab w:val="center" w:pos="4536"/>
        <w:tab w:val="right" w:pos="9072"/>
      </w:tabs>
    </w:pPr>
    <w:rPr>
      <w:kern w:val="20"/>
    </w:rPr>
  </w:style>
  <w:style w:type="table" w:styleId="Tabela-Siatka">
    <w:name w:val="Table Grid"/>
    <w:basedOn w:val="Standardowy"/>
    <w:rsid w:val="00D15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622A58"/>
    <w:rPr>
      <w:rFonts w:cs="Verdana"/>
      <w:b/>
      <w:bCs/>
    </w:rPr>
  </w:style>
  <w:style w:type="character" w:styleId="Hipercze">
    <w:name w:val="Hyperlink"/>
    <w:rsid w:val="00E1283A"/>
    <w:rPr>
      <w:color w:val="0000FF"/>
      <w:u w:val="single"/>
    </w:rPr>
  </w:style>
  <w:style w:type="character" w:customStyle="1" w:styleId="Nierozpoznanawzmianka1">
    <w:name w:val="Nierozpoznana wzmianka1"/>
    <w:rsid w:val="00E1283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rsid w:val="006270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2706E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rsid w:val="003B27BC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rsid w:val="00A55014"/>
    <w:rPr>
      <w:b/>
      <w:bCs/>
    </w:rPr>
  </w:style>
  <w:style w:type="character" w:customStyle="1" w:styleId="TematkomentarzaZnak">
    <w:name w:val="Temat komentarza Znak"/>
    <w:link w:val="Tematkomentarza"/>
    <w:rsid w:val="00A55014"/>
    <w:rPr>
      <w:rFonts w:cs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AB_6740_7_3_2024_Obwieszczenie_srodowiskowe.docx</vt:lpstr>
    </vt:vector>
  </TitlesOfParts>
  <Company>Urząd Miejski w Gliwicach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AB_6740_7_3_2024_Obwieszczenie_srodowiskowe.docx</dc:title>
  <dc:subject/>
  <dc:creator>PIOTR ŁANIEWSKI</dc:creator>
  <cp:keywords/>
  <dc:description/>
  <cp:lastModifiedBy>Łaniewski Piotr</cp:lastModifiedBy>
  <cp:revision>9</cp:revision>
  <cp:lastPrinted>2025-01-13T14:48:00Z</cp:lastPrinted>
  <dcterms:created xsi:type="dcterms:W3CDTF">2025-01-31T07:29:00Z</dcterms:created>
  <dcterms:modified xsi:type="dcterms:W3CDTF">2025-02-03T11:17:00Z</dcterms:modified>
</cp:coreProperties>
</file>