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96F" w:rsidRDefault="00E93D34" w:rsidP="00E93D34">
      <w:pPr>
        <w:pStyle w:val="Body"/>
        <w:spacing w:before="240" w:after="360" w:line="240" w:lineRule="auto"/>
        <w:rPr>
          <w:iCs/>
          <w:sz w:val="20"/>
          <w:szCs w:val="20"/>
        </w:rPr>
      </w:pPr>
      <w:r>
        <w:rPr>
          <w:iCs/>
          <w:sz w:val="18"/>
          <w:szCs w:val="20"/>
        </w:rPr>
        <w:t xml:space="preserve">               </w:t>
      </w:r>
      <w:r w:rsidRPr="00134709">
        <w:rPr>
          <w:iCs/>
          <w:sz w:val="18"/>
          <w:szCs w:val="20"/>
        </w:rPr>
        <w:t>GN.6833.3.4.2024</w:t>
      </w:r>
      <w:r w:rsidRPr="00C62643">
        <w:rPr>
          <w:iCs/>
          <w:sz w:val="18"/>
          <w:szCs w:val="20"/>
        </w:rPr>
        <w:t xml:space="preserve"> </w:t>
      </w:r>
      <w:r>
        <w:rPr>
          <w:iCs/>
          <w:sz w:val="18"/>
          <w:szCs w:val="20"/>
        </w:rPr>
        <w:t xml:space="preserve">                                                            </w:t>
      </w:r>
      <w:r w:rsidR="0001296F">
        <w:rPr>
          <w:iCs/>
          <w:sz w:val="20"/>
          <w:szCs w:val="20"/>
        </w:rPr>
        <w:t xml:space="preserve">Gliwice, </w:t>
      </w:r>
      <w:r w:rsidR="005E3F7F" w:rsidRPr="007515B1">
        <w:rPr>
          <w:sz w:val="20"/>
          <w:szCs w:val="20"/>
        </w:rPr>
        <w:t>06</w:t>
      </w:r>
      <w:r w:rsidR="00D02F55" w:rsidRPr="007515B1">
        <w:rPr>
          <w:sz w:val="20"/>
          <w:szCs w:val="20"/>
        </w:rPr>
        <w:t xml:space="preserve">.03.2025 r. </w:t>
      </w:r>
    </w:p>
    <w:p w:rsidR="00E9773F" w:rsidRDefault="0095140C" w:rsidP="00DC5A88">
      <w:pPr>
        <w:pStyle w:val="Body"/>
        <w:spacing w:before="240" w:after="360" w:line="240" w:lineRule="auto"/>
        <w:jc w:val="right"/>
        <w:rPr>
          <w:b/>
          <w:bCs/>
          <w:sz w:val="12"/>
          <w:szCs w:val="12"/>
        </w:rPr>
      </w:pPr>
      <w:r w:rsidRPr="009E0BED">
        <w:rPr>
          <w:b/>
          <w:bCs/>
          <w:sz w:val="12"/>
          <w:szCs w:val="12"/>
        </w:rPr>
        <w:t>UM.282391.2025</w:t>
      </w:r>
      <w:r w:rsidR="007515B1">
        <w:rPr>
          <w:b/>
          <w:noProof/>
          <w:sz w:val="12"/>
          <w:szCs w:val="12"/>
        </w:rPr>
        <w:drawing>
          <wp:inline distT="0" distB="0" distL="0" distR="0">
            <wp:extent cx="1238250" cy="176530"/>
            <wp:effectExtent l="0" t="0" r="0" b="0"/>
            <wp:docPr id="2" name="Obraz 6" descr="kod kreskow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kod kreskowy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34" w:rsidRPr="009D1BDA" w:rsidRDefault="00E93D34" w:rsidP="00E93D34">
      <w:pPr>
        <w:jc w:val="center"/>
        <w:rPr>
          <w:b/>
          <w:sz w:val="20"/>
          <w:szCs w:val="20"/>
        </w:rPr>
      </w:pPr>
      <w:r w:rsidRPr="009D1BDA">
        <w:rPr>
          <w:b/>
          <w:sz w:val="20"/>
          <w:szCs w:val="20"/>
        </w:rPr>
        <w:t>Zawiadomienie</w:t>
      </w:r>
    </w:p>
    <w:p w:rsidR="00E93D34" w:rsidRDefault="00E93D34" w:rsidP="00E93D34">
      <w:pPr>
        <w:jc w:val="center"/>
        <w:rPr>
          <w:sz w:val="16"/>
          <w:szCs w:val="16"/>
        </w:rPr>
      </w:pPr>
      <w:r w:rsidRPr="00D71CCD">
        <w:rPr>
          <w:sz w:val="16"/>
          <w:szCs w:val="16"/>
        </w:rPr>
        <w:t xml:space="preserve">(publikacja </w:t>
      </w:r>
      <w:r>
        <w:rPr>
          <w:sz w:val="16"/>
          <w:szCs w:val="16"/>
        </w:rPr>
        <w:t>12.03.</w:t>
      </w:r>
      <w:r w:rsidRPr="00D71CCD">
        <w:rPr>
          <w:sz w:val="16"/>
          <w:szCs w:val="16"/>
        </w:rPr>
        <w:t>202</w:t>
      </w:r>
      <w:r>
        <w:rPr>
          <w:sz w:val="16"/>
          <w:szCs w:val="16"/>
        </w:rPr>
        <w:t>5</w:t>
      </w:r>
      <w:r w:rsidR="007515B1">
        <w:rPr>
          <w:sz w:val="16"/>
          <w:szCs w:val="16"/>
        </w:rPr>
        <w:t xml:space="preserve"> </w:t>
      </w:r>
      <w:bookmarkStart w:id="0" w:name="_GoBack"/>
      <w:bookmarkEnd w:id="0"/>
      <w:r w:rsidRPr="00D71CCD">
        <w:rPr>
          <w:sz w:val="16"/>
          <w:szCs w:val="16"/>
        </w:rPr>
        <w:t>r.)</w:t>
      </w:r>
    </w:p>
    <w:p w:rsidR="00E93D34" w:rsidRPr="00D71CCD" w:rsidRDefault="00E93D34" w:rsidP="00E93D34">
      <w:pPr>
        <w:jc w:val="center"/>
        <w:rPr>
          <w:sz w:val="16"/>
          <w:szCs w:val="16"/>
        </w:rPr>
      </w:pPr>
    </w:p>
    <w:p w:rsidR="003D2DF9" w:rsidRPr="001D603B" w:rsidRDefault="00E93D34" w:rsidP="003F5E33">
      <w:pPr>
        <w:ind w:firstLine="170"/>
        <w:jc w:val="both"/>
        <w:rPr>
          <w:rFonts w:eastAsia="Times New Roman"/>
          <w:b/>
          <w:sz w:val="20"/>
          <w:szCs w:val="20"/>
        </w:rPr>
      </w:pPr>
      <w:r w:rsidRPr="00E93D34">
        <w:rPr>
          <w:sz w:val="20"/>
          <w:szCs w:val="20"/>
        </w:rPr>
        <w:t>Prezydent Miasta Gliwice wykonujący zadania z zakresu administracji rządowej, n</w:t>
      </w:r>
      <w:r w:rsidRPr="00E93D34">
        <w:rPr>
          <w:rFonts w:cs="TimesNewRomanPSMT"/>
          <w:sz w:val="20"/>
          <w:szCs w:val="20"/>
        </w:rPr>
        <w:t>a</w:t>
      </w:r>
      <w:r w:rsidR="003D2DF9">
        <w:rPr>
          <w:rFonts w:cs="TimesNewRomanPSMT"/>
          <w:sz w:val="20"/>
          <w:szCs w:val="20"/>
        </w:rPr>
        <w:t> </w:t>
      </w:r>
      <w:r w:rsidRPr="00E93D34">
        <w:rPr>
          <w:rFonts w:cs="TimesNewRomanPSMT"/>
          <w:sz w:val="20"/>
          <w:szCs w:val="20"/>
        </w:rPr>
        <w:t>podstawie art. 49 w zw. z art. 49a ustawy z dnia 14 czerwca 1960 r. Kodeks postępowania administracyjnego (t.j. Dz. U. z 2024 r. poz. 572)</w:t>
      </w:r>
      <w:r w:rsidRPr="00E93D34">
        <w:rPr>
          <w:sz w:val="20"/>
          <w:szCs w:val="20"/>
        </w:rPr>
        <w:t xml:space="preserve"> zawiadamia o</w:t>
      </w:r>
      <w:r w:rsidR="009E2B84">
        <w:rPr>
          <w:sz w:val="20"/>
          <w:szCs w:val="20"/>
        </w:rPr>
        <w:t> </w:t>
      </w:r>
      <w:r w:rsidRPr="00E93D34">
        <w:rPr>
          <w:sz w:val="20"/>
          <w:szCs w:val="20"/>
        </w:rPr>
        <w:t xml:space="preserve">zakończeniu zbierania i oceny materiału dowodowego w sprawie dotyczącej ustalenia odszkodowania za nieruchomość położoną </w:t>
      </w:r>
      <w:r w:rsidRPr="00E93D34">
        <w:rPr>
          <w:b/>
          <w:sz w:val="20"/>
          <w:szCs w:val="20"/>
        </w:rPr>
        <w:t>w Gliwicach</w:t>
      </w:r>
      <w:r w:rsidRPr="00E93D34">
        <w:rPr>
          <w:sz w:val="20"/>
          <w:szCs w:val="20"/>
        </w:rPr>
        <w:t xml:space="preserve">, </w:t>
      </w:r>
      <w:r w:rsidRPr="003D2DF9">
        <w:rPr>
          <w:sz w:val="20"/>
          <w:szCs w:val="20"/>
        </w:rPr>
        <w:t xml:space="preserve">w obrębie </w:t>
      </w:r>
      <w:r w:rsidRPr="003D2DF9">
        <w:rPr>
          <w:b/>
          <w:sz w:val="20"/>
          <w:szCs w:val="20"/>
        </w:rPr>
        <w:t>Sikornik</w:t>
      </w:r>
      <w:r w:rsidRPr="003D2DF9">
        <w:rPr>
          <w:sz w:val="20"/>
          <w:szCs w:val="20"/>
        </w:rPr>
        <w:t xml:space="preserve">, </w:t>
      </w:r>
      <w:r w:rsidR="003D2DF9">
        <w:rPr>
          <w:sz w:val="20"/>
          <w:szCs w:val="20"/>
        </w:rPr>
        <w:t xml:space="preserve">oznaczoną jako </w:t>
      </w:r>
      <w:r w:rsidRPr="003D2DF9">
        <w:rPr>
          <w:sz w:val="20"/>
          <w:szCs w:val="20"/>
        </w:rPr>
        <w:t>działk</w:t>
      </w:r>
      <w:r w:rsidR="003D2DF9">
        <w:rPr>
          <w:sz w:val="20"/>
          <w:szCs w:val="20"/>
        </w:rPr>
        <w:t>a</w:t>
      </w:r>
      <w:r w:rsidRPr="003D2DF9">
        <w:rPr>
          <w:sz w:val="20"/>
          <w:szCs w:val="20"/>
        </w:rPr>
        <w:t xml:space="preserve"> nr </w:t>
      </w:r>
      <w:r w:rsidRPr="003D2DF9">
        <w:rPr>
          <w:b/>
          <w:sz w:val="20"/>
          <w:szCs w:val="20"/>
        </w:rPr>
        <w:t>160/9 o pow. 0,0079 ha</w:t>
      </w:r>
      <w:r w:rsidRPr="003D2DF9">
        <w:rPr>
          <w:sz w:val="20"/>
          <w:szCs w:val="20"/>
        </w:rPr>
        <w:t>, zajętą pod realizację inwestycji drogowej</w:t>
      </w:r>
      <w:r w:rsidR="003F5E33">
        <w:rPr>
          <w:sz w:val="20"/>
          <w:szCs w:val="20"/>
        </w:rPr>
        <w:t>, która</w:t>
      </w:r>
      <w:r w:rsidR="003D2DF9" w:rsidRPr="003D2DF9">
        <w:rPr>
          <w:sz w:val="20"/>
          <w:szCs w:val="20"/>
        </w:rPr>
        <w:t xml:space="preserve"> dotychczas </w:t>
      </w:r>
      <w:r w:rsidRPr="003D2DF9">
        <w:rPr>
          <w:sz w:val="20"/>
          <w:szCs w:val="20"/>
        </w:rPr>
        <w:t>stanow</w:t>
      </w:r>
      <w:r w:rsidR="003D2DF9" w:rsidRPr="003D2DF9">
        <w:rPr>
          <w:sz w:val="20"/>
          <w:szCs w:val="20"/>
        </w:rPr>
        <w:t>iła</w:t>
      </w:r>
      <w:r w:rsidRPr="003D2DF9">
        <w:rPr>
          <w:sz w:val="20"/>
          <w:szCs w:val="20"/>
        </w:rPr>
        <w:t xml:space="preserve"> współwłasność</w:t>
      </w:r>
      <w:r w:rsidRPr="003D2DF9">
        <w:rPr>
          <w:rFonts w:eastAsia="Times New Roman"/>
          <w:sz w:val="20"/>
          <w:szCs w:val="20"/>
        </w:rPr>
        <w:t xml:space="preserve"> osób fizycznych – właścicieli lokali przy </w:t>
      </w:r>
      <w:r w:rsidRPr="001D603B">
        <w:rPr>
          <w:rFonts w:eastAsia="Times New Roman"/>
          <w:b/>
          <w:sz w:val="20"/>
          <w:szCs w:val="20"/>
        </w:rPr>
        <w:t>ul.</w:t>
      </w:r>
      <w:r w:rsidR="009E2B84" w:rsidRPr="001D603B">
        <w:rPr>
          <w:rFonts w:eastAsia="Times New Roman"/>
          <w:b/>
          <w:sz w:val="20"/>
          <w:szCs w:val="20"/>
        </w:rPr>
        <w:t> </w:t>
      </w:r>
      <w:r w:rsidRPr="001D603B">
        <w:rPr>
          <w:rFonts w:eastAsia="Times New Roman"/>
          <w:b/>
          <w:sz w:val="20"/>
          <w:szCs w:val="20"/>
        </w:rPr>
        <w:t>Biegusa 72 i 7</w:t>
      </w:r>
      <w:r w:rsidR="003D2DF9" w:rsidRPr="001D603B">
        <w:rPr>
          <w:rFonts w:eastAsia="Times New Roman"/>
          <w:b/>
          <w:sz w:val="20"/>
          <w:szCs w:val="20"/>
        </w:rPr>
        <w:t>4.</w:t>
      </w:r>
    </w:p>
    <w:p w:rsidR="003D2DF9" w:rsidRPr="003D2DF9" w:rsidRDefault="00EA4030" w:rsidP="003F5E33">
      <w:pPr>
        <w:spacing w:after="40"/>
        <w:ind w:firstLine="170"/>
        <w:jc w:val="both"/>
        <w:rPr>
          <w:rFonts w:eastAsia="Times New Roman"/>
          <w:kern w:val="20"/>
          <w:sz w:val="20"/>
          <w:szCs w:val="20"/>
        </w:rPr>
      </w:pPr>
      <w:r>
        <w:rPr>
          <w:rFonts w:eastAsia="Times New Roman"/>
          <w:kern w:val="20"/>
          <w:sz w:val="20"/>
          <w:szCs w:val="20"/>
        </w:rPr>
        <w:t xml:space="preserve">W aktach sprawy znajduje się </w:t>
      </w:r>
      <w:r w:rsidRPr="001D603B">
        <w:rPr>
          <w:rFonts w:eastAsia="Times New Roman"/>
          <w:b/>
          <w:kern w:val="20"/>
          <w:sz w:val="20"/>
          <w:szCs w:val="20"/>
        </w:rPr>
        <w:t>operat szacunkowy</w:t>
      </w:r>
      <w:r>
        <w:rPr>
          <w:rFonts w:eastAsia="Times New Roman"/>
          <w:kern w:val="20"/>
          <w:sz w:val="20"/>
          <w:szCs w:val="20"/>
        </w:rPr>
        <w:t xml:space="preserve"> określający wartość przedmiotowej nieruchomości</w:t>
      </w:r>
      <w:r w:rsidR="00E21A88">
        <w:rPr>
          <w:rFonts w:eastAsia="Times New Roman"/>
          <w:kern w:val="20"/>
          <w:sz w:val="20"/>
          <w:szCs w:val="20"/>
        </w:rPr>
        <w:t>,</w:t>
      </w:r>
      <w:r>
        <w:rPr>
          <w:rFonts w:eastAsia="Times New Roman"/>
          <w:kern w:val="20"/>
          <w:sz w:val="20"/>
          <w:szCs w:val="20"/>
        </w:rPr>
        <w:t xml:space="preserve"> przy czym</w:t>
      </w:r>
      <w:r w:rsidR="003D2DF9" w:rsidRPr="003D2DF9">
        <w:rPr>
          <w:rFonts w:eastAsia="Times New Roman"/>
          <w:kern w:val="20"/>
          <w:sz w:val="20"/>
          <w:szCs w:val="20"/>
        </w:rPr>
        <w:t xml:space="preserve"> </w:t>
      </w:r>
      <w:r w:rsidR="003D2DF9" w:rsidRPr="003D2DF9">
        <w:rPr>
          <w:sz w:val="20"/>
          <w:szCs w:val="20"/>
        </w:rPr>
        <w:t>w</w:t>
      </w:r>
      <w:r w:rsidR="003D2DF9" w:rsidRPr="003D2DF9">
        <w:rPr>
          <w:rFonts w:eastAsia="Times New Roman"/>
          <w:kern w:val="20"/>
          <w:sz w:val="20"/>
          <w:szCs w:val="20"/>
        </w:rPr>
        <w:t>ysokość odszkodowania zostanie ustalona proporcjonalnie do przysługującego</w:t>
      </w:r>
      <w:r w:rsidR="003D2DF9" w:rsidRPr="003D2DF9">
        <w:rPr>
          <w:rFonts w:eastAsia="Times New Roman"/>
          <w:sz w:val="20"/>
          <w:szCs w:val="20"/>
        </w:rPr>
        <w:t xml:space="preserve"> Stronom</w:t>
      </w:r>
      <w:r w:rsidR="003D2DF9" w:rsidRPr="003D2DF9">
        <w:rPr>
          <w:rFonts w:eastAsia="Times New Roman"/>
          <w:kern w:val="20"/>
          <w:sz w:val="20"/>
          <w:szCs w:val="20"/>
        </w:rPr>
        <w:t xml:space="preserve"> udziału w prawie własności.</w:t>
      </w:r>
    </w:p>
    <w:p w:rsidR="003D2DF9" w:rsidRPr="003D2DF9" w:rsidRDefault="003D2DF9" w:rsidP="003F5E33">
      <w:pPr>
        <w:spacing w:after="40"/>
        <w:ind w:firstLine="170"/>
        <w:jc w:val="both"/>
        <w:rPr>
          <w:rFonts w:eastAsia="Times New Roman"/>
          <w:kern w:val="20"/>
          <w:sz w:val="20"/>
          <w:szCs w:val="20"/>
        </w:rPr>
      </w:pPr>
      <w:r w:rsidRPr="003D2DF9">
        <w:rPr>
          <w:rFonts w:eastAsia="Times New Roman"/>
          <w:kern w:val="20"/>
          <w:sz w:val="20"/>
          <w:szCs w:val="20"/>
        </w:rPr>
        <w:t>Ponadto informuj</w:t>
      </w:r>
      <w:r w:rsidR="009B26DA">
        <w:rPr>
          <w:rFonts w:eastAsia="Times New Roman"/>
          <w:kern w:val="20"/>
          <w:sz w:val="20"/>
          <w:szCs w:val="20"/>
        </w:rPr>
        <w:t>ę</w:t>
      </w:r>
      <w:r w:rsidRPr="003D2DF9">
        <w:rPr>
          <w:rFonts w:eastAsia="Times New Roman"/>
          <w:kern w:val="20"/>
          <w:sz w:val="20"/>
          <w:szCs w:val="20"/>
        </w:rPr>
        <w:t>, że w trakcie postępowania ustalono, iż ujawnione w księdze wieczystej nieruchomości służebności nie obciążają przedmiotowej działki.</w:t>
      </w:r>
    </w:p>
    <w:p w:rsidR="00E93D34" w:rsidRPr="00E93D34" w:rsidRDefault="00E93D34" w:rsidP="003F5E33">
      <w:pPr>
        <w:autoSpaceDE w:val="0"/>
        <w:autoSpaceDN w:val="0"/>
        <w:adjustRightInd w:val="0"/>
        <w:spacing w:after="20"/>
        <w:ind w:firstLine="170"/>
        <w:jc w:val="both"/>
        <w:rPr>
          <w:rFonts w:cs="Times New Roman"/>
          <w:sz w:val="20"/>
          <w:szCs w:val="20"/>
        </w:rPr>
      </w:pPr>
      <w:r w:rsidRPr="00E93D34">
        <w:rPr>
          <w:rFonts w:cs="Times New Roman"/>
          <w:sz w:val="20"/>
          <w:szCs w:val="20"/>
        </w:rPr>
        <w:t xml:space="preserve">Zgodnie z art. 10 § 1 </w:t>
      </w:r>
      <w:r w:rsidRPr="00E93D34">
        <w:rPr>
          <w:rFonts w:cs="Times New Roman"/>
          <w:noProof/>
          <w:color w:val="000000"/>
          <w:sz w:val="20"/>
          <w:szCs w:val="20"/>
        </w:rPr>
        <w:t xml:space="preserve">KPA organy administracji publicznej obowiązane są zapewnić stronom czynny udział w każdym stadium postępowania, a przed wydaniem decyzji umożliwić im wypowiedzenie się co do zebranych dowodów i materiałów oraz zgłoszonych żądań. </w:t>
      </w:r>
    </w:p>
    <w:p w:rsidR="00E93D34" w:rsidRPr="00E93D34" w:rsidRDefault="001D603B" w:rsidP="003F5E33">
      <w:pPr>
        <w:pStyle w:val="Body"/>
        <w:spacing w:after="20" w:line="240" w:lineRule="auto"/>
        <w:ind w:firstLine="170"/>
        <w:rPr>
          <w:rFonts w:eastAsia="Arial Unicode MS" w:cs="Times New Roman"/>
          <w:color w:val="000000"/>
          <w:kern w:val="1"/>
          <w:sz w:val="20"/>
          <w:szCs w:val="20"/>
          <w:lang w:eastAsia="en-US"/>
        </w:rPr>
      </w:pPr>
      <w:r>
        <w:rPr>
          <w:sz w:val="20"/>
          <w:szCs w:val="20"/>
        </w:rPr>
        <w:t>Wobec powyższego z</w:t>
      </w:r>
      <w:r w:rsidR="00E93D34" w:rsidRPr="00E93D34">
        <w:rPr>
          <w:sz w:val="20"/>
          <w:szCs w:val="20"/>
        </w:rPr>
        <w:t xml:space="preserve"> aktami przedmiotowej sprawy strony postępowania mogą zapoznać się </w:t>
      </w:r>
      <w:r w:rsidR="00E93D34" w:rsidRPr="00E93D34">
        <w:rPr>
          <w:rFonts w:eastAsia="Arial Unicode MS" w:cs="Times New Roman"/>
          <w:color w:val="000000"/>
          <w:kern w:val="1"/>
          <w:sz w:val="20"/>
          <w:szCs w:val="20"/>
          <w:lang w:eastAsia="en-US"/>
        </w:rPr>
        <w:t>w Wydziale Gospodarki Nieruchomościami Urzędu Miejskiego w Gliwicach przy ul. Jasnej 31</w:t>
      </w:r>
      <w:r w:rsidR="003D2DF9">
        <w:rPr>
          <w:rFonts w:eastAsia="Arial Unicode MS" w:cs="Times New Roman"/>
          <w:color w:val="000000"/>
          <w:kern w:val="1"/>
          <w:sz w:val="20"/>
          <w:szCs w:val="20"/>
          <w:lang w:eastAsia="en-US"/>
        </w:rPr>
        <w:t>A w pokoju 100 (I piętro),</w:t>
      </w:r>
      <w:r w:rsidR="00E93D34" w:rsidRPr="00E93D34">
        <w:rPr>
          <w:rFonts w:eastAsia="Arial Unicode MS" w:cs="Times New Roman"/>
          <w:color w:val="000000"/>
          <w:kern w:val="1"/>
          <w:sz w:val="20"/>
          <w:szCs w:val="20"/>
          <w:lang w:eastAsia="en-US"/>
        </w:rPr>
        <w:t xml:space="preserve"> w godzinach pracy urzędu, po</w:t>
      </w:r>
      <w:r>
        <w:rPr>
          <w:rFonts w:eastAsia="Arial Unicode MS" w:cs="Times New Roman"/>
          <w:color w:val="000000"/>
          <w:kern w:val="1"/>
          <w:sz w:val="20"/>
          <w:szCs w:val="20"/>
          <w:lang w:eastAsia="en-US"/>
        </w:rPr>
        <w:t xml:space="preserve"> </w:t>
      </w:r>
      <w:r w:rsidR="00E93D34" w:rsidRPr="00E93D34">
        <w:rPr>
          <w:rFonts w:eastAsia="Arial Unicode MS" w:cs="Times New Roman"/>
          <w:color w:val="000000"/>
          <w:kern w:val="1"/>
          <w:sz w:val="20"/>
          <w:szCs w:val="20"/>
          <w:lang w:eastAsia="en-US"/>
        </w:rPr>
        <w:t xml:space="preserve">uprzednim uzgodnieniu terminu pod nr telefonu (32) 338 64 24 i wykazaniu interesu prawnego, </w:t>
      </w:r>
      <w:r w:rsidR="00E93D34" w:rsidRPr="00E93D34">
        <w:rPr>
          <w:rFonts w:eastAsia="Arial Unicode MS" w:cs="Times New Roman"/>
          <w:b/>
          <w:color w:val="000000"/>
          <w:kern w:val="1"/>
          <w:sz w:val="20"/>
          <w:szCs w:val="20"/>
          <w:lang w:eastAsia="en-US"/>
        </w:rPr>
        <w:t xml:space="preserve">w terminie </w:t>
      </w:r>
      <w:r w:rsidR="003D2DF9">
        <w:rPr>
          <w:rFonts w:eastAsia="Arial Unicode MS" w:cs="Times New Roman"/>
          <w:b/>
          <w:color w:val="000000"/>
          <w:kern w:val="1"/>
          <w:sz w:val="20"/>
          <w:szCs w:val="20"/>
          <w:lang w:eastAsia="en-US"/>
        </w:rPr>
        <w:t>21</w:t>
      </w:r>
      <w:r w:rsidR="00E93D34" w:rsidRPr="00E93D34">
        <w:rPr>
          <w:rFonts w:eastAsia="Arial Unicode MS" w:cs="Times New Roman"/>
          <w:b/>
          <w:color w:val="000000"/>
          <w:kern w:val="1"/>
          <w:sz w:val="20"/>
          <w:szCs w:val="20"/>
          <w:lang w:eastAsia="en-US"/>
        </w:rPr>
        <w:t xml:space="preserve"> dni od daty publikacji niniejszego </w:t>
      </w:r>
      <w:r w:rsidR="009843DD">
        <w:rPr>
          <w:rFonts w:eastAsia="Arial Unicode MS" w:cs="Times New Roman"/>
          <w:b/>
          <w:color w:val="000000"/>
          <w:kern w:val="1"/>
          <w:sz w:val="20"/>
          <w:szCs w:val="20"/>
          <w:lang w:eastAsia="en-US"/>
        </w:rPr>
        <w:t>zawiadomienia</w:t>
      </w:r>
      <w:r w:rsidR="00E93D34" w:rsidRPr="00E93D34">
        <w:rPr>
          <w:rFonts w:eastAsia="Arial Unicode MS" w:cs="Times New Roman"/>
          <w:b/>
          <w:color w:val="000000"/>
          <w:kern w:val="1"/>
          <w:sz w:val="20"/>
          <w:szCs w:val="20"/>
          <w:lang w:eastAsia="en-US"/>
        </w:rPr>
        <w:t xml:space="preserve">. </w:t>
      </w:r>
      <w:r w:rsidR="00E93D34" w:rsidRPr="00E93D34">
        <w:rPr>
          <w:rFonts w:eastAsia="Arial Unicode MS" w:cs="Times New Roman"/>
          <w:color w:val="000000"/>
          <w:kern w:val="1"/>
          <w:sz w:val="20"/>
          <w:szCs w:val="20"/>
          <w:lang w:eastAsia="en-US"/>
        </w:rPr>
        <w:t xml:space="preserve"> </w:t>
      </w:r>
    </w:p>
    <w:p w:rsidR="00E93D34" w:rsidRPr="00E93D34" w:rsidRDefault="00E93D34" w:rsidP="003F5E33">
      <w:pPr>
        <w:spacing w:after="20"/>
        <w:ind w:firstLine="170"/>
        <w:jc w:val="both"/>
        <w:rPr>
          <w:rFonts w:eastAsia="Times New Roman"/>
          <w:kern w:val="20"/>
          <w:sz w:val="20"/>
          <w:szCs w:val="20"/>
        </w:rPr>
      </w:pPr>
      <w:r w:rsidRPr="00E93D34">
        <w:rPr>
          <w:rFonts w:eastAsia="Times New Roman"/>
          <w:kern w:val="20"/>
          <w:sz w:val="20"/>
          <w:szCs w:val="20"/>
        </w:rPr>
        <w:t>Po upływie wskazanego wyżej terminu, w oparciu o materiał dowodowy zgromadzony w</w:t>
      </w:r>
      <w:r w:rsidR="00F15086">
        <w:rPr>
          <w:rFonts w:eastAsia="Times New Roman"/>
          <w:kern w:val="20"/>
          <w:sz w:val="20"/>
          <w:szCs w:val="20"/>
        </w:rPr>
        <w:t> </w:t>
      </w:r>
      <w:r w:rsidRPr="00E93D34">
        <w:rPr>
          <w:rFonts w:eastAsia="Times New Roman"/>
          <w:kern w:val="20"/>
          <w:sz w:val="20"/>
          <w:szCs w:val="20"/>
        </w:rPr>
        <w:t>niniejszej sprawie zostanie wydana stosowna decyzja.</w:t>
      </w:r>
    </w:p>
    <w:p w:rsidR="00E93D34" w:rsidRPr="00E93D34" w:rsidRDefault="009B26DA" w:rsidP="003F5E33">
      <w:pPr>
        <w:spacing w:after="20"/>
        <w:ind w:firstLine="170"/>
        <w:jc w:val="both"/>
        <w:rPr>
          <w:rFonts w:eastAsia="Times New Roman"/>
          <w:kern w:val="20"/>
          <w:sz w:val="20"/>
          <w:szCs w:val="20"/>
        </w:rPr>
      </w:pPr>
      <w:r>
        <w:rPr>
          <w:sz w:val="20"/>
          <w:szCs w:val="20"/>
        </w:rPr>
        <w:t>W</w:t>
      </w:r>
      <w:r w:rsidR="00E93D34" w:rsidRPr="00E93D34">
        <w:rPr>
          <w:sz w:val="20"/>
          <w:szCs w:val="20"/>
        </w:rPr>
        <w:t> celu umożliwienia stronom skorzystania z ww. uprawnień wyznacz</w:t>
      </w:r>
      <w:r w:rsidR="00E21A88">
        <w:rPr>
          <w:sz w:val="20"/>
          <w:szCs w:val="20"/>
        </w:rPr>
        <w:t>ono</w:t>
      </w:r>
      <w:r w:rsidR="00E93D34" w:rsidRPr="00E93D34">
        <w:rPr>
          <w:sz w:val="20"/>
          <w:szCs w:val="20"/>
        </w:rPr>
        <w:t xml:space="preserve"> </w:t>
      </w:r>
      <w:r w:rsidR="00E93D34" w:rsidRPr="00EA4030">
        <w:rPr>
          <w:sz w:val="20"/>
          <w:szCs w:val="20"/>
        </w:rPr>
        <w:t xml:space="preserve">nowy termin załatwienia sprawy do 30 maja 2025r. </w:t>
      </w:r>
      <w:r w:rsidR="00E21A88">
        <w:rPr>
          <w:sz w:val="20"/>
          <w:szCs w:val="20"/>
        </w:rPr>
        <w:t xml:space="preserve">Mając na uwadze art. 37 § 1 pkt 1 i 2 KPA informuję o prawie do wniesienia ponaglenia. </w:t>
      </w:r>
    </w:p>
    <w:p w:rsidR="00E93D34" w:rsidRPr="00E93D34" w:rsidRDefault="00E93D34" w:rsidP="003F5E33">
      <w:pPr>
        <w:widowControl w:val="0"/>
        <w:suppressAutoHyphens/>
        <w:spacing w:after="20"/>
        <w:ind w:firstLine="170"/>
        <w:jc w:val="both"/>
        <w:rPr>
          <w:rFonts w:eastAsia="Arial Unicode MS" w:cs="Times New Roman"/>
          <w:kern w:val="1"/>
          <w:sz w:val="20"/>
          <w:szCs w:val="20"/>
        </w:rPr>
      </w:pPr>
      <w:r w:rsidRPr="00E93D34">
        <w:rPr>
          <w:rFonts w:eastAsia="Arial Unicode MS" w:cs="Times New Roman"/>
          <w:kern w:val="1"/>
          <w:sz w:val="20"/>
          <w:szCs w:val="20"/>
        </w:rPr>
        <w:t xml:space="preserve">Doręczenie niniejszego zawiadomienia zostanie uznane za prawnie skuteczne po upływie 14 dni od daty publicznego ogłoszenia. </w:t>
      </w:r>
    </w:p>
    <w:p w:rsidR="00E93D34" w:rsidRDefault="00E93D34" w:rsidP="00E93D34">
      <w:pPr>
        <w:tabs>
          <w:tab w:val="left" w:pos="4350"/>
        </w:tabs>
        <w:ind w:left="3540"/>
        <w:rPr>
          <w:sz w:val="16"/>
          <w:szCs w:val="16"/>
        </w:rPr>
      </w:pPr>
    </w:p>
    <w:p w:rsidR="00E93D34" w:rsidRDefault="00E93D34" w:rsidP="00E93D34">
      <w:pPr>
        <w:tabs>
          <w:tab w:val="left" w:pos="4350"/>
        </w:tabs>
        <w:ind w:left="354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Z up. Prezydenta Miasta wykonującego</w:t>
      </w:r>
    </w:p>
    <w:p w:rsidR="00E93D34" w:rsidRDefault="00E93D34" w:rsidP="00E93D34">
      <w:pPr>
        <w:tabs>
          <w:tab w:val="left" w:pos="4350"/>
        </w:tabs>
        <w:ind w:left="3540"/>
        <w:rPr>
          <w:sz w:val="16"/>
          <w:szCs w:val="16"/>
        </w:rPr>
      </w:pPr>
      <w:r>
        <w:rPr>
          <w:sz w:val="16"/>
          <w:szCs w:val="16"/>
        </w:rPr>
        <w:tab/>
        <w:t xml:space="preserve">         zadania z zakresu administracji rządowej</w:t>
      </w:r>
    </w:p>
    <w:p w:rsidR="00E93D34" w:rsidRPr="00EE4E61" w:rsidRDefault="00E93D34" w:rsidP="00E93D34">
      <w:pPr>
        <w:ind w:left="4732" w:firstLine="708"/>
        <w:rPr>
          <w:sz w:val="20"/>
          <w:szCs w:val="20"/>
        </w:rPr>
      </w:pPr>
      <w:r w:rsidRPr="00EE4E61">
        <w:rPr>
          <w:sz w:val="20"/>
          <w:szCs w:val="20"/>
        </w:rPr>
        <w:t>Aneta Borzucka</w:t>
      </w:r>
      <w:r w:rsidRPr="00EE4E61">
        <w:rPr>
          <w:sz w:val="20"/>
          <w:szCs w:val="20"/>
        </w:rPr>
        <w:tab/>
      </w:r>
    </w:p>
    <w:p w:rsidR="00E93D34" w:rsidRPr="00EE4E61" w:rsidRDefault="00E93D34" w:rsidP="00E93D34">
      <w:pPr>
        <w:tabs>
          <w:tab w:val="left" w:pos="3686"/>
          <w:tab w:val="left" w:pos="3982"/>
          <w:tab w:val="center" w:pos="4676"/>
        </w:tabs>
        <w:ind w:left="1416" w:firstLine="2128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</w:t>
      </w:r>
      <w:r>
        <w:rPr>
          <w:sz w:val="16"/>
          <w:szCs w:val="16"/>
        </w:rPr>
        <w:tab/>
      </w:r>
      <w:r w:rsidRPr="00EE4E61">
        <w:rPr>
          <w:sz w:val="16"/>
          <w:szCs w:val="16"/>
        </w:rPr>
        <w:t xml:space="preserve">Zastępca </w:t>
      </w:r>
      <w:r>
        <w:rPr>
          <w:sz w:val="16"/>
          <w:szCs w:val="16"/>
        </w:rPr>
        <w:t>Dyrektora</w:t>
      </w:r>
      <w:r w:rsidRPr="00EE4E61">
        <w:rPr>
          <w:sz w:val="16"/>
          <w:szCs w:val="16"/>
        </w:rPr>
        <w:t xml:space="preserve"> Wydziału </w:t>
      </w:r>
    </w:p>
    <w:p w:rsidR="00E93D34" w:rsidRDefault="00E93D34" w:rsidP="00E93D34">
      <w:pPr>
        <w:tabs>
          <w:tab w:val="left" w:pos="3686"/>
          <w:tab w:val="left" w:pos="3982"/>
          <w:tab w:val="center" w:pos="4676"/>
        </w:tabs>
        <w:ind w:left="1416" w:firstLine="2128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EE4E61">
        <w:rPr>
          <w:sz w:val="16"/>
          <w:szCs w:val="16"/>
        </w:rPr>
        <w:t>Gospodarki Nieruchomościami</w:t>
      </w:r>
      <w:r>
        <w:rPr>
          <w:sz w:val="16"/>
          <w:szCs w:val="16"/>
        </w:rPr>
        <w:t xml:space="preserve"> </w:t>
      </w:r>
      <w:r>
        <w:rPr>
          <w:rStyle w:val="Odwoanieprzypisudolnego"/>
          <w:sz w:val="16"/>
          <w:szCs w:val="16"/>
        </w:rPr>
        <w:footnoteReference w:id="1"/>
      </w:r>
      <w:r w:rsidRPr="00EE4E61">
        <w:rPr>
          <w:sz w:val="16"/>
          <w:szCs w:val="16"/>
        </w:rPr>
        <w:t xml:space="preserve"> </w:t>
      </w:r>
    </w:p>
    <w:sectPr w:rsidR="00E93D34" w:rsidSect="003D2DF9">
      <w:headerReference w:type="first" r:id="rId8"/>
      <w:footerReference w:type="first" r:id="rId9"/>
      <w:pgSz w:w="11907" w:h="16840" w:code="9"/>
      <w:pgMar w:top="1418" w:right="1327" w:bottom="851" w:left="1418" w:header="851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038" w:rsidRDefault="00805038">
      <w:r>
        <w:separator/>
      </w:r>
    </w:p>
  </w:endnote>
  <w:endnote w:type="continuationSeparator" w:id="0">
    <w:p w:rsidR="00805038" w:rsidRDefault="00805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6F6" w:rsidRPr="006E4E49" w:rsidRDefault="007515B1" w:rsidP="00213627">
    <w:pPr>
      <w:pBdr>
        <w:bottom w:val="single" w:sz="4" w:space="1" w:color="auto"/>
      </w:pBdr>
      <w:ind w:left="3808" w:right="-60"/>
      <w:rPr>
        <w:sz w:val="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537845</wp:posOffset>
          </wp:positionH>
          <wp:positionV relativeFrom="page">
            <wp:posOffset>9911080</wp:posOffset>
          </wp:positionV>
          <wp:extent cx="1704975" cy="29527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5670" w:type="dxa"/>
      <w:tblInd w:w="379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9"/>
      <w:gridCol w:w="2993"/>
    </w:tblGrid>
    <w:tr w:rsidR="00B53C9F" w:rsidTr="00213627">
      <w:trPr>
        <w:cantSplit/>
      </w:trPr>
      <w:tc>
        <w:tcPr>
          <w:tcW w:w="2693" w:type="dxa"/>
          <w:shd w:val="clear" w:color="auto" w:fill="auto"/>
          <w:noWrap/>
        </w:tcPr>
        <w:p w:rsidR="00101015" w:rsidRDefault="00101015" w:rsidP="00101015">
          <w:pPr>
            <w:pStyle w:val="Stopka"/>
            <w:rPr>
              <w:sz w:val="16"/>
            </w:rPr>
          </w:pPr>
          <w:r w:rsidRPr="00EA0AD6">
            <w:rPr>
              <w:sz w:val="16"/>
            </w:rPr>
            <w:t>Urząd Miejski</w:t>
          </w:r>
          <w:r w:rsidRPr="00EA0AD6">
            <w:rPr>
              <w:sz w:val="16"/>
            </w:rPr>
            <w:br/>
            <w:t>Prezydent Miasta</w:t>
          </w:r>
        </w:p>
        <w:p w:rsidR="00101015" w:rsidRDefault="00101015" w:rsidP="00101015">
          <w:pPr>
            <w:pStyle w:val="Stopka"/>
            <w:rPr>
              <w:sz w:val="16"/>
            </w:rPr>
          </w:pPr>
          <w:r w:rsidRPr="00EA0AD6">
            <w:rPr>
              <w:sz w:val="16"/>
            </w:rPr>
            <w:t>ul. Zwycięstwa 21</w:t>
          </w:r>
          <w:r w:rsidRPr="00EA0AD6">
            <w:rPr>
              <w:sz w:val="16"/>
            </w:rPr>
            <w:br/>
            <w:t xml:space="preserve">44-100 Gliwice </w:t>
          </w:r>
        </w:p>
        <w:p w:rsidR="00101015" w:rsidRPr="007515B1" w:rsidRDefault="00101015" w:rsidP="00101015">
          <w:pPr>
            <w:pStyle w:val="Stopka"/>
            <w:rPr>
              <w:sz w:val="16"/>
              <w:lang w:val="en-US"/>
            </w:rPr>
          </w:pPr>
          <w:r w:rsidRPr="007515B1">
            <w:rPr>
              <w:sz w:val="16"/>
              <w:lang w:val="en-US"/>
            </w:rPr>
            <w:t>Tel. +48 32 239 11 82</w:t>
          </w:r>
        </w:p>
        <w:p w:rsidR="00B53C9F" w:rsidRPr="007515B1" w:rsidRDefault="00101015" w:rsidP="00101015">
          <w:pPr>
            <w:pStyle w:val="Stopka"/>
            <w:rPr>
              <w:lang w:val="en-US"/>
            </w:rPr>
          </w:pPr>
          <w:r w:rsidRPr="007515B1">
            <w:rPr>
              <w:sz w:val="16"/>
              <w:lang w:val="en-US"/>
            </w:rPr>
            <w:t>pm@um.gliwice.pl</w:t>
          </w:r>
        </w:p>
      </w:tc>
      <w:tc>
        <w:tcPr>
          <w:tcW w:w="2977" w:type="dxa"/>
          <w:shd w:val="clear" w:color="auto" w:fill="auto"/>
          <w:noWrap/>
        </w:tcPr>
        <w:p w:rsidR="00B53C9F" w:rsidRPr="00A929C3" w:rsidRDefault="00B53C9F" w:rsidP="00073981">
          <w:pPr>
            <w:pStyle w:val="Stopka"/>
            <w:spacing w:before="80"/>
            <w:rPr>
              <w:sz w:val="16"/>
            </w:rPr>
          </w:pPr>
          <w:r w:rsidRPr="00A929C3">
            <w:rPr>
              <w:sz w:val="16"/>
            </w:rPr>
            <w:t>Godziny pracy urzędu:</w:t>
          </w:r>
        </w:p>
        <w:p w:rsidR="00B53C9F" w:rsidRPr="00A929C3" w:rsidRDefault="00B53C9F" w:rsidP="00A929C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poniedziałek</w:t>
          </w:r>
          <w:r w:rsidR="00073981">
            <w:rPr>
              <w:sz w:val="16"/>
            </w:rPr>
            <w:t xml:space="preserve"> </w:t>
          </w:r>
          <w:r w:rsidRPr="00A929C3">
            <w:rPr>
              <w:sz w:val="16"/>
            </w:rPr>
            <w:t>–</w:t>
          </w:r>
          <w:r w:rsidR="00073981">
            <w:rPr>
              <w:sz w:val="16"/>
            </w:rPr>
            <w:t xml:space="preserve"> </w:t>
          </w:r>
          <w:r w:rsidRPr="00A929C3">
            <w:rPr>
              <w:sz w:val="16"/>
            </w:rPr>
            <w:t>środa: 8:00-16:00</w:t>
          </w:r>
        </w:p>
        <w:p w:rsidR="00B53C9F" w:rsidRPr="00A929C3" w:rsidRDefault="00B53C9F" w:rsidP="00A929C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czwartek: 8:00-17:00</w:t>
          </w:r>
        </w:p>
        <w:p w:rsidR="00B53C9F" w:rsidRPr="00073981" w:rsidRDefault="00B53C9F" w:rsidP="002A457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piątek: 8:00-15:00</w:t>
          </w:r>
        </w:p>
      </w:tc>
    </w:tr>
  </w:tbl>
  <w:p w:rsidR="002A4573" w:rsidRPr="006A46F6" w:rsidRDefault="002A4573" w:rsidP="007E4C8D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038" w:rsidRDefault="00805038">
      <w:r>
        <w:separator/>
      </w:r>
    </w:p>
  </w:footnote>
  <w:footnote w:type="continuationSeparator" w:id="0">
    <w:p w:rsidR="00805038" w:rsidRDefault="00805038">
      <w:r>
        <w:continuationSeparator/>
      </w:r>
    </w:p>
  </w:footnote>
  <w:footnote w:id="1">
    <w:p w:rsidR="00E93D34" w:rsidRPr="00C91DF0" w:rsidRDefault="00E93D34" w:rsidP="00E93D34">
      <w:pPr>
        <w:jc w:val="both"/>
        <w:rPr>
          <w:sz w:val="14"/>
          <w:szCs w:val="14"/>
        </w:rPr>
      </w:pPr>
      <w:r w:rsidRPr="002C75B8">
        <w:rPr>
          <w:rStyle w:val="Odwoanieprzypisudolnego"/>
          <w:sz w:val="16"/>
          <w:szCs w:val="16"/>
        </w:rPr>
        <w:footnoteRef/>
      </w:r>
      <w:r w:rsidRPr="002C75B8">
        <w:rPr>
          <w:sz w:val="16"/>
          <w:szCs w:val="16"/>
        </w:rPr>
        <w:t xml:space="preserve"> </w:t>
      </w:r>
      <w:bookmarkStart w:id="1" w:name="_Hlk103158026"/>
      <w:r w:rsidRPr="009B671E">
        <w:rPr>
          <w:sz w:val="14"/>
          <w:szCs w:val="14"/>
        </w:rPr>
        <w:t>Niniejszy dokument został wydany w formie dokumentu elektronicznego przy wykorzystaniu systemu teleinformatycznego i</w:t>
      </w:r>
      <w:r>
        <w:rPr>
          <w:sz w:val="14"/>
          <w:szCs w:val="14"/>
        </w:rPr>
        <w:t> </w:t>
      </w:r>
      <w:r w:rsidRPr="009B671E">
        <w:rPr>
          <w:sz w:val="14"/>
          <w:szCs w:val="14"/>
        </w:rPr>
        <w:t>opatrzon</w:t>
      </w:r>
      <w:r>
        <w:rPr>
          <w:sz w:val="14"/>
          <w:szCs w:val="14"/>
        </w:rPr>
        <w:t>y</w:t>
      </w:r>
      <w:r w:rsidRPr="009B671E">
        <w:rPr>
          <w:sz w:val="14"/>
          <w:szCs w:val="14"/>
        </w:rPr>
        <w:t xml:space="preserve"> kwalifikowanym podpisem elektronicznym. </w:t>
      </w:r>
      <w:bookmarkEnd w:id="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965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118"/>
    </w:tblGrid>
    <w:tr w:rsidR="00563996" w:rsidRPr="00B7645A" w:rsidTr="00911CB2">
      <w:tc>
        <w:tcPr>
          <w:tcW w:w="7118" w:type="dxa"/>
          <w:shd w:val="clear" w:color="auto" w:fill="auto"/>
        </w:tcPr>
        <w:p w:rsidR="00563996" w:rsidRPr="00580BA5" w:rsidRDefault="00211FD5" w:rsidP="00563996">
          <w:pPr>
            <w:pStyle w:val="Nagwekstrony"/>
            <w:spacing w:line="360" w:lineRule="auto"/>
            <w:ind w:firstLine="8"/>
            <w:rPr>
              <w:b/>
              <w:sz w:val="28"/>
              <w:szCs w:val="28"/>
              <w:lang w:val="en-US"/>
            </w:rPr>
          </w:pPr>
          <w:r w:rsidRPr="00D26BFF">
            <w:rPr>
              <w:b/>
              <w:sz w:val="28"/>
              <w:szCs w:val="28"/>
              <w:lang w:val="en-US"/>
            </w:rPr>
            <w:t>PREZYDENT MIASTA GLIWICE</w:t>
          </w:r>
          <w:r w:rsidR="007515B1">
            <w:rPr>
              <w:b/>
              <w:noProof/>
              <w:sz w:val="28"/>
              <w:szCs w:val="28"/>
              <w:lang w:val="en-US"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-1585595</wp:posOffset>
                </wp:positionH>
                <wp:positionV relativeFrom="paragraph">
                  <wp:posOffset>36195</wp:posOffset>
                </wp:positionV>
                <wp:extent cx="768350" cy="922020"/>
                <wp:effectExtent l="0" t="0" r="0" b="0"/>
                <wp:wrapNone/>
                <wp:docPr id="3" name="Obraz 3" descr="he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e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8350" cy="922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63996" w:rsidRPr="00160791" w:rsidRDefault="00563996" w:rsidP="00563996">
    <w:pPr>
      <w:pStyle w:val="Nagwek"/>
      <w:jc w:val="center"/>
      <w:rPr>
        <w:b/>
        <w:sz w:val="28"/>
        <w:szCs w:val="28"/>
        <w:lang w:val="en-US"/>
      </w:rPr>
    </w:pPr>
  </w:p>
  <w:p w:rsidR="00245AD5" w:rsidRPr="00563996" w:rsidRDefault="007515B1" w:rsidP="00563996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-585470</wp:posOffset>
              </wp:positionH>
              <wp:positionV relativeFrom="paragraph">
                <wp:posOffset>2736214</wp:posOffset>
              </wp:positionV>
              <wp:extent cx="27940" cy="0"/>
              <wp:effectExtent l="0" t="0" r="0" b="0"/>
              <wp:wrapNone/>
              <wp:docPr id="1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9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034DBF" id="Łącznik prosty 4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6.1pt,215.45pt" to="-43.9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E5374"/>
    <w:multiLevelType w:val="hybridMultilevel"/>
    <w:tmpl w:val="642ED2C8"/>
    <w:lvl w:ilvl="0" w:tplc="3A1EF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defaultTabStop w:val="170"/>
  <w:hyphenationZone w:val="425"/>
  <w:doNotHyphenateCaps/>
  <w:drawingGridHorizontalSpacing w:val="119"/>
  <w:drawingGridVerticalSpacing w:val="57"/>
  <w:displayHorizontalDrawingGridEvery w:val="2"/>
  <w:displayVerticalDrawingGridEvery w:val="2"/>
  <w:doNotUseMarginsForDrawingGridOrigin/>
  <w:drawingGridHorizontalOrigin w:val="2552"/>
  <w:drawingGridVerticalOrigin w:val="907"/>
  <w:characterSpacingControl w:val="doNotCompress"/>
  <w:doNotValidateAgainstSchema/>
  <w:doNotDemarcateInvalidXml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B7"/>
    <w:rsid w:val="0000196A"/>
    <w:rsid w:val="0000700B"/>
    <w:rsid w:val="00007F01"/>
    <w:rsid w:val="000101CB"/>
    <w:rsid w:val="00011C14"/>
    <w:rsid w:val="0001296F"/>
    <w:rsid w:val="00013F31"/>
    <w:rsid w:val="000148CA"/>
    <w:rsid w:val="0002023B"/>
    <w:rsid w:val="0002210D"/>
    <w:rsid w:val="0004168F"/>
    <w:rsid w:val="00047720"/>
    <w:rsid w:val="00052BE6"/>
    <w:rsid w:val="00055A2A"/>
    <w:rsid w:val="000622FA"/>
    <w:rsid w:val="00064AA1"/>
    <w:rsid w:val="000664E5"/>
    <w:rsid w:val="00073981"/>
    <w:rsid w:val="00082742"/>
    <w:rsid w:val="00082B90"/>
    <w:rsid w:val="00083BE6"/>
    <w:rsid w:val="00091F16"/>
    <w:rsid w:val="00092245"/>
    <w:rsid w:val="000A5FCC"/>
    <w:rsid w:val="000A6063"/>
    <w:rsid w:val="000A619B"/>
    <w:rsid w:val="000B0014"/>
    <w:rsid w:val="000B3D9C"/>
    <w:rsid w:val="000C124F"/>
    <w:rsid w:val="000C28A7"/>
    <w:rsid w:val="000E4F9E"/>
    <w:rsid w:val="000F28A0"/>
    <w:rsid w:val="000F3A8A"/>
    <w:rsid w:val="00101015"/>
    <w:rsid w:val="00112E58"/>
    <w:rsid w:val="00116D09"/>
    <w:rsid w:val="00125226"/>
    <w:rsid w:val="00134709"/>
    <w:rsid w:val="00136593"/>
    <w:rsid w:val="001522AB"/>
    <w:rsid w:val="001544AC"/>
    <w:rsid w:val="00155D63"/>
    <w:rsid w:val="001577DC"/>
    <w:rsid w:val="00160791"/>
    <w:rsid w:val="0016096B"/>
    <w:rsid w:val="00160CF2"/>
    <w:rsid w:val="001647FA"/>
    <w:rsid w:val="00166D2A"/>
    <w:rsid w:val="00186EBF"/>
    <w:rsid w:val="001872D3"/>
    <w:rsid w:val="001922E2"/>
    <w:rsid w:val="00194E45"/>
    <w:rsid w:val="00195E5C"/>
    <w:rsid w:val="001A3A2A"/>
    <w:rsid w:val="001B3243"/>
    <w:rsid w:val="001C037D"/>
    <w:rsid w:val="001D2797"/>
    <w:rsid w:val="001D603B"/>
    <w:rsid w:val="001F7A75"/>
    <w:rsid w:val="00211FD5"/>
    <w:rsid w:val="00213627"/>
    <w:rsid w:val="00220A49"/>
    <w:rsid w:val="002265CF"/>
    <w:rsid w:val="002311F9"/>
    <w:rsid w:val="00236101"/>
    <w:rsid w:val="00245AD5"/>
    <w:rsid w:val="0024600A"/>
    <w:rsid w:val="00256BFE"/>
    <w:rsid w:val="00264F14"/>
    <w:rsid w:val="0026600A"/>
    <w:rsid w:val="002665FE"/>
    <w:rsid w:val="00280C0B"/>
    <w:rsid w:val="002879B1"/>
    <w:rsid w:val="002902A6"/>
    <w:rsid w:val="00291CBC"/>
    <w:rsid w:val="002A4573"/>
    <w:rsid w:val="002A5AA9"/>
    <w:rsid w:val="002B4D4D"/>
    <w:rsid w:val="002B645A"/>
    <w:rsid w:val="002E127D"/>
    <w:rsid w:val="002F2300"/>
    <w:rsid w:val="002F5DA7"/>
    <w:rsid w:val="003030A3"/>
    <w:rsid w:val="00307B3F"/>
    <w:rsid w:val="00312272"/>
    <w:rsid w:val="003216B8"/>
    <w:rsid w:val="0032472A"/>
    <w:rsid w:val="0033145B"/>
    <w:rsid w:val="00337A2F"/>
    <w:rsid w:val="00341A8A"/>
    <w:rsid w:val="003543E0"/>
    <w:rsid w:val="0035502A"/>
    <w:rsid w:val="0036386F"/>
    <w:rsid w:val="00364342"/>
    <w:rsid w:val="003732BF"/>
    <w:rsid w:val="00393395"/>
    <w:rsid w:val="00396723"/>
    <w:rsid w:val="00397E93"/>
    <w:rsid w:val="003A10D4"/>
    <w:rsid w:val="003A1905"/>
    <w:rsid w:val="003A45B2"/>
    <w:rsid w:val="003B27BC"/>
    <w:rsid w:val="003B5078"/>
    <w:rsid w:val="003C2082"/>
    <w:rsid w:val="003C53EA"/>
    <w:rsid w:val="003D2834"/>
    <w:rsid w:val="003D2DF9"/>
    <w:rsid w:val="003E5093"/>
    <w:rsid w:val="003F5E33"/>
    <w:rsid w:val="003F6349"/>
    <w:rsid w:val="004115E1"/>
    <w:rsid w:val="0041599F"/>
    <w:rsid w:val="00423224"/>
    <w:rsid w:val="004247DA"/>
    <w:rsid w:val="004326EC"/>
    <w:rsid w:val="00437576"/>
    <w:rsid w:val="0044302C"/>
    <w:rsid w:val="004501AB"/>
    <w:rsid w:val="0045136A"/>
    <w:rsid w:val="0046118F"/>
    <w:rsid w:val="004621AB"/>
    <w:rsid w:val="0046396B"/>
    <w:rsid w:val="0047438B"/>
    <w:rsid w:val="00477FDC"/>
    <w:rsid w:val="00483908"/>
    <w:rsid w:val="00483D54"/>
    <w:rsid w:val="0049025A"/>
    <w:rsid w:val="00490A2E"/>
    <w:rsid w:val="004A71A7"/>
    <w:rsid w:val="004B1DE7"/>
    <w:rsid w:val="004B1E55"/>
    <w:rsid w:val="004C2885"/>
    <w:rsid w:val="004E067B"/>
    <w:rsid w:val="004F100F"/>
    <w:rsid w:val="004F67BD"/>
    <w:rsid w:val="004F69D8"/>
    <w:rsid w:val="004F7F06"/>
    <w:rsid w:val="005006E3"/>
    <w:rsid w:val="00515258"/>
    <w:rsid w:val="00520EF4"/>
    <w:rsid w:val="00522CD7"/>
    <w:rsid w:val="005275B9"/>
    <w:rsid w:val="005301DF"/>
    <w:rsid w:val="0053360D"/>
    <w:rsid w:val="0053616D"/>
    <w:rsid w:val="005400C5"/>
    <w:rsid w:val="005418B3"/>
    <w:rsid w:val="00545F02"/>
    <w:rsid w:val="00552A37"/>
    <w:rsid w:val="0056001C"/>
    <w:rsid w:val="0056152D"/>
    <w:rsid w:val="00563996"/>
    <w:rsid w:val="005747A7"/>
    <w:rsid w:val="00576865"/>
    <w:rsid w:val="00580BA5"/>
    <w:rsid w:val="0059502E"/>
    <w:rsid w:val="00596075"/>
    <w:rsid w:val="005A3173"/>
    <w:rsid w:val="005A6854"/>
    <w:rsid w:val="005B5C36"/>
    <w:rsid w:val="005C7FDB"/>
    <w:rsid w:val="005D2AA4"/>
    <w:rsid w:val="005D42EB"/>
    <w:rsid w:val="005E01A5"/>
    <w:rsid w:val="005E3F7F"/>
    <w:rsid w:val="005F1534"/>
    <w:rsid w:val="005F1969"/>
    <w:rsid w:val="005F55A9"/>
    <w:rsid w:val="005F6B13"/>
    <w:rsid w:val="00600C4A"/>
    <w:rsid w:val="00600D2B"/>
    <w:rsid w:val="00601588"/>
    <w:rsid w:val="00603B08"/>
    <w:rsid w:val="0061210A"/>
    <w:rsid w:val="00614320"/>
    <w:rsid w:val="00622A58"/>
    <w:rsid w:val="00623A40"/>
    <w:rsid w:val="0062706E"/>
    <w:rsid w:val="00630580"/>
    <w:rsid w:val="00640BE9"/>
    <w:rsid w:val="00642066"/>
    <w:rsid w:val="00644109"/>
    <w:rsid w:val="0064625E"/>
    <w:rsid w:val="00653F46"/>
    <w:rsid w:val="00654A66"/>
    <w:rsid w:val="00670C70"/>
    <w:rsid w:val="006821D4"/>
    <w:rsid w:val="00690723"/>
    <w:rsid w:val="00691640"/>
    <w:rsid w:val="006950A0"/>
    <w:rsid w:val="00695593"/>
    <w:rsid w:val="00697BAF"/>
    <w:rsid w:val="00697BED"/>
    <w:rsid w:val="00697D92"/>
    <w:rsid w:val="006A125D"/>
    <w:rsid w:val="006A46F6"/>
    <w:rsid w:val="006A6306"/>
    <w:rsid w:val="006C1F61"/>
    <w:rsid w:val="006C2833"/>
    <w:rsid w:val="006C3EC7"/>
    <w:rsid w:val="006E4004"/>
    <w:rsid w:val="006E5EEA"/>
    <w:rsid w:val="007054FC"/>
    <w:rsid w:val="00706AB3"/>
    <w:rsid w:val="007167E1"/>
    <w:rsid w:val="00721700"/>
    <w:rsid w:val="00722DB5"/>
    <w:rsid w:val="00740670"/>
    <w:rsid w:val="00740AFF"/>
    <w:rsid w:val="00743447"/>
    <w:rsid w:val="007515B1"/>
    <w:rsid w:val="00754FCC"/>
    <w:rsid w:val="00762B48"/>
    <w:rsid w:val="00762F66"/>
    <w:rsid w:val="007652AA"/>
    <w:rsid w:val="00767B84"/>
    <w:rsid w:val="0077789D"/>
    <w:rsid w:val="00787FAC"/>
    <w:rsid w:val="0079739D"/>
    <w:rsid w:val="007A5EDE"/>
    <w:rsid w:val="007B07D7"/>
    <w:rsid w:val="007C05AF"/>
    <w:rsid w:val="007C3F17"/>
    <w:rsid w:val="007C4CDB"/>
    <w:rsid w:val="007E4C8D"/>
    <w:rsid w:val="007E7AD3"/>
    <w:rsid w:val="00801B58"/>
    <w:rsid w:val="00805038"/>
    <w:rsid w:val="008111B9"/>
    <w:rsid w:val="008169D8"/>
    <w:rsid w:val="00825F1F"/>
    <w:rsid w:val="00837C4F"/>
    <w:rsid w:val="00844A90"/>
    <w:rsid w:val="008563C5"/>
    <w:rsid w:val="008568E3"/>
    <w:rsid w:val="0086089D"/>
    <w:rsid w:val="00860BB9"/>
    <w:rsid w:val="00861241"/>
    <w:rsid w:val="00866C22"/>
    <w:rsid w:val="00872000"/>
    <w:rsid w:val="008758D2"/>
    <w:rsid w:val="008863D3"/>
    <w:rsid w:val="00896AB0"/>
    <w:rsid w:val="008A3BB0"/>
    <w:rsid w:val="008B0EE8"/>
    <w:rsid w:val="008C29DE"/>
    <w:rsid w:val="008E5516"/>
    <w:rsid w:val="00916C45"/>
    <w:rsid w:val="0093105E"/>
    <w:rsid w:val="00940400"/>
    <w:rsid w:val="0095140C"/>
    <w:rsid w:val="00961578"/>
    <w:rsid w:val="00961EDE"/>
    <w:rsid w:val="009641E9"/>
    <w:rsid w:val="0096789C"/>
    <w:rsid w:val="0097035E"/>
    <w:rsid w:val="00976B7F"/>
    <w:rsid w:val="00977FD9"/>
    <w:rsid w:val="0098327C"/>
    <w:rsid w:val="009843DD"/>
    <w:rsid w:val="009A0240"/>
    <w:rsid w:val="009A3DD1"/>
    <w:rsid w:val="009A529E"/>
    <w:rsid w:val="009B0079"/>
    <w:rsid w:val="009B26DA"/>
    <w:rsid w:val="009C5B5F"/>
    <w:rsid w:val="009D06D6"/>
    <w:rsid w:val="009E107F"/>
    <w:rsid w:val="009E2B84"/>
    <w:rsid w:val="009E3C5F"/>
    <w:rsid w:val="009F2BF4"/>
    <w:rsid w:val="009F6C45"/>
    <w:rsid w:val="009F7307"/>
    <w:rsid w:val="00A02233"/>
    <w:rsid w:val="00A23321"/>
    <w:rsid w:val="00A25B46"/>
    <w:rsid w:val="00A3278E"/>
    <w:rsid w:val="00A33588"/>
    <w:rsid w:val="00A33641"/>
    <w:rsid w:val="00A34CC8"/>
    <w:rsid w:val="00A45C79"/>
    <w:rsid w:val="00A45E15"/>
    <w:rsid w:val="00A47C2D"/>
    <w:rsid w:val="00A55014"/>
    <w:rsid w:val="00A56E36"/>
    <w:rsid w:val="00A675F9"/>
    <w:rsid w:val="00A67B89"/>
    <w:rsid w:val="00A903F6"/>
    <w:rsid w:val="00A929C3"/>
    <w:rsid w:val="00AB064E"/>
    <w:rsid w:val="00AB3840"/>
    <w:rsid w:val="00AC15AB"/>
    <w:rsid w:val="00AE6D04"/>
    <w:rsid w:val="00B047E4"/>
    <w:rsid w:val="00B072B5"/>
    <w:rsid w:val="00B07792"/>
    <w:rsid w:val="00B11B5A"/>
    <w:rsid w:val="00B333E4"/>
    <w:rsid w:val="00B44E8B"/>
    <w:rsid w:val="00B47328"/>
    <w:rsid w:val="00B51F5E"/>
    <w:rsid w:val="00B53C9F"/>
    <w:rsid w:val="00B541B7"/>
    <w:rsid w:val="00B61D45"/>
    <w:rsid w:val="00B66981"/>
    <w:rsid w:val="00B702D0"/>
    <w:rsid w:val="00B73F06"/>
    <w:rsid w:val="00B7645A"/>
    <w:rsid w:val="00B83E56"/>
    <w:rsid w:val="00B86206"/>
    <w:rsid w:val="00B9130D"/>
    <w:rsid w:val="00BB12B6"/>
    <w:rsid w:val="00BB6855"/>
    <w:rsid w:val="00BD00B7"/>
    <w:rsid w:val="00BD3232"/>
    <w:rsid w:val="00BD5AF9"/>
    <w:rsid w:val="00BE156D"/>
    <w:rsid w:val="00BE160F"/>
    <w:rsid w:val="00BE3958"/>
    <w:rsid w:val="00BE7486"/>
    <w:rsid w:val="00BF789F"/>
    <w:rsid w:val="00C02C8B"/>
    <w:rsid w:val="00C15E79"/>
    <w:rsid w:val="00C24632"/>
    <w:rsid w:val="00C360D3"/>
    <w:rsid w:val="00C364AC"/>
    <w:rsid w:val="00C44526"/>
    <w:rsid w:val="00C451CD"/>
    <w:rsid w:val="00C46A57"/>
    <w:rsid w:val="00C47325"/>
    <w:rsid w:val="00C47BE3"/>
    <w:rsid w:val="00C61946"/>
    <w:rsid w:val="00C62239"/>
    <w:rsid w:val="00C62643"/>
    <w:rsid w:val="00C642AE"/>
    <w:rsid w:val="00C66E8A"/>
    <w:rsid w:val="00C75BE7"/>
    <w:rsid w:val="00C76E7F"/>
    <w:rsid w:val="00C82D51"/>
    <w:rsid w:val="00C83D82"/>
    <w:rsid w:val="00C876B8"/>
    <w:rsid w:val="00C911B2"/>
    <w:rsid w:val="00C91356"/>
    <w:rsid w:val="00C9475F"/>
    <w:rsid w:val="00C94798"/>
    <w:rsid w:val="00CA36F6"/>
    <w:rsid w:val="00CB55CC"/>
    <w:rsid w:val="00CC7344"/>
    <w:rsid w:val="00CD17D5"/>
    <w:rsid w:val="00CD20A0"/>
    <w:rsid w:val="00CD28EC"/>
    <w:rsid w:val="00CD74E4"/>
    <w:rsid w:val="00CE213C"/>
    <w:rsid w:val="00CE40AD"/>
    <w:rsid w:val="00CE7439"/>
    <w:rsid w:val="00CF1F43"/>
    <w:rsid w:val="00CF6326"/>
    <w:rsid w:val="00D0293A"/>
    <w:rsid w:val="00D02F55"/>
    <w:rsid w:val="00D13664"/>
    <w:rsid w:val="00D1548A"/>
    <w:rsid w:val="00D22729"/>
    <w:rsid w:val="00D32CB2"/>
    <w:rsid w:val="00D35A50"/>
    <w:rsid w:val="00D453E2"/>
    <w:rsid w:val="00D605B5"/>
    <w:rsid w:val="00D66942"/>
    <w:rsid w:val="00D737E4"/>
    <w:rsid w:val="00D823A6"/>
    <w:rsid w:val="00D872B7"/>
    <w:rsid w:val="00D946D2"/>
    <w:rsid w:val="00DB72C8"/>
    <w:rsid w:val="00DC42C3"/>
    <w:rsid w:val="00DC5A88"/>
    <w:rsid w:val="00DC6DA2"/>
    <w:rsid w:val="00DD386C"/>
    <w:rsid w:val="00DD4BF3"/>
    <w:rsid w:val="00DE6154"/>
    <w:rsid w:val="00DE7D9E"/>
    <w:rsid w:val="00DF47D4"/>
    <w:rsid w:val="00E0046E"/>
    <w:rsid w:val="00E04A8F"/>
    <w:rsid w:val="00E1283A"/>
    <w:rsid w:val="00E1530A"/>
    <w:rsid w:val="00E20C92"/>
    <w:rsid w:val="00E21A88"/>
    <w:rsid w:val="00E31910"/>
    <w:rsid w:val="00E34776"/>
    <w:rsid w:val="00E34909"/>
    <w:rsid w:val="00E37101"/>
    <w:rsid w:val="00E52480"/>
    <w:rsid w:val="00E7268F"/>
    <w:rsid w:val="00E730FF"/>
    <w:rsid w:val="00E732B5"/>
    <w:rsid w:val="00E74429"/>
    <w:rsid w:val="00E80CB0"/>
    <w:rsid w:val="00E83CC6"/>
    <w:rsid w:val="00E9158F"/>
    <w:rsid w:val="00E93D34"/>
    <w:rsid w:val="00E9773F"/>
    <w:rsid w:val="00EA4030"/>
    <w:rsid w:val="00EA6627"/>
    <w:rsid w:val="00EA7096"/>
    <w:rsid w:val="00EC0260"/>
    <w:rsid w:val="00ED1B36"/>
    <w:rsid w:val="00ED24A4"/>
    <w:rsid w:val="00ED27D1"/>
    <w:rsid w:val="00ED38BA"/>
    <w:rsid w:val="00ED6BCE"/>
    <w:rsid w:val="00EF09DF"/>
    <w:rsid w:val="00F02846"/>
    <w:rsid w:val="00F07F4E"/>
    <w:rsid w:val="00F10A86"/>
    <w:rsid w:val="00F15086"/>
    <w:rsid w:val="00F2717D"/>
    <w:rsid w:val="00F30EE4"/>
    <w:rsid w:val="00F32F62"/>
    <w:rsid w:val="00F35042"/>
    <w:rsid w:val="00F3729F"/>
    <w:rsid w:val="00F62292"/>
    <w:rsid w:val="00F711A0"/>
    <w:rsid w:val="00F85194"/>
    <w:rsid w:val="00F919C9"/>
    <w:rsid w:val="00F91F05"/>
    <w:rsid w:val="00F92204"/>
    <w:rsid w:val="00FA06D6"/>
    <w:rsid w:val="00FA0D2B"/>
    <w:rsid w:val="00FA459F"/>
    <w:rsid w:val="00FA4BA3"/>
    <w:rsid w:val="00FB0629"/>
    <w:rsid w:val="00FB114B"/>
    <w:rsid w:val="00FB648D"/>
    <w:rsid w:val="00FF3F04"/>
    <w:rsid w:val="00FF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5EF30F1"/>
  <w15:docId w15:val="{6A941CC2-70E5-4C35-80D1-18A2CD1A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2A5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dresowy">
    <w:name w:val="Adresowy"/>
    <w:rsid w:val="00291CBC"/>
    <w:pPr>
      <w:ind w:firstLine="2340"/>
    </w:pPr>
    <w:rPr>
      <w:rFonts w:ascii="Tahoma" w:hAnsi="Tahoma" w:cs="Tahoma"/>
      <w:i/>
      <w:iCs/>
      <w:color w:val="000080"/>
    </w:rPr>
  </w:style>
  <w:style w:type="paragraph" w:customStyle="1" w:styleId="Nagwekstrony">
    <w:name w:val="Nagłówek strony"/>
    <w:rsid w:val="00291CBC"/>
    <w:pPr>
      <w:tabs>
        <w:tab w:val="center" w:pos="4536"/>
        <w:tab w:val="right" w:pos="9072"/>
      </w:tabs>
    </w:pPr>
    <w:rPr>
      <w:kern w:val="20"/>
      <w:sz w:val="24"/>
      <w:szCs w:val="24"/>
    </w:rPr>
  </w:style>
  <w:style w:type="paragraph" w:customStyle="1" w:styleId="Tekst">
    <w:name w:val="Tekst"/>
    <w:rsid w:val="00291CBC"/>
    <w:pPr>
      <w:jc w:val="both"/>
    </w:pPr>
    <w:rPr>
      <w:kern w:val="20"/>
      <w:sz w:val="24"/>
      <w:szCs w:val="24"/>
    </w:rPr>
  </w:style>
  <w:style w:type="paragraph" w:customStyle="1" w:styleId="Body">
    <w:name w:val="Body"/>
    <w:rsid w:val="00291CBC"/>
    <w:pPr>
      <w:spacing w:after="120" w:line="360" w:lineRule="atLeast"/>
      <w:jc w:val="both"/>
    </w:pPr>
    <w:rPr>
      <w:kern w:val="20"/>
      <w:sz w:val="24"/>
      <w:szCs w:val="24"/>
    </w:rPr>
  </w:style>
  <w:style w:type="paragraph" w:styleId="Stopka">
    <w:name w:val="footer"/>
    <w:basedOn w:val="Normalny"/>
    <w:link w:val="StopkaZnak"/>
    <w:rsid w:val="00291CBC"/>
    <w:pPr>
      <w:tabs>
        <w:tab w:val="center" w:pos="4536"/>
        <w:tab w:val="right" w:pos="9072"/>
      </w:tabs>
    </w:pPr>
    <w:rPr>
      <w:kern w:val="20"/>
    </w:rPr>
  </w:style>
  <w:style w:type="character" w:customStyle="1" w:styleId="StopkaZnak">
    <w:name w:val="Stopka Znak"/>
    <w:link w:val="Stopka"/>
    <w:locked/>
    <w:rsid w:val="00BE160F"/>
    <w:rPr>
      <w:rFonts w:cs="Verdana"/>
      <w:sz w:val="24"/>
      <w:szCs w:val="24"/>
    </w:rPr>
  </w:style>
  <w:style w:type="character" w:styleId="Numerstrony">
    <w:name w:val="page number"/>
    <w:rsid w:val="00291CBC"/>
    <w:rPr>
      <w:rFonts w:cs="Verdana"/>
    </w:rPr>
  </w:style>
  <w:style w:type="character" w:styleId="Odwoaniedokomentarza">
    <w:name w:val="annotation reference"/>
    <w:rsid w:val="00291CBC"/>
    <w:rPr>
      <w:rFonts w:cs="Verdana"/>
      <w:sz w:val="16"/>
      <w:szCs w:val="16"/>
    </w:rPr>
  </w:style>
  <w:style w:type="paragraph" w:styleId="Tekstkomentarza">
    <w:name w:val="annotation text"/>
    <w:basedOn w:val="Normalny"/>
    <w:link w:val="TekstkomentarzaZnak"/>
    <w:rsid w:val="00291CBC"/>
    <w:rPr>
      <w:sz w:val="20"/>
      <w:szCs w:val="20"/>
    </w:rPr>
  </w:style>
  <w:style w:type="character" w:customStyle="1" w:styleId="TekstkomentarzaZnak">
    <w:name w:val="Tekst komentarza Znak"/>
    <w:link w:val="Tekstkomentarza"/>
    <w:locked/>
    <w:rsid w:val="00BE160F"/>
    <w:rPr>
      <w:rFonts w:cs="Verdana"/>
      <w:sz w:val="20"/>
      <w:szCs w:val="20"/>
    </w:rPr>
  </w:style>
  <w:style w:type="paragraph" w:styleId="Nagwek">
    <w:name w:val="header"/>
    <w:basedOn w:val="Normalny"/>
    <w:link w:val="NagwekZnak"/>
    <w:rsid w:val="00E04A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BE160F"/>
    <w:rPr>
      <w:rFonts w:cs="Verdana"/>
      <w:sz w:val="24"/>
      <w:szCs w:val="24"/>
    </w:rPr>
  </w:style>
  <w:style w:type="paragraph" w:customStyle="1" w:styleId="Styl">
    <w:name w:val="Styl"/>
    <w:basedOn w:val="Normalny"/>
    <w:next w:val="Nagwek"/>
    <w:rsid w:val="00FB0629"/>
    <w:pPr>
      <w:tabs>
        <w:tab w:val="center" w:pos="4536"/>
        <w:tab w:val="right" w:pos="9072"/>
      </w:tabs>
    </w:pPr>
    <w:rPr>
      <w:kern w:val="20"/>
    </w:rPr>
  </w:style>
  <w:style w:type="table" w:styleId="Tabela-Siatka">
    <w:name w:val="Table Grid"/>
    <w:basedOn w:val="Standardowy"/>
    <w:rsid w:val="00D15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622A58"/>
    <w:rPr>
      <w:rFonts w:cs="Verdana"/>
      <w:b/>
      <w:bCs/>
    </w:rPr>
  </w:style>
  <w:style w:type="character" w:styleId="Hipercze">
    <w:name w:val="Hyperlink"/>
    <w:rsid w:val="00E1283A"/>
    <w:rPr>
      <w:color w:val="0000FF"/>
      <w:u w:val="single"/>
    </w:rPr>
  </w:style>
  <w:style w:type="character" w:customStyle="1" w:styleId="Nierozpoznanawzmianka1">
    <w:name w:val="Nierozpoznana wzmianka1"/>
    <w:rsid w:val="00E1283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rsid w:val="006270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2706E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rsid w:val="003B27BC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rsid w:val="00A55014"/>
    <w:rPr>
      <w:b/>
      <w:bCs/>
    </w:rPr>
  </w:style>
  <w:style w:type="character" w:customStyle="1" w:styleId="TematkomentarzaZnak">
    <w:name w:val="Temat komentarza Znak"/>
    <w:link w:val="Tematkomentarza"/>
    <w:rsid w:val="00A55014"/>
    <w:rPr>
      <w:rFonts w:cs="Verdana"/>
      <w:b/>
      <w:bCs/>
      <w:sz w:val="20"/>
      <w:szCs w:val="20"/>
    </w:rPr>
  </w:style>
  <w:style w:type="character" w:styleId="Odwoanieprzypisudolnego">
    <w:name w:val="footnote reference"/>
    <w:rsid w:val="00E93D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2072</Characters>
  <Application>Microsoft Office Word</Application>
  <DocSecurity>4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Zawiadomienie.docx</vt:lpstr>
    </vt:vector>
  </TitlesOfParts>
  <Company>Urząd Miejski w Gliwicach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Zawiadomienie.docx</dc:title>
  <dc:subject/>
  <dc:creator>KATARZYNA FUCHS</dc:creator>
  <cp:keywords/>
  <dc:description/>
  <cp:lastModifiedBy>Kazek Malgorzata</cp:lastModifiedBy>
  <cp:revision>2</cp:revision>
  <cp:lastPrinted>2025-03-06T11:26:00Z</cp:lastPrinted>
  <dcterms:created xsi:type="dcterms:W3CDTF">2025-03-10T08:53:00Z</dcterms:created>
  <dcterms:modified xsi:type="dcterms:W3CDTF">2025-03-10T08:53:00Z</dcterms:modified>
</cp:coreProperties>
</file>