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96F" w:rsidRDefault="0001296F" w:rsidP="00DC5A88">
      <w:pPr>
        <w:pStyle w:val="Body"/>
        <w:spacing w:before="240" w:after="360" w:line="240" w:lineRule="auto"/>
        <w:jc w:val="right"/>
        <w:rPr>
          <w:iCs/>
          <w:sz w:val="20"/>
          <w:szCs w:val="20"/>
        </w:rPr>
      </w:pPr>
      <w:bookmarkStart w:id="0" w:name="_GoBack"/>
      <w:bookmarkEnd w:id="0"/>
      <w:r>
        <w:rPr>
          <w:iCs/>
          <w:sz w:val="20"/>
          <w:szCs w:val="20"/>
        </w:rPr>
        <w:t xml:space="preserve">Gliwice, </w:t>
      </w:r>
      <w:r w:rsidR="00881EE1">
        <w:rPr>
          <w:sz w:val="20"/>
          <w:szCs w:val="20"/>
          <w:lang w:val="en-US"/>
        </w:rPr>
        <w:t>14</w:t>
      </w:r>
      <w:r w:rsidR="00FB114B" w:rsidRPr="002E127D">
        <w:rPr>
          <w:sz w:val="20"/>
          <w:szCs w:val="20"/>
          <w:lang w:val="en-US"/>
        </w:rPr>
        <w:t>.0</w:t>
      </w:r>
      <w:r w:rsidR="006D5DC2">
        <w:rPr>
          <w:sz w:val="20"/>
          <w:szCs w:val="20"/>
          <w:lang w:val="en-US"/>
        </w:rPr>
        <w:t>2</w:t>
      </w:r>
      <w:r w:rsidR="00FB114B" w:rsidRPr="002E127D">
        <w:rPr>
          <w:sz w:val="20"/>
          <w:szCs w:val="20"/>
          <w:lang w:val="en-US"/>
        </w:rPr>
        <w:t xml:space="preserve">.2025 r. </w:t>
      </w:r>
    </w:p>
    <w:p w:rsidR="00E9773F" w:rsidRPr="00C21CBA" w:rsidRDefault="00E9773F" w:rsidP="00C21CBA">
      <w:pPr>
        <w:pStyle w:val="Body"/>
        <w:spacing w:before="240" w:after="360" w:line="240" w:lineRule="auto"/>
        <w:jc w:val="right"/>
        <w:rPr>
          <w:b/>
          <w:bCs/>
          <w:sz w:val="12"/>
          <w:szCs w:val="12"/>
        </w:rPr>
      </w:pPr>
      <w:r w:rsidRPr="0024600A">
        <w:rPr>
          <w:b/>
          <w:bCs/>
          <w:sz w:val="12"/>
          <w:szCs w:val="12"/>
        </w:rPr>
        <w:t xml:space="preserve">UM.168697.2025/SPW </w:t>
      </w:r>
      <w:r w:rsidR="005729F6">
        <w:rPr>
          <w:b/>
          <w:noProof/>
          <w:sz w:val="12"/>
          <w:szCs w:val="12"/>
        </w:rPr>
        <w:drawing>
          <wp:inline distT="0" distB="0" distL="0" distR="0">
            <wp:extent cx="1238250" cy="171450"/>
            <wp:effectExtent l="0" t="0" r="0" b="0"/>
            <wp:docPr id="1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A2A" w:rsidRPr="00C21CBA" w:rsidRDefault="00055A2A" w:rsidP="00C21CBA">
      <w:pPr>
        <w:pStyle w:val="Body"/>
        <w:spacing w:line="240" w:lineRule="auto"/>
        <w:jc w:val="left"/>
        <w:rPr>
          <w:iCs/>
          <w:sz w:val="20"/>
          <w:szCs w:val="20"/>
        </w:rPr>
      </w:pPr>
      <w:r w:rsidRPr="00C21CBA">
        <w:rPr>
          <w:iCs/>
          <w:sz w:val="20"/>
          <w:szCs w:val="20"/>
        </w:rPr>
        <w:t xml:space="preserve">Znak sprawy: SR.6220.1.44.2024 </w:t>
      </w:r>
    </w:p>
    <w:p w:rsidR="00C21CBA" w:rsidRPr="001C3C1E" w:rsidRDefault="00C21CBA" w:rsidP="00786D81">
      <w:pPr>
        <w:pStyle w:val="Nagwek2"/>
        <w:rPr>
          <w:rFonts w:ascii="Verdana" w:hAnsi="Verdana"/>
        </w:rPr>
      </w:pPr>
      <w:r w:rsidRPr="001C3C1E">
        <w:rPr>
          <w:rFonts w:ascii="Verdana" w:hAnsi="Verdana"/>
        </w:rPr>
        <w:t>Decyzja Nr ŚR-</w:t>
      </w:r>
      <w:r w:rsidR="00676297">
        <w:rPr>
          <w:rFonts w:ascii="Verdana" w:hAnsi="Verdana"/>
        </w:rPr>
        <w:t>81</w:t>
      </w:r>
      <w:r w:rsidRPr="001C3C1E">
        <w:rPr>
          <w:rFonts w:ascii="Verdana" w:hAnsi="Verdana"/>
        </w:rPr>
        <w:t>/202</w:t>
      </w:r>
      <w:r>
        <w:rPr>
          <w:rFonts w:ascii="Verdana" w:hAnsi="Verdana"/>
        </w:rPr>
        <w:t>5</w:t>
      </w:r>
    </w:p>
    <w:p w:rsidR="00C21CBA" w:rsidRPr="0070589F" w:rsidRDefault="00C21CBA" w:rsidP="00C21CBA">
      <w:pPr>
        <w:pStyle w:val="Nagwek1"/>
        <w:spacing w:before="0" w:after="0" w:line="360" w:lineRule="auto"/>
        <w:jc w:val="center"/>
        <w:rPr>
          <w:rFonts w:ascii="Verdana" w:hAnsi="Verdana"/>
          <w:sz w:val="24"/>
          <w:szCs w:val="24"/>
        </w:rPr>
      </w:pPr>
      <w:r w:rsidRPr="001C3C1E">
        <w:rPr>
          <w:rFonts w:ascii="Verdana" w:hAnsi="Verdana"/>
          <w:sz w:val="24"/>
          <w:szCs w:val="24"/>
        </w:rPr>
        <w:t>o środowisko</w:t>
      </w:r>
      <w:r>
        <w:rPr>
          <w:rFonts w:ascii="Verdana" w:hAnsi="Verdana"/>
          <w:sz w:val="24"/>
          <w:szCs w:val="24"/>
        </w:rPr>
        <w:t>w</w:t>
      </w:r>
      <w:r w:rsidRPr="001C3C1E">
        <w:rPr>
          <w:rFonts w:ascii="Verdana" w:hAnsi="Verdana"/>
          <w:sz w:val="24"/>
          <w:szCs w:val="24"/>
        </w:rPr>
        <w:t>ych uwarunkowaniach</w:t>
      </w:r>
    </w:p>
    <w:p w:rsidR="009F0AE8" w:rsidRPr="00900114" w:rsidRDefault="00C21CBA" w:rsidP="009F0AE8">
      <w:pPr>
        <w:ind w:firstLine="540"/>
        <w:jc w:val="both"/>
        <w:rPr>
          <w:sz w:val="20"/>
          <w:szCs w:val="20"/>
        </w:rPr>
      </w:pPr>
      <w:r w:rsidRPr="001C3C1E">
        <w:rPr>
          <w:sz w:val="20"/>
          <w:szCs w:val="20"/>
        </w:rPr>
        <w:t>Na podstawie art. 71 ust. 2 pkt 2, art. 72 ust. 1, art. 75 ust. 1 pkt 4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i </w:t>
      </w:r>
      <w:r w:rsidRPr="001C3C1E">
        <w:rPr>
          <w:sz w:val="20"/>
          <w:szCs w:val="20"/>
        </w:rPr>
        <w:t xml:space="preserve"> art. 84 ustawy z dnia 3 października 2008 r. o udostępnianiu informacji o środowisku i jego ochronie, udziale społeczeństwa w ochronie środowiska oraz o ocenach oddziaływania na środowisko (</w:t>
      </w:r>
      <w:r>
        <w:rPr>
          <w:sz w:val="20"/>
          <w:szCs w:val="20"/>
        </w:rPr>
        <w:t>t.j.</w:t>
      </w:r>
      <w:r w:rsidRPr="001C3C1E">
        <w:rPr>
          <w:sz w:val="20"/>
          <w:szCs w:val="20"/>
        </w:rPr>
        <w:t> Dz.U. z 202</w:t>
      </w:r>
      <w:r>
        <w:rPr>
          <w:sz w:val="20"/>
          <w:szCs w:val="20"/>
        </w:rPr>
        <w:t>4 </w:t>
      </w:r>
      <w:r w:rsidRPr="001C3C1E">
        <w:rPr>
          <w:sz w:val="20"/>
          <w:szCs w:val="20"/>
        </w:rPr>
        <w:t>r. poz. </w:t>
      </w:r>
      <w:r>
        <w:rPr>
          <w:sz w:val="20"/>
          <w:szCs w:val="20"/>
        </w:rPr>
        <w:t>1112</w:t>
      </w:r>
      <w:r w:rsidRPr="001C3C1E">
        <w:rPr>
          <w:sz w:val="20"/>
          <w:szCs w:val="20"/>
        </w:rPr>
        <w:t xml:space="preserve"> ze zm</w:t>
      </w:r>
      <w:r>
        <w:rPr>
          <w:sz w:val="20"/>
          <w:szCs w:val="20"/>
        </w:rPr>
        <w:t>.</w:t>
      </w:r>
      <w:r w:rsidRPr="001C3C1E">
        <w:rPr>
          <w:sz w:val="20"/>
          <w:szCs w:val="20"/>
        </w:rPr>
        <w:t xml:space="preserve">), w związku z art. 104 ustawy z dnia 14 czerwca 1960 r. Kodeks postępowania administracyjnego </w:t>
      </w:r>
      <w:r>
        <w:rPr>
          <w:sz w:val="20"/>
          <w:szCs w:val="20"/>
        </w:rPr>
        <w:br/>
      </w:r>
      <w:r w:rsidRPr="000A342F">
        <w:rPr>
          <w:rStyle w:val="StronatytautorzyZnak"/>
          <w:rFonts w:ascii="Verdana" w:hAnsi="Verdana"/>
          <w:b w:val="0"/>
          <w:color w:val="auto"/>
          <w:sz w:val="20"/>
          <w:szCs w:val="20"/>
        </w:rPr>
        <w:t>(t.j. Dz.U. z 2024 r. poz. 572 ze zm.),</w:t>
      </w:r>
      <w:r w:rsidRPr="001C3C1E">
        <w:rPr>
          <w:rStyle w:val="StronatytautorzyZnak"/>
          <w:rFonts w:ascii="Verdana" w:hAnsi="Verdana"/>
          <w:color w:val="auto"/>
          <w:sz w:val="20"/>
          <w:szCs w:val="20"/>
        </w:rPr>
        <w:t xml:space="preserve"> </w:t>
      </w:r>
      <w:r w:rsidRPr="000467E2">
        <w:rPr>
          <w:sz w:val="20"/>
          <w:szCs w:val="20"/>
        </w:rPr>
        <w:t xml:space="preserve">po rozpatrzeniu </w:t>
      </w:r>
      <w:r w:rsidRPr="0070589F">
        <w:rPr>
          <w:sz w:val="20"/>
          <w:szCs w:val="20"/>
        </w:rPr>
        <w:t>wnios</w:t>
      </w:r>
      <w:r>
        <w:rPr>
          <w:sz w:val="20"/>
          <w:szCs w:val="20"/>
        </w:rPr>
        <w:t>ku</w:t>
      </w:r>
      <w:r w:rsidRPr="0070589F">
        <w:rPr>
          <w:sz w:val="20"/>
          <w:szCs w:val="20"/>
        </w:rPr>
        <w:t xml:space="preserve"> </w:t>
      </w:r>
      <w:r w:rsidRPr="005C13FC">
        <w:rPr>
          <w:sz w:val="20"/>
          <w:szCs w:val="20"/>
        </w:rPr>
        <w:t>z dnia</w:t>
      </w:r>
      <w:r w:rsidR="009F0AE8">
        <w:rPr>
          <w:sz w:val="20"/>
          <w:szCs w:val="20"/>
        </w:rPr>
        <w:t xml:space="preserve">: </w:t>
      </w:r>
      <w:r w:rsidR="009F0AE8">
        <w:rPr>
          <w:rFonts w:eastAsia="Times New Roman" w:cs="Times New Roman"/>
          <w:sz w:val="20"/>
          <w:szCs w:val="20"/>
        </w:rPr>
        <w:t>14.05.2024 </w:t>
      </w:r>
      <w:r w:rsidR="009F0AE8" w:rsidRPr="000D781A">
        <w:rPr>
          <w:rFonts w:eastAsia="Times New Roman" w:cs="Times New Roman"/>
          <w:sz w:val="20"/>
          <w:szCs w:val="20"/>
        </w:rPr>
        <w:t>r. (przekazany</w:t>
      </w:r>
      <w:r w:rsidR="009F0AE8">
        <w:rPr>
          <w:rFonts w:eastAsia="Times New Roman" w:cs="Times New Roman"/>
          <w:sz w:val="20"/>
          <w:szCs w:val="20"/>
        </w:rPr>
        <w:t>m</w:t>
      </w:r>
      <w:r w:rsidR="009F0AE8" w:rsidRPr="000D781A">
        <w:rPr>
          <w:rFonts w:eastAsia="Times New Roman" w:cs="Times New Roman"/>
          <w:sz w:val="20"/>
          <w:szCs w:val="20"/>
        </w:rPr>
        <w:t xml:space="preserve"> przez </w:t>
      </w:r>
      <w:r w:rsidR="009F0AE8">
        <w:rPr>
          <w:rFonts w:eastAsia="Times New Roman" w:cs="Times New Roman"/>
          <w:sz w:val="20"/>
          <w:szCs w:val="20"/>
        </w:rPr>
        <w:t>Prezydenta Miasta Knurów</w:t>
      </w:r>
      <w:r w:rsidR="009F0AE8" w:rsidRPr="000D781A">
        <w:rPr>
          <w:rFonts w:eastAsia="Times New Roman" w:cs="Times New Roman"/>
          <w:sz w:val="20"/>
          <w:szCs w:val="20"/>
        </w:rPr>
        <w:t xml:space="preserve"> przy piśmie z dnia</w:t>
      </w:r>
      <w:r w:rsidR="009F0AE8">
        <w:rPr>
          <w:rFonts w:eastAsia="Times New Roman" w:cs="Times New Roman"/>
          <w:sz w:val="20"/>
          <w:szCs w:val="20"/>
        </w:rPr>
        <w:t>:</w:t>
      </w:r>
      <w:r w:rsidR="009F0AE8" w:rsidRPr="000D781A">
        <w:rPr>
          <w:rFonts w:eastAsia="Times New Roman" w:cs="Times New Roman"/>
          <w:sz w:val="20"/>
          <w:szCs w:val="20"/>
        </w:rPr>
        <w:t xml:space="preserve"> </w:t>
      </w:r>
      <w:r w:rsidR="009F0AE8">
        <w:rPr>
          <w:rFonts w:eastAsia="Times New Roman" w:cs="Times New Roman"/>
          <w:bCs/>
          <w:sz w:val="20"/>
          <w:szCs w:val="20"/>
        </w:rPr>
        <w:t>24.07</w:t>
      </w:r>
      <w:r w:rsidR="009F0AE8" w:rsidRPr="000D781A">
        <w:rPr>
          <w:rFonts w:eastAsia="Times New Roman" w:cs="Times New Roman"/>
          <w:bCs/>
          <w:sz w:val="20"/>
          <w:szCs w:val="20"/>
        </w:rPr>
        <w:t>.202</w:t>
      </w:r>
      <w:r w:rsidR="009F0AE8">
        <w:rPr>
          <w:rFonts w:eastAsia="Times New Roman" w:cs="Times New Roman"/>
          <w:bCs/>
          <w:sz w:val="20"/>
          <w:szCs w:val="20"/>
        </w:rPr>
        <w:t>4 </w:t>
      </w:r>
      <w:r w:rsidR="009F0AE8" w:rsidRPr="000D781A">
        <w:rPr>
          <w:rFonts w:eastAsia="Times New Roman" w:cs="Times New Roman"/>
          <w:bCs/>
          <w:sz w:val="20"/>
          <w:szCs w:val="20"/>
        </w:rPr>
        <w:t xml:space="preserve">r.) </w:t>
      </w:r>
      <w:r w:rsidR="009F0AE8">
        <w:rPr>
          <w:rFonts w:eastAsia="Times New Roman" w:cs="Times New Roman"/>
          <w:bCs/>
          <w:sz w:val="20"/>
          <w:szCs w:val="20"/>
        </w:rPr>
        <w:t xml:space="preserve">spółki: Przedsiębiorstwo Wielobranżowe „ATEX” Sp. z o.o. z siedzibą przy ul. Gliwickiej 3, </w:t>
      </w:r>
      <w:r w:rsidR="009F0AE8">
        <w:rPr>
          <w:rFonts w:eastAsia="Times New Roman" w:cs="Times New Roman"/>
          <w:bCs/>
          <w:sz w:val="20"/>
          <w:szCs w:val="20"/>
        </w:rPr>
        <w:br/>
        <w:t>44-145 Pilchowice, w imieniu której działa pełnomocnik</w:t>
      </w:r>
      <w:r w:rsidR="009F0AE8">
        <w:rPr>
          <w:bCs/>
          <w:sz w:val="20"/>
          <w:szCs w:val="20"/>
        </w:rPr>
        <w:t>,</w:t>
      </w:r>
      <w:r w:rsidR="009F0AE8" w:rsidRPr="00900114">
        <w:rPr>
          <w:bCs/>
          <w:sz w:val="20"/>
          <w:szCs w:val="20"/>
        </w:rPr>
        <w:t xml:space="preserve"> w sprawie</w:t>
      </w:r>
      <w:r w:rsidR="009F0AE8">
        <w:rPr>
          <w:bCs/>
          <w:sz w:val="20"/>
          <w:szCs w:val="20"/>
        </w:rPr>
        <w:t xml:space="preserve"> wydania</w:t>
      </w:r>
      <w:r w:rsidR="009F0AE8" w:rsidRPr="00900114">
        <w:rPr>
          <w:bCs/>
          <w:sz w:val="20"/>
          <w:szCs w:val="20"/>
        </w:rPr>
        <w:t xml:space="preserve"> decyzji </w:t>
      </w:r>
      <w:r w:rsidR="009F0AE8" w:rsidRPr="00900114">
        <w:rPr>
          <w:sz w:val="20"/>
          <w:szCs w:val="20"/>
        </w:rPr>
        <w:t>o środowiskowych uwarunkowaniach,</w:t>
      </w:r>
      <w:r w:rsidR="009F0AE8" w:rsidRPr="00900114">
        <w:rPr>
          <w:bCs/>
          <w:sz w:val="20"/>
          <w:szCs w:val="20"/>
        </w:rPr>
        <w:t xml:space="preserve"> </w:t>
      </w:r>
      <w:r w:rsidR="009F0AE8" w:rsidRPr="00900114">
        <w:rPr>
          <w:sz w:val="20"/>
          <w:szCs w:val="20"/>
        </w:rPr>
        <w:t>dla przedsięwzięcia pn.:</w:t>
      </w:r>
    </w:p>
    <w:p w:rsidR="009F0AE8" w:rsidRPr="000D781A" w:rsidRDefault="009F0AE8" w:rsidP="009F0AE8">
      <w:pPr>
        <w:spacing w:before="120" w:after="120"/>
        <w:jc w:val="center"/>
        <w:rPr>
          <w:rFonts w:eastAsia="Times New Roman" w:cs="Times New Roman"/>
          <w:b/>
          <w:sz w:val="20"/>
          <w:szCs w:val="20"/>
        </w:rPr>
      </w:pPr>
      <w:r w:rsidRPr="000D781A">
        <w:rPr>
          <w:rFonts w:eastAsia="Times New Roman" w:cs="Times New Roman"/>
          <w:b/>
          <w:sz w:val="20"/>
          <w:szCs w:val="20"/>
        </w:rPr>
        <w:t>„</w:t>
      </w:r>
      <w:r>
        <w:rPr>
          <w:rFonts w:eastAsia="Times New Roman" w:cs="Times New Roman"/>
          <w:b/>
          <w:sz w:val="20"/>
          <w:szCs w:val="20"/>
        </w:rPr>
        <w:t>Budowa i eksploatacja wytwórni betonu przy ul. Przemysłowej w Knurowie (wschodnia część dz. ew. nr 2186)</w:t>
      </w:r>
      <w:r w:rsidRPr="000D781A">
        <w:rPr>
          <w:rFonts w:eastAsia="Times New Roman" w:cs="Times New Roman"/>
          <w:b/>
          <w:sz w:val="20"/>
          <w:szCs w:val="20"/>
        </w:rPr>
        <w:t>”</w:t>
      </w:r>
      <w:r>
        <w:rPr>
          <w:rFonts w:eastAsia="Times New Roman" w:cs="Times New Roman"/>
          <w:b/>
          <w:sz w:val="20"/>
          <w:szCs w:val="20"/>
        </w:rPr>
        <w:t>,</w:t>
      </w:r>
    </w:p>
    <w:p w:rsidR="00C21CBA" w:rsidRPr="009F0AE8" w:rsidRDefault="00C21CBA" w:rsidP="009F0AE8">
      <w:pPr>
        <w:spacing w:after="120"/>
        <w:ind w:firstLine="425"/>
        <w:jc w:val="center"/>
        <w:rPr>
          <w:b/>
          <w:bCs/>
          <w:sz w:val="22"/>
          <w:szCs w:val="22"/>
        </w:rPr>
      </w:pPr>
      <w:r w:rsidRPr="009F0AE8">
        <w:rPr>
          <w:b/>
          <w:bCs/>
          <w:sz w:val="22"/>
          <w:szCs w:val="22"/>
        </w:rPr>
        <w:t>stwierdzam</w:t>
      </w:r>
    </w:p>
    <w:p w:rsidR="00C21CBA" w:rsidRDefault="00C21CBA" w:rsidP="00C21CBA">
      <w:pPr>
        <w:numPr>
          <w:ilvl w:val="0"/>
          <w:numId w:val="2"/>
        </w:numPr>
        <w:spacing w:after="120"/>
        <w:ind w:left="283" w:hanging="113"/>
        <w:jc w:val="both"/>
        <w:rPr>
          <w:sz w:val="20"/>
          <w:szCs w:val="20"/>
        </w:rPr>
      </w:pPr>
      <w:r w:rsidRPr="00470756">
        <w:rPr>
          <w:sz w:val="20"/>
          <w:szCs w:val="20"/>
        </w:rPr>
        <w:t xml:space="preserve">Brak potrzeby przeprowadzenia oceny oddziaływania planowanego przedsięwzięcia na środowisko. </w:t>
      </w:r>
    </w:p>
    <w:p w:rsidR="00C21CBA" w:rsidRPr="00D60054" w:rsidRDefault="00C21CBA" w:rsidP="00C21CBA">
      <w:pPr>
        <w:numPr>
          <w:ilvl w:val="0"/>
          <w:numId w:val="2"/>
        </w:numPr>
        <w:spacing w:after="120"/>
        <w:ind w:left="283" w:hanging="113"/>
        <w:jc w:val="both"/>
        <w:rPr>
          <w:sz w:val="20"/>
          <w:szCs w:val="20"/>
        </w:rPr>
      </w:pPr>
      <w:r w:rsidRPr="00D60054">
        <w:rPr>
          <w:rFonts w:cs="Arial"/>
          <w:sz w:val="20"/>
          <w:szCs w:val="20"/>
        </w:rPr>
        <w:t xml:space="preserve">Określam istotne </w:t>
      </w:r>
      <w:r w:rsidRPr="00D60054">
        <w:rPr>
          <w:sz w:val="20"/>
          <w:szCs w:val="20"/>
        </w:rPr>
        <w:t>warunki realizacji</w:t>
      </w:r>
      <w:r w:rsidR="0036082C">
        <w:rPr>
          <w:sz w:val="20"/>
          <w:szCs w:val="20"/>
        </w:rPr>
        <w:t xml:space="preserve"> i eksploatacji</w:t>
      </w:r>
      <w:r w:rsidRPr="00D60054">
        <w:rPr>
          <w:sz w:val="20"/>
          <w:szCs w:val="20"/>
        </w:rPr>
        <w:t xml:space="preserve"> przedsięwzięcia</w:t>
      </w:r>
      <w:r w:rsidRPr="00D60054">
        <w:rPr>
          <w:rFonts w:cs="Arial"/>
          <w:sz w:val="20"/>
          <w:szCs w:val="20"/>
        </w:rPr>
        <w:t>:</w:t>
      </w:r>
    </w:p>
    <w:p w:rsidR="00C21CBA" w:rsidRPr="00D60054" w:rsidRDefault="00206ADA" w:rsidP="00C21CBA">
      <w:pPr>
        <w:numPr>
          <w:ilvl w:val="0"/>
          <w:numId w:val="3"/>
        </w:numPr>
        <w:spacing w:before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Na etapie budowy, w</w:t>
      </w:r>
      <w:r w:rsidR="00C21CBA" w:rsidRPr="00D60054">
        <w:rPr>
          <w:rFonts w:cs="Arial"/>
          <w:sz w:val="20"/>
          <w:szCs w:val="20"/>
        </w:rPr>
        <w:t xml:space="preserve"> sytuacjach awaryjnych (np. wyciek paliwa, oleju) należy podjąć niezwłoczne działania mające na celu zapobieganie przenikaniu zanieczyszczeń do wód powierzchniowych i podziemnych (np. poprzez unieszkodliwienie wycieku za pomocą odpowiednich sorbentów).</w:t>
      </w:r>
    </w:p>
    <w:p w:rsidR="00C21CBA" w:rsidRPr="00394924" w:rsidRDefault="00C21CBA" w:rsidP="00C21CBA">
      <w:pPr>
        <w:numPr>
          <w:ilvl w:val="0"/>
          <w:numId w:val="3"/>
        </w:numPr>
        <w:spacing w:before="120"/>
        <w:jc w:val="both"/>
        <w:rPr>
          <w:rFonts w:cs="Arial"/>
          <w:sz w:val="20"/>
          <w:szCs w:val="20"/>
        </w:rPr>
      </w:pPr>
      <w:r w:rsidRPr="00394924">
        <w:rPr>
          <w:rFonts w:cs="Arial"/>
          <w:sz w:val="20"/>
          <w:szCs w:val="20"/>
        </w:rPr>
        <w:t xml:space="preserve">Odpady niebezpieczne </w:t>
      </w:r>
      <w:r w:rsidRPr="00394924">
        <w:rPr>
          <w:rFonts w:cs="ArialMT"/>
          <w:sz w:val="20"/>
          <w:szCs w:val="20"/>
        </w:rPr>
        <w:t xml:space="preserve">powstające podczas realizacji </w:t>
      </w:r>
      <w:r w:rsidR="00394924" w:rsidRPr="00394924">
        <w:rPr>
          <w:rFonts w:cs="ArialMT"/>
          <w:sz w:val="20"/>
          <w:szCs w:val="20"/>
        </w:rPr>
        <w:t xml:space="preserve">i eksploatacji </w:t>
      </w:r>
      <w:r w:rsidRPr="00394924">
        <w:rPr>
          <w:rFonts w:cs="ArialMT"/>
          <w:sz w:val="20"/>
          <w:szCs w:val="20"/>
        </w:rPr>
        <w:t>przedsięwzięcia magazynować selektywnie w miejscach do tego wyznaczonych, zabezpieczonych przed wpływem czynników atmosferycznych i dostępem osób nieupoważnionych oraz posiadających uszczelnioną nawierzchnię, a następnie przekazywać wyspecjalizowanym firmom do odzysku lub unieszkodliwienia.</w:t>
      </w:r>
    </w:p>
    <w:p w:rsidR="00C21CBA" w:rsidRPr="00394924" w:rsidRDefault="00C21CBA" w:rsidP="00C21CBA">
      <w:pPr>
        <w:numPr>
          <w:ilvl w:val="0"/>
          <w:numId w:val="3"/>
        </w:numPr>
        <w:spacing w:before="120"/>
        <w:jc w:val="both"/>
        <w:rPr>
          <w:rFonts w:cs="Arial"/>
          <w:sz w:val="20"/>
          <w:szCs w:val="20"/>
        </w:rPr>
      </w:pPr>
      <w:r w:rsidRPr="00394924">
        <w:rPr>
          <w:rFonts w:cs="Arial"/>
          <w:sz w:val="20"/>
          <w:szCs w:val="20"/>
        </w:rPr>
        <w:t>Odpady</w:t>
      </w:r>
      <w:r w:rsidR="00394924" w:rsidRPr="00394924">
        <w:rPr>
          <w:rFonts w:cs="Arial"/>
          <w:sz w:val="20"/>
          <w:szCs w:val="20"/>
        </w:rPr>
        <w:t xml:space="preserve"> inne niż niebezpieczne</w:t>
      </w:r>
      <w:r w:rsidRPr="00394924">
        <w:rPr>
          <w:rFonts w:cs="Arial"/>
          <w:sz w:val="20"/>
          <w:szCs w:val="20"/>
        </w:rPr>
        <w:t xml:space="preserve">, </w:t>
      </w:r>
      <w:r w:rsidRPr="00394924">
        <w:rPr>
          <w:rFonts w:cs="ArialMT"/>
          <w:sz w:val="20"/>
          <w:szCs w:val="20"/>
        </w:rPr>
        <w:t>powstające podczas realizacji</w:t>
      </w:r>
      <w:r w:rsidR="00206ADA" w:rsidRPr="00394924">
        <w:rPr>
          <w:rFonts w:cs="ArialMT"/>
          <w:sz w:val="20"/>
          <w:szCs w:val="20"/>
        </w:rPr>
        <w:t xml:space="preserve"> </w:t>
      </w:r>
      <w:r w:rsidR="00394924" w:rsidRPr="00394924">
        <w:rPr>
          <w:rFonts w:cs="ArialMT"/>
          <w:sz w:val="20"/>
          <w:szCs w:val="20"/>
        </w:rPr>
        <w:t xml:space="preserve">i eksploatacji </w:t>
      </w:r>
      <w:r w:rsidRPr="00394924">
        <w:rPr>
          <w:rFonts w:cs="ArialMT"/>
          <w:sz w:val="20"/>
          <w:szCs w:val="20"/>
        </w:rPr>
        <w:t xml:space="preserve">przedsięwzięcia magazynować selektywnie w miejscach do tego wyznaczonych, </w:t>
      </w:r>
      <w:r w:rsidR="00394924" w:rsidRPr="00394924">
        <w:rPr>
          <w:rFonts w:cs="ArialMT"/>
          <w:sz w:val="20"/>
          <w:szCs w:val="20"/>
        </w:rPr>
        <w:br/>
      </w:r>
      <w:r w:rsidRPr="00394924">
        <w:rPr>
          <w:rFonts w:cs="ArialMT"/>
          <w:sz w:val="20"/>
          <w:szCs w:val="20"/>
        </w:rPr>
        <w:t>a następnie przekazywać wyspecjalizowanym firmom do odzysku lub unieszkodliwienia.</w:t>
      </w:r>
    </w:p>
    <w:p w:rsidR="00C21CBA" w:rsidRDefault="00206ADA" w:rsidP="00C21CBA">
      <w:pPr>
        <w:numPr>
          <w:ilvl w:val="0"/>
          <w:numId w:val="3"/>
        </w:numPr>
        <w:spacing w:before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Ewentualne t</w:t>
      </w:r>
      <w:r w:rsidR="00C21CBA" w:rsidRPr="00004E11">
        <w:rPr>
          <w:rFonts w:cs="Arial"/>
          <w:sz w:val="20"/>
          <w:szCs w:val="20"/>
        </w:rPr>
        <w:t>ankowanie pojazdów i maszyn budowlanych oraz magazynowanie wykorzystywanych substancji niebezpiecznych (np. paliw, materiałów budowlanych zawierających substancje niebezpieczne) wykonywać na szczelnej nawierzchni.</w:t>
      </w:r>
    </w:p>
    <w:p w:rsidR="00C21CBA" w:rsidRPr="00004E11" w:rsidRDefault="00C21CBA" w:rsidP="00C21CBA">
      <w:pPr>
        <w:numPr>
          <w:ilvl w:val="0"/>
          <w:numId w:val="3"/>
        </w:numPr>
        <w:spacing w:before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Na bieżąco monitorować stan techniczny pojazdów i maszyn budowlanych pod kątem szczelności układów hydraulicznych i paliwowych.</w:t>
      </w:r>
    </w:p>
    <w:p w:rsidR="00C21CBA" w:rsidRPr="007B2601" w:rsidRDefault="00206ADA" w:rsidP="00C21CBA">
      <w:pPr>
        <w:numPr>
          <w:ilvl w:val="0"/>
          <w:numId w:val="3"/>
        </w:numPr>
        <w:spacing w:before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Ewentualne n</w:t>
      </w:r>
      <w:r w:rsidR="00C21CBA" w:rsidRPr="007B2601">
        <w:rPr>
          <w:rFonts w:cs="Arial"/>
          <w:sz w:val="20"/>
          <w:szCs w:val="20"/>
        </w:rPr>
        <w:t>apraw</w:t>
      </w:r>
      <w:r>
        <w:rPr>
          <w:rFonts w:cs="Arial"/>
          <w:sz w:val="20"/>
          <w:szCs w:val="20"/>
        </w:rPr>
        <w:t xml:space="preserve">y </w:t>
      </w:r>
      <w:r w:rsidR="00C21CBA" w:rsidRPr="007B2601">
        <w:rPr>
          <w:rFonts w:cs="Arial"/>
          <w:sz w:val="20"/>
          <w:szCs w:val="20"/>
        </w:rPr>
        <w:t>sprzętu</w:t>
      </w:r>
      <w:r>
        <w:rPr>
          <w:rFonts w:cs="Arial"/>
          <w:sz w:val="20"/>
          <w:szCs w:val="20"/>
        </w:rPr>
        <w:t xml:space="preserve"> </w:t>
      </w:r>
      <w:r w:rsidR="00C21CBA" w:rsidRPr="007B2601">
        <w:rPr>
          <w:rFonts w:cs="Arial"/>
          <w:sz w:val="20"/>
          <w:szCs w:val="20"/>
        </w:rPr>
        <w:t xml:space="preserve">prowadzić poza terenem </w:t>
      </w:r>
      <w:r>
        <w:rPr>
          <w:rFonts w:cs="Arial"/>
          <w:sz w:val="20"/>
          <w:szCs w:val="20"/>
        </w:rPr>
        <w:t>inwestycji, w punktach serwisowych,</w:t>
      </w:r>
      <w:r w:rsidR="00C21CBA" w:rsidRPr="007B2601">
        <w:rPr>
          <w:rFonts w:cs="Arial"/>
          <w:sz w:val="20"/>
          <w:szCs w:val="20"/>
        </w:rPr>
        <w:t xml:space="preserve"> lub w wyjątkowych sytuacjach na uszczelnionej nawierzchni.</w:t>
      </w:r>
    </w:p>
    <w:p w:rsidR="00C21CBA" w:rsidRDefault="00793F78" w:rsidP="00C21CBA">
      <w:pPr>
        <w:numPr>
          <w:ilvl w:val="0"/>
          <w:numId w:val="3"/>
        </w:numPr>
        <w:spacing w:before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Powstające na stacji recyklingu ścieki przemysłowe ujmować i ponownie wykorzystać w procesie technologicznym produkcji betonu.</w:t>
      </w:r>
    </w:p>
    <w:p w:rsidR="00C21CBA" w:rsidRPr="00AC4FDB" w:rsidRDefault="00FC1A47" w:rsidP="00C21CBA">
      <w:pPr>
        <w:numPr>
          <w:ilvl w:val="0"/>
          <w:numId w:val="3"/>
        </w:numPr>
        <w:spacing w:before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Stanowisko stacji recyklingu zorganizować na uszczelnionej nawierzchni, wyposażonej w korytka umożliwiające ujęcie powstających ścieków </w:t>
      </w:r>
      <w:r>
        <w:rPr>
          <w:rFonts w:cs="Arial"/>
          <w:sz w:val="20"/>
          <w:szCs w:val="20"/>
        </w:rPr>
        <w:br/>
        <w:t>i ich skierowanie do specjalnego zbiornika.</w:t>
      </w:r>
    </w:p>
    <w:p w:rsidR="00C21CBA" w:rsidRDefault="00FC1A47" w:rsidP="00C21CBA">
      <w:pPr>
        <w:numPr>
          <w:ilvl w:val="0"/>
          <w:numId w:val="3"/>
        </w:numPr>
        <w:spacing w:before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Obieg technologiczny wody przemysłowej zaprojektować jako szczelny oraz </w:t>
      </w:r>
      <w:r>
        <w:rPr>
          <w:rFonts w:cs="Arial"/>
          <w:sz w:val="20"/>
          <w:szCs w:val="20"/>
        </w:rPr>
        <w:br/>
        <w:t>w sposób wykluczający ryzyko zanieczyszczenia środowiska wodno-gruntowego.</w:t>
      </w:r>
    </w:p>
    <w:p w:rsidR="00FC74BF" w:rsidRDefault="00FC74BF" w:rsidP="00C21CBA">
      <w:pPr>
        <w:numPr>
          <w:ilvl w:val="0"/>
          <w:numId w:val="3"/>
        </w:numPr>
        <w:spacing w:before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Ujmowane z terenu zakładu wody opadowe i roztopowe odprowadzać </w:t>
      </w:r>
      <w:r w:rsidR="00CC4354"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t>do szczelnego zbiornika retencyjnego.</w:t>
      </w:r>
    </w:p>
    <w:p w:rsidR="00FC74BF" w:rsidRDefault="00FC74BF" w:rsidP="00C21CBA">
      <w:pPr>
        <w:numPr>
          <w:ilvl w:val="0"/>
          <w:numId w:val="3"/>
        </w:numPr>
        <w:spacing w:before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Zretencjonowane wody opadowe wykorzystywać do celów technologicznych </w:t>
      </w:r>
      <w:r>
        <w:rPr>
          <w:rFonts w:cs="Arial"/>
          <w:sz w:val="20"/>
          <w:szCs w:val="20"/>
        </w:rPr>
        <w:br/>
        <w:t>– produkcji betonu.</w:t>
      </w:r>
    </w:p>
    <w:p w:rsidR="00CC4354" w:rsidRDefault="00CC4354" w:rsidP="00CC4354">
      <w:pPr>
        <w:numPr>
          <w:ilvl w:val="0"/>
          <w:numId w:val="3"/>
        </w:numPr>
        <w:spacing w:before="120"/>
        <w:jc w:val="both"/>
        <w:rPr>
          <w:rFonts w:cs="Arial"/>
          <w:sz w:val="20"/>
          <w:szCs w:val="20"/>
        </w:rPr>
      </w:pPr>
      <w:r w:rsidRPr="00CC4354">
        <w:rPr>
          <w:rFonts w:cs="ArialMT"/>
          <w:sz w:val="20"/>
          <w:szCs w:val="22"/>
        </w:rPr>
        <w:t>Pracę instalacji należy prowadzić wyłącznie w porze dziennej (6.00-22.00).</w:t>
      </w:r>
    </w:p>
    <w:p w:rsidR="00CC4354" w:rsidRDefault="00CC4354" w:rsidP="00CC4354">
      <w:pPr>
        <w:numPr>
          <w:ilvl w:val="0"/>
          <w:numId w:val="3"/>
        </w:numPr>
        <w:spacing w:before="120"/>
        <w:jc w:val="both"/>
        <w:rPr>
          <w:rFonts w:cs="Arial"/>
          <w:sz w:val="20"/>
          <w:szCs w:val="20"/>
        </w:rPr>
      </w:pPr>
      <w:r w:rsidRPr="00CC4354">
        <w:rPr>
          <w:rFonts w:cs="ArialMT"/>
          <w:sz w:val="20"/>
          <w:szCs w:val="20"/>
        </w:rPr>
        <w:t>Silosy do magazynowania cementu, wagę cementu oraz mieszalnik węzła</w:t>
      </w:r>
      <w:r w:rsidRPr="00CC4354">
        <w:rPr>
          <w:rFonts w:cs="Arial"/>
          <w:sz w:val="20"/>
          <w:szCs w:val="20"/>
        </w:rPr>
        <w:t xml:space="preserve"> </w:t>
      </w:r>
      <w:r w:rsidRPr="00CC4354">
        <w:rPr>
          <w:rFonts w:cs="ArialMT"/>
          <w:sz w:val="20"/>
          <w:szCs w:val="20"/>
        </w:rPr>
        <w:t>betoniarskiego wyposażyć w filtry o skutecznoś</w:t>
      </w:r>
      <w:r w:rsidR="00676297">
        <w:rPr>
          <w:rFonts w:cs="ArialMT"/>
          <w:sz w:val="20"/>
          <w:szCs w:val="20"/>
        </w:rPr>
        <w:t>ci</w:t>
      </w:r>
      <w:r w:rsidRPr="00CC4354">
        <w:rPr>
          <w:rFonts w:cs="ArialMT"/>
          <w:sz w:val="20"/>
          <w:szCs w:val="20"/>
        </w:rPr>
        <w:t xml:space="preserve"> 99,9%, zapewniające stężenie pyłów</w:t>
      </w:r>
      <w:r w:rsidRPr="00CC4354">
        <w:rPr>
          <w:rFonts w:cs="Arial"/>
          <w:sz w:val="20"/>
          <w:szCs w:val="20"/>
        </w:rPr>
        <w:t xml:space="preserve"> </w:t>
      </w:r>
      <w:r w:rsidRPr="00CC4354">
        <w:rPr>
          <w:rFonts w:cs="ArialMT"/>
          <w:sz w:val="20"/>
          <w:szCs w:val="20"/>
        </w:rPr>
        <w:t>na wylocie 10 mg/m3.</w:t>
      </w:r>
    </w:p>
    <w:p w:rsidR="00CC4354" w:rsidRDefault="00CC4354" w:rsidP="00CC4354">
      <w:pPr>
        <w:numPr>
          <w:ilvl w:val="0"/>
          <w:numId w:val="3"/>
        </w:numPr>
        <w:spacing w:before="120"/>
        <w:jc w:val="both"/>
        <w:rPr>
          <w:rFonts w:cs="Arial"/>
          <w:sz w:val="18"/>
          <w:szCs w:val="20"/>
        </w:rPr>
      </w:pPr>
      <w:r w:rsidRPr="00CC4354">
        <w:rPr>
          <w:rFonts w:cs="ArialMT"/>
          <w:sz w:val="20"/>
          <w:szCs w:val="22"/>
        </w:rPr>
        <w:t>W czasie suchej i wietrznej pogody kruszywo podczas załadunku i rozładunku należy</w:t>
      </w:r>
      <w:r w:rsidRPr="00CC4354">
        <w:rPr>
          <w:rFonts w:cs="Arial"/>
          <w:sz w:val="18"/>
          <w:szCs w:val="20"/>
        </w:rPr>
        <w:t xml:space="preserve"> </w:t>
      </w:r>
      <w:r w:rsidRPr="00CC4354">
        <w:rPr>
          <w:rFonts w:cs="ArialMT"/>
          <w:sz w:val="20"/>
          <w:szCs w:val="22"/>
        </w:rPr>
        <w:t>zraszać wodą lub stosować osłony np. w postaci plandek.</w:t>
      </w:r>
    </w:p>
    <w:p w:rsidR="00CC4354" w:rsidRPr="00CC4354" w:rsidRDefault="00CC4354" w:rsidP="00CC4354">
      <w:pPr>
        <w:numPr>
          <w:ilvl w:val="0"/>
          <w:numId w:val="3"/>
        </w:numPr>
        <w:spacing w:before="120"/>
        <w:jc w:val="both"/>
        <w:rPr>
          <w:rFonts w:cs="Arial"/>
          <w:sz w:val="18"/>
          <w:szCs w:val="20"/>
        </w:rPr>
      </w:pPr>
      <w:r w:rsidRPr="00CC4354">
        <w:rPr>
          <w:rFonts w:cs="ArialMT"/>
          <w:sz w:val="20"/>
          <w:szCs w:val="22"/>
        </w:rPr>
        <w:t>Teren inwestycji wyposażyć w sorbenty do unieszkodliwiania awaryjnych wycieków substancji np. paliw lub oleju z pracujących maszyn.</w:t>
      </w:r>
    </w:p>
    <w:p w:rsidR="00C21CBA" w:rsidRPr="0070589F" w:rsidRDefault="00C21CBA" w:rsidP="00C21CBA">
      <w:pPr>
        <w:spacing w:before="120" w:after="120"/>
        <w:jc w:val="both"/>
        <w:rPr>
          <w:rFonts w:cs="Arial"/>
          <w:color w:val="C00000"/>
          <w:sz w:val="20"/>
          <w:szCs w:val="20"/>
        </w:rPr>
      </w:pPr>
    </w:p>
    <w:p w:rsidR="00C21CBA" w:rsidRPr="006D2D3B" w:rsidRDefault="00C21CBA" w:rsidP="00C21CBA">
      <w:pPr>
        <w:pStyle w:val="Stronatytautorzy"/>
        <w:spacing w:after="120" w:line="240" w:lineRule="auto"/>
        <w:jc w:val="center"/>
        <w:rPr>
          <w:rFonts w:ascii="Verdana" w:hAnsi="Verdana"/>
          <w:bCs/>
          <w:color w:val="auto"/>
          <w:sz w:val="22"/>
          <w:szCs w:val="22"/>
        </w:rPr>
      </w:pPr>
      <w:r w:rsidRPr="006D2D3B">
        <w:rPr>
          <w:rFonts w:ascii="Verdana" w:hAnsi="Verdana"/>
          <w:bCs/>
          <w:color w:val="auto"/>
          <w:sz w:val="22"/>
          <w:szCs w:val="22"/>
        </w:rPr>
        <w:t>UZASADNIENIE</w:t>
      </w:r>
    </w:p>
    <w:p w:rsidR="00941BF8" w:rsidRDefault="00DE605D" w:rsidP="00941BF8">
      <w:pPr>
        <w:ind w:firstLine="425"/>
        <w:jc w:val="both"/>
        <w:rPr>
          <w:rFonts w:eastAsia="Times New Roman" w:cs="Times New Roman"/>
          <w:sz w:val="20"/>
          <w:szCs w:val="20"/>
        </w:rPr>
      </w:pPr>
      <w:r w:rsidRPr="00941BF8">
        <w:rPr>
          <w:rFonts w:eastAsia="Times New Roman" w:cs="Times New Roman"/>
          <w:bCs/>
          <w:sz w:val="20"/>
          <w:szCs w:val="20"/>
        </w:rPr>
        <w:t>Spółk</w:t>
      </w:r>
      <w:r w:rsidR="00941BF8" w:rsidRPr="00941BF8">
        <w:rPr>
          <w:rFonts w:eastAsia="Times New Roman" w:cs="Times New Roman"/>
          <w:bCs/>
          <w:sz w:val="20"/>
          <w:szCs w:val="20"/>
        </w:rPr>
        <w:t>a</w:t>
      </w:r>
      <w:r w:rsidRPr="00941BF8">
        <w:rPr>
          <w:rFonts w:eastAsia="Times New Roman" w:cs="Times New Roman"/>
          <w:bCs/>
          <w:sz w:val="20"/>
          <w:szCs w:val="20"/>
        </w:rPr>
        <w:t>: Przedsiębiorstwo Wielobranżowe „ATEX” Sp. z o.o. z siedzibą przy ul. Gliwickiej 3, 44-145 Pilchowice, w imieniu której działa pełnomocnik</w:t>
      </w:r>
      <w:r w:rsidR="00C21CBA" w:rsidRPr="00941BF8">
        <w:rPr>
          <w:sz w:val="20"/>
          <w:szCs w:val="20"/>
        </w:rPr>
        <w:t xml:space="preserve">, wystąpiła </w:t>
      </w:r>
      <w:r w:rsidR="00941BF8">
        <w:rPr>
          <w:sz w:val="20"/>
          <w:szCs w:val="20"/>
        </w:rPr>
        <w:br/>
      </w:r>
      <w:r w:rsidR="00C21CBA" w:rsidRPr="00941BF8">
        <w:rPr>
          <w:sz w:val="20"/>
          <w:szCs w:val="20"/>
        </w:rPr>
        <w:t xml:space="preserve">do </w:t>
      </w:r>
      <w:r w:rsidR="00941BF8" w:rsidRPr="00941BF8">
        <w:rPr>
          <w:sz w:val="20"/>
          <w:szCs w:val="20"/>
        </w:rPr>
        <w:t xml:space="preserve">Prezydenta Miasta Knurów </w:t>
      </w:r>
      <w:r w:rsidR="00C21CBA" w:rsidRPr="00941BF8">
        <w:rPr>
          <w:sz w:val="20"/>
          <w:szCs w:val="20"/>
        </w:rPr>
        <w:t xml:space="preserve">z wnioskiem z dnia </w:t>
      </w:r>
      <w:r w:rsidR="00941BF8" w:rsidRPr="00941BF8">
        <w:rPr>
          <w:sz w:val="20"/>
          <w:szCs w:val="20"/>
        </w:rPr>
        <w:t>14</w:t>
      </w:r>
      <w:r w:rsidR="00C21CBA" w:rsidRPr="00941BF8">
        <w:rPr>
          <w:sz w:val="20"/>
          <w:szCs w:val="20"/>
        </w:rPr>
        <w:t>.0</w:t>
      </w:r>
      <w:r w:rsidR="00941BF8" w:rsidRPr="00941BF8">
        <w:rPr>
          <w:sz w:val="20"/>
          <w:szCs w:val="20"/>
        </w:rPr>
        <w:t>5</w:t>
      </w:r>
      <w:r w:rsidR="00C21CBA" w:rsidRPr="00941BF8">
        <w:rPr>
          <w:sz w:val="20"/>
          <w:szCs w:val="20"/>
        </w:rPr>
        <w:t xml:space="preserve">.2024 r. o wydanie decyzji o środowiskowych uwarunkowaniach dla przedsięwzięcia pn.: </w:t>
      </w:r>
      <w:r w:rsidR="00941BF8" w:rsidRPr="00941BF8">
        <w:rPr>
          <w:rFonts w:eastAsia="Times New Roman" w:cs="Times New Roman"/>
          <w:sz w:val="20"/>
          <w:szCs w:val="20"/>
        </w:rPr>
        <w:t>„Budowa i eksploatacja wytwórni betonu przy ul. Przemysłowej w Knurowie (wschodnia część dz. ew. nr 2186)”</w:t>
      </w:r>
      <w:r w:rsidR="00941BF8">
        <w:rPr>
          <w:rFonts w:eastAsia="Times New Roman" w:cs="Times New Roman"/>
          <w:sz w:val="20"/>
          <w:szCs w:val="20"/>
        </w:rPr>
        <w:t>.</w:t>
      </w:r>
    </w:p>
    <w:p w:rsidR="00941BF8" w:rsidRDefault="00941BF8" w:rsidP="00941BF8">
      <w:pPr>
        <w:pStyle w:val="Tekst"/>
        <w:ind w:right="17" w:firstLine="425"/>
        <w:rPr>
          <w:sz w:val="20"/>
          <w:szCs w:val="20"/>
        </w:rPr>
      </w:pPr>
      <w:r w:rsidRPr="000421B5">
        <w:rPr>
          <w:sz w:val="20"/>
          <w:szCs w:val="20"/>
        </w:rPr>
        <w:t xml:space="preserve">Przedsięwzięcie planowane jest na terenie miasta Knurów. Organem właściwym </w:t>
      </w:r>
      <w:r w:rsidR="003A67FF">
        <w:rPr>
          <w:sz w:val="20"/>
          <w:szCs w:val="20"/>
        </w:rPr>
        <w:br/>
      </w:r>
      <w:r w:rsidRPr="000421B5">
        <w:rPr>
          <w:sz w:val="20"/>
          <w:szCs w:val="20"/>
        </w:rPr>
        <w:t xml:space="preserve">do wydania decyzji o środowiskowych uwarunkowaniach dla tego przedsięwzięcia zgodnie </w:t>
      </w:r>
      <w:r w:rsidRPr="000421B5">
        <w:rPr>
          <w:sz w:val="20"/>
          <w:szCs w:val="20"/>
        </w:rPr>
        <w:br/>
        <w:t xml:space="preserve">z art. 75 ust. 1 pkt 4 </w:t>
      </w:r>
      <w:r w:rsidRPr="000421B5">
        <w:rPr>
          <w:rFonts w:cs="Tahoma"/>
          <w:sz w:val="20"/>
          <w:szCs w:val="20"/>
        </w:rPr>
        <w:t xml:space="preserve">ustawy </w:t>
      </w:r>
      <w:r w:rsidRPr="000421B5">
        <w:rPr>
          <w:sz w:val="20"/>
          <w:szCs w:val="20"/>
        </w:rPr>
        <w:t xml:space="preserve">z dnia  3 października 2008 r.  </w:t>
      </w:r>
      <w:r w:rsidRPr="000421B5">
        <w:rPr>
          <w:iCs/>
          <w:sz w:val="20"/>
          <w:szCs w:val="20"/>
        </w:rPr>
        <w:t xml:space="preserve">o udostępnianiu  informacji </w:t>
      </w:r>
      <w:r>
        <w:rPr>
          <w:iCs/>
          <w:sz w:val="20"/>
          <w:szCs w:val="20"/>
        </w:rPr>
        <w:br/>
      </w:r>
      <w:r w:rsidRPr="000421B5">
        <w:rPr>
          <w:iCs/>
          <w:sz w:val="20"/>
          <w:szCs w:val="20"/>
        </w:rPr>
        <w:t xml:space="preserve">o środowisku i jego ochronie, udziale społeczeństwa w ochronie środowiska oraz </w:t>
      </w:r>
      <w:r w:rsidRPr="000421B5">
        <w:rPr>
          <w:iCs/>
          <w:sz w:val="20"/>
          <w:szCs w:val="20"/>
        </w:rPr>
        <w:br/>
        <w:t>o ocenach oddziaływania na środowisko</w:t>
      </w:r>
      <w:r w:rsidRPr="000421B5">
        <w:rPr>
          <w:sz w:val="20"/>
          <w:szCs w:val="20"/>
        </w:rPr>
        <w:t xml:space="preserve"> (t.j. Dz.U. z 2024 r. poz. 1112 ze zm.) jest Prezydent Miasta Knurów, który pismem z dnia </w:t>
      </w:r>
      <w:r>
        <w:rPr>
          <w:sz w:val="20"/>
          <w:szCs w:val="20"/>
        </w:rPr>
        <w:t>12</w:t>
      </w:r>
      <w:r w:rsidRPr="000421B5">
        <w:rPr>
          <w:sz w:val="20"/>
          <w:szCs w:val="20"/>
        </w:rPr>
        <w:t>.0</w:t>
      </w:r>
      <w:r>
        <w:rPr>
          <w:sz w:val="20"/>
          <w:szCs w:val="20"/>
        </w:rPr>
        <w:t>6</w:t>
      </w:r>
      <w:r w:rsidRPr="000421B5">
        <w:rPr>
          <w:sz w:val="20"/>
          <w:szCs w:val="20"/>
        </w:rPr>
        <w:t>.202</w:t>
      </w:r>
      <w:r>
        <w:rPr>
          <w:sz w:val="20"/>
          <w:szCs w:val="20"/>
        </w:rPr>
        <w:t>4</w:t>
      </w:r>
      <w:r w:rsidRPr="000421B5">
        <w:rPr>
          <w:sz w:val="20"/>
          <w:szCs w:val="20"/>
        </w:rPr>
        <w:t xml:space="preserve"> r. wystąpił </w:t>
      </w:r>
      <w:r>
        <w:rPr>
          <w:sz w:val="20"/>
          <w:szCs w:val="20"/>
        </w:rPr>
        <w:br/>
      </w:r>
      <w:r w:rsidRPr="000421B5">
        <w:rPr>
          <w:sz w:val="20"/>
          <w:szCs w:val="20"/>
        </w:rPr>
        <w:t xml:space="preserve">do </w:t>
      </w:r>
      <w:r w:rsidRPr="000421B5">
        <w:rPr>
          <w:bCs/>
          <w:sz w:val="20"/>
          <w:szCs w:val="20"/>
        </w:rPr>
        <w:t>Samorządowego Kolegium Odwoławczego w Katowicach o wyznaczenie innego organu do załatwienia sprawy wydania decyzji o środowiskowych uwarunkowaniach dla przedmiotowego przedsięwzięcia</w:t>
      </w:r>
      <w:r w:rsidRPr="000421B5">
        <w:rPr>
          <w:sz w:val="20"/>
          <w:szCs w:val="20"/>
        </w:rPr>
        <w:t xml:space="preserve">. </w:t>
      </w:r>
    </w:p>
    <w:p w:rsidR="006B7FCE" w:rsidRPr="003B040E" w:rsidRDefault="006B7FCE" w:rsidP="006B7FCE">
      <w:pPr>
        <w:pStyle w:val="Stronatytautorzy"/>
        <w:spacing w:line="240" w:lineRule="auto"/>
        <w:ind w:firstLine="425"/>
        <w:rPr>
          <w:rFonts w:ascii="Verdana" w:hAnsi="Verdana"/>
          <w:b w:val="0"/>
          <w:bCs/>
          <w:color w:val="auto"/>
          <w:sz w:val="20"/>
          <w:szCs w:val="20"/>
        </w:rPr>
      </w:pPr>
      <w:r w:rsidRPr="003B040E">
        <w:rPr>
          <w:rFonts w:ascii="Verdana" w:hAnsi="Verdana"/>
          <w:b w:val="0"/>
          <w:bCs/>
          <w:color w:val="auto"/>
          <w:sz w:val="20"/>
          <w:szCs w:val="20"/>
        </w:rPr>
        <w:t xml:space="preserve">Na wniosek Prezydenta Miasta Knurów Samorządowe Kolegium Odwoławcze </w:t>
      </w:r>
      <w:r>
        <w:rPr>
          <w:rFonts w:ascii="Verdana" w:hAnsi="Verdana"/>
          <w:b w:val="0"/>
          <w:bCs/>
          <w:color w:val="auto"/>
          <w:sz w:val="20"/>
          <w:szCs w:val="20"/>
        </w:rPr>
        <w:br/>
      </w:r>
      <w:r w:rsidRPr="003B040E">
        <w:rPr>
          <w:rFonts w:ascii="Verdana" w:hAnsi="Verdana"/>
          <w:b w:val="0"/>
          <w:bCs/>
          <w:color w:val="auto"/>
          <w:sz w:val="20"/>
          <w:szCs w:val="20"/>
        </w:rPr>
        <w:t>w</w:t>
      </w:r>
      <w:r>
        <w:rPr>
          <w:rFonts w:ascii="Verdana" w:hAnsi="Verdana"/>
          <w:b w:val="0"/>
          <w:bCs/>
          <w:color w:val="auto"/>
          <w:sz w:val="20"/>
          <w:szCs w:val="20"/>
        </w:rPr>
        <w:t xml:space="preserve"> </w:t>
      </w:r>
      <w:r w:rsidRPr="003B040E">
        <w:rPr>
          <w:rFonts w:ascii="Verdana" w:hAnsi="Verdana"/>
          <w:b w:val="0"/>
          <w:bCs/>
          <w:color w:val="auto"/>
          <w:sz w:val="20"/>
          <w:szCs w:val="20"/>
        </w:rPr>
        <w:t>Katowicach postanowieniem nr</w:t>
      </w:r>
      <w:r>
        <w:rPr>
          <w:rFonts w:ascii="Verdana" w:hAnsi="Verdana"/>
          <w:b w:val="0"/>
          <w:bCs/>
          <w:color w:val="auto"/>
          <w:sz w:val="20"/>
          <w:szCs w:val="20"/>
        </w:rPr>
        <w:t xml:space="preserve"> </w:t>
      </w:r>
      <w:r w:rsidRPr="003B040E">
        <w:rPr>
          <w:rFonts w:ascii="Verdana" w:hAnsi="Verdana"/>
          <w:b w:val="0"/>
          <w:bCs/>
          <w:color w:val="auto"/>
          <w:sz w:val="20"/>
          <w:szCs w:val="20"/>
        </w:rPr>
        <w:t>SKO.OSW/41.9/</w:t>
      </w:r>
      <w:r>
        <w:rPr>
          <w:rFonts w:ascii="Verdana" w:hAnsi="Verdana"/>
          <w:b w:val="0"/>
          <w:bCs/>
          <w:color w:val="auto"/>
          <w:sz w:val="20"/>
          <w:szCs w:val="20"/>
        </w:rPr>
        <w:t>412</w:t>
      </w:r>
      <w:r w:rsidRPr="003B040E">
        <w:rPr>
          <w:rFonts w:ascii="Verdana" w:hAnsi="Verdana"/>
          <w:b w:val="0"/>
          <w:bCs/>
          <w:color w:val="auto"/>
          <w:sz w:val="20"/>
          <w:szCs w:val="20"/>
        </w:rPr>
        <w:t>/202</w:t>
      </w:r>
      <w:r>
        <w:rPr>
          <w:rFonts w:ascii="Verdana" w:hAnsi="Verdana"/>
          <w:b w:val="0"/>
          <w:bCs/>
          <w:color w:val="auto"/>
          <w:sz w:val="20"/>
          <w:szCs w:val="20"/>
        </w:rPr>
        <w:t>4</w:t>
      </w:r>
      <w:r w:rsidRPr="003B040E">
        <w:rPr>
          <w:rFonts w:ascii="Verdana" w:hAnsi="Verdana"/>
          <w:b w:val="0"/>
          <w:bCs/>
          <w:color w:val="auto"/>
          <w:sz w:val="20"/>
          <w:szCs w:val="20"/>
        </w:rPr>
        <w:t>/</w:t>
      </w:r>
      <w:r>
        <w:rPr>
          <w:rFonts w:ascii="Verdana" w:hAnsi="Verdana"/>
          <w:b w:val="0"/>
          <w:bCs/>
          <w:color w:val="auto"/>
          <w:sz w:val="20"/>
          <w:szCs w:val="20"/>
        </w:rPr>
        <w:t>11049</w:t>
      </w:r>
      <w:r w:rsidRPr="003B040E">
        <w:rPr>
          <w:rFonts w:ascii="Verdana" w:hAnsi="Verdana"/>
          <w:b w:val="0"/>
          <w:bCs/>
          <w:color w:val="auto"/>
          <w:sz w:val="20"/>
          <w:szCs w:val="20"/>
        </w:rPr>
        <w:t>/</w:t>
      </w:r>
      <w:r>
        <w:rPr>
          <w:rFonts w:ascii="Verdana" w:hAnsi="Verdana"/>
          <w:b w:val="0"/>
          <w:bCs/>
          <w:color w:val="auto"/>
          <w:sz w:val="20"/>
          <w:szCs w:val="20"/>
        </w:rPr>
        <w:t>AK</w:t>
      </w:r>
      <w:r>
        <w:rPr>
          <w:rFonts w:ascii="Verdana" w:hAnsi="Verdana"/>
          <w:b w:val="0"/>
          <w:color w:val="auto"/>
          <w:sz w:val="20"/>
          <w:szCs w:val="20"/>
        </w:rPr>
        <w:t xml:space="preserve"> </w:t>
      </w:r>
      <w:r w:rsidRPr="003B040E">
        <w:rPr>
          <w:rFonts w:ascii="Verdana" w:hAnsi="Verdana"/>
          <w:b w:val="0"/>
          <w:color w:val="auto"/>
          <w:sz w:val="20"/>
          <w:szCs w:val="20"/>
        </w:rPr>
        <w:t>z</w:t>
      </w:r>
      <w:r>
        <w:rPr>
          <w:rFonts w:ascii="Verdana" w:hAnsi="Verdana"/>
          <w:b w:val="0"/>
          <w:color w:val="auto"/>
          <w:sz w:val="20"/>
          <w:szCs w:val="20"/>
        </w:rPr>
        <w:t xml:space="preserve"> </w:t>
      </w:r>
      <w:r w:rsidRPr="003B040E">
        <w:rPr>
          <w:rFonts w:ascii="Verdana" w:hAnsi="Verdana"/>
          <w:b w:val="0"/>
          <w:color w:val="auto"/>
          <w:sz w:val="20"/>
          <w:szCs w:val="20"/>
        </w:rPr>
        <w:t xml:space="preserve">dnia </w:t>
      </w:r>
      <w:r>
        <w:rPr>
          <w:rFonts w:ascii="Verdana" w:hAnsi="Verdana"/>
          <w:b w:val="0"/>
          <w:color w:val="auto"/>
          <w:sz w:val="20"/>
          <w:szCs w:val="20"/>
        </w:rPr>
        <w:t>19</w:t>
      </w:r>
      <w:r w:rsidRPr="003B040E">
        <w:rPr>
          <w:rFonts w:ascii="Verdana" w:hAnsi="Verdana"/>
          <w:b w:val="0"/>
          <w:color w:val="auto"/>
          <w:sz w:val="20"/>
          <w:szCs w:val="20"/>
        </w:rPr>
        <w:t>.</w:t>
      </w:r>
      <w:r>
        <w:rPr>
          <w:rFonts w:ascii="Verdana" w:hAnsi="Verdana"/>
          <w:b w:val="0"/>
          <w:color w:val="auto"/>
          <w:sz w:val="20"/>
          <w:szCs w:val="20"/>
        </w:rPr>
        <w:t>07</w:t>
      </w:r>
      <w:r w:rsidRPr="003B040E">
        <w:rPr>
          <w:rFonts w:ascii="Verdana" w:hAnsi="Verdana"/>
          <w:b w:val="0"/>
          <w:color w:val="auto"/>
          <w:sz w:val="20"/>
          <w:szCs w:val="20"/>
        </w:rPr>
        <w:t>.202</w:t>
      </w:r>
      <w:r>
        <w:rPr>
          <w:rFonts w:ascii="Verdana" w:hAnsi="Verdana"/>
          <w:b w:val="0"/>
          <w:color w:val="auto"/>
          <w:sz w:val="20"/>
          <w:szCs w:val="20"/>
        </w:rPr>
        <w:t>4</w:t>
      </w:r>
      <w:r w:rsidRPr="003B040E">
        <w:rPr>
          <w:rFonts w:ascii="Verdana" w:hAnsi="Verdana"/>
          <w:b w:val="0"/>
          <w:color w:val="auto"/>
          <w:sz w:val="20"/>
          <w:szCs w:val="20"/>
        </w:rPr>
        <w:t xml:space="preserve"> r. wyznaczyło Prezydenta Miasta Gliwice </w:t>
      </w:r>
      <w:r w:rsidRPr="003B040E">
        <w:rPr>
          <w:rFonts w:ascii="Verdana" w:hAnsi="Verdana"/>
          <w:b w:val="0"/>
          <w:bCs/>
          <w:color w:val="auto"/>
          <w:sz w:val="20"/>
          <w:szCs w:val="20"/>
        </w:rPr>
        <w:t>do załatwienia sprawy wydania decyzji o</w:t>
      </w:r>
      <w:r>
        <w:rPr>
          <w:rFonts w:ascii="Verdana" w:hAnsi="Verdana"/>
          <w:b w:val="0"/>
          <w:bCs/>
          <w:color w:val="auto"/>
          <w:sz w:val="20"/>
          <w:szCs w:val="20"/>
        </w:rPr>
        <w:t xml:space="preserve"> </w:t>
      </w:r>
      <w:r w:rsidRPr="003B040E">
        <w:rPr>
          <w:rFonts w:ascii="Verdana" w:hAnsi="Verdana"/>
          <w:b w:val="0"/>
          <w:bCs/>
          <w:color w:val="auto"/>
          <w:sz w:val="20"/>
          <w:szCs w:val="20"/>
        </w:rPr>
        <w:t>środowiskowych uwarunkowaniach dla</w:t>
      </w:r>
      <w:r>
        <w:rPr>
          <w:rFonts w:ascii="Verdana" w:hAnsi="Verdana"/>
          <w:b w:val="0"/>
          <w:bCs/>
          <w:color w:val="auto"/>
          <w:sz w:val="20"/>
          <w:szCs w:val="20"/>
        </w:rPr>
        <w:t xml:space="preserve"> </w:t>
      </w:r>
      <w:r w:rsidRPr="003B040E">
        <w:rPr>
          <w:rFonts w:ascii="Verdana" w:hAnsi="Verdana"/>
          <w:b w:val="0"/>
          <w:bCs/>
          <w:color w:val="auto"/>
          <w:sz w:val="20"/>
          <w:szCs w:val="20"/>
        </w:rPr>
        <w:t xml:space="preserve">przedmiotowego przedsięwzięcia. </w:t>
      </w:r>
    </w:p>
    <w:p w:rsidR="00941BF8" w:rsidRDefault="003E1097" w:rsidP="004D5F5D">
      <w:pPr>
        <w:autoSpaceDE w:val="0"/>
        <w:autoSpaceDN w:val="0"/>
        <w:adjustRightInd w:val="0"/>
        <w:ind w:firstLine="425"/>
        <w:jc w:val="both"/>
        <w:rPr>
          <w:sz w:val="20"/>
          <w:szCs w:val="20"/>
        </w:rPr>
      </w:pPr>
      <w:r w:rsidRPr="00FE5981">
        <w:rPr>
          <w:sz w:val="20"/>
          <w:szCs w:val="20"/>
        </w:rPr>
        <w:t xml:space="preserve">Prezydent Miasta Knurów wniosek wraz z aktami sprawy przekazał Prezydentowi Miasta Gliwice przy piśmie z dnia </w:t>
      </w:r>
      <w:r>
        <w:rPr>
          <w:bCs/>
          <w:sz w:val="20"/>
          <w:szCs w:val="20"/>
        </w:rPr>
        <w:t>24</w:t>
      </w:r>
      <w:r w:rsidRPr="00FE5981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>07</w:t>
      </w:r>
      <w:r w:rsidRPr="00FE5981">
        <w:rPr>
          <w:bCs/>
          <w:sz w:val="20"/>
          <w:szCs w:val="20"/>
        </w:rPr>
        <w:t>.202</w:t>
      </w:r>
      <w:r>
        <w:rPr>
          <w:bCs/>
          <w:sz w:val="20"/>
          <w:szCs w:val="20"/>
        </w:rPr>
        <w:t>4</w:t>
      </w:r>
      <w:r w:rsidRPr="00FE5981">
        <w:rPr>
          <w:bCs/>
          <w:sz w:val="20"/>
          <w:szCs w:val="20"/>
        </w:rPr>
        <w:t> r., sprawa nr UA.6220.1.</w:t>
      </w:r>
      <w:r>
        <w:rPr>
          <w:bCs/>
          <w:sz w:val="20"/>
          <w:szCs w:val="20"/>
        </w:rPr>
        <w:t>5</w:t>
      </w:r>
      <w:r w:rsidRPr="00FE5981">
        <w:rPr>
          <w:bCs/>
          <w:sz w:val="20"/>
          <w:szCs w:val="20"/>
        </w:rPr>
        <w:t>.202</w:t>
      </w:r>
      <w:r>
        <w:rPr>
          <w:bCs/>
          <w:sz w:val="20"/>
          <w:szCs w:val="20"/>
        </w:rPr>
        <w:t>4</w:t>
      </w:r>
      <w:r w:rsidRPr="00FE5981">
        <w:rPr>
          <w:bCs/>
          <w:sz w:val="20"/>
          <w:szCs w:val="20"/>
        </w:rPr>
        <w:t>, UA.KW.00</w:t>
      </w:r>
      <w:r>
        <w:rPr>
          <w:bCs/>
          <w:sz w:val="20"/>
          <w:szCs w:val="20"/>
        </w:rPr>
        <w:t>440</w:t>
      </w:r>
      <w:r w:rsidRPr="00FE5981">
        <w:rPr>
          <w:bCs/>
          <w:sz w:val="20"/>
          <w:szCs w:val="20"/>
        </w:rPr>
        <w:t>.202</w:t>
      </w:r>
      <w:r>
        <w:rPr>
          <w:bCs/>
          <w:sz w:val="20"/>
          <w:szCs w:val="20"/>
        </w:rPr>
        <w:t>4</w:t>
      </w:r>
      <w:r w:rsidRPr="00FE5981">
        <w:rPr>
          <w:bCs/>
          <w:sz w:val="20"/>
          <w:szCs w:val="20"/>
        </w:rPr>
        <w:t xml:space="preserve">. </w:t>
      </w:r>
      <w:r w:rsidRPr="00FE5981">
        <w:rPr>
          <w:sz w:val="20"/>
          <w:szCs w:val="20"/>
        </w:rPr>
        <w:t xml:space="preserve"> </w:t>
      </w:r>
    </w:p>
    <w:p w:rsidR="00C21CBA" w:rsidRPr="003248BD" w:rsidRDefault="00D912E5" w:rsidP="003248BD">
      <w:pPr>
        <w:autoSpaceDE w:val="0"/>
        <w:autoSpaceDN w:val="0"/>
        <w:adjustRightInd w:val="0"/>
        <w:ind w:firstLine="425"/>
        <w:jc w:val="both"/>
        <w:rPr>
          <w:rFonts w:cs="ArialMT"/>
          <w:sz w:val="20"/>
          <w:szCs w:val="22"/>
        </w:rPr>
      </w:pPr>
      <w:r w:rsidRPr="00D82629">
        <w:rPr>
          <w:rFonts w:cs="ArialMT"/>
          <w:sz w:val="20"/>
          <w:szCs w:val="22"/>
        </w:rPr>
        <w:t>W związku z tym, że na terenie wytwórni będzie magazynowany cement w czterech</w:t>
      </w:r>
      <w:r w:rsidR="00D82629">
        <w:rPr>
          <w:rFonts w:cs="ArialMT"/>
          <w:sz w:val="20"/>
          <w:szCs w:val="22"/>
        </w:rPr>
        <w:t xml:space="preserve"> </w:t>
      </w:r>
      <w:r w:rsidRPr="00D82629">
        <w:rPr>
          <w:rFonts w:cs="ArialMT"/>
          <w:sz w:val="20"/>
          <w:szCs w:val="22"/>
        </w:rPr>
        <w:t>naziemnych silosach przedsięwzięcie kwalifikuje się do wymienionych w § 3 ust. 1 pkt 37</w:t>
      </w:r>
      <w:r w:rsidR="00D82629">
        <w:rPr>
          <w:rFonts w:cs="ArialMT"/>
          <w:sz w:val="20"/>
          <w:szCs w:val="22"/>
        </w:rPr>
        <w:t xml:space="preserve"> </w:t>
      </w:r>
      <w:r w:rsidRPr="00D82629">
        <w:rPr>
          <w:rFonts w:cs="ArialMT"/>
          <w:sz w:val="20"/>
          <w:szCs w:val="22"/>
        </w:rPr>
        <w:t>lit. c Rozporządzenia Rady Ministrów z dnia 10 września 2019 r. w sprawie przedsięwzięć</w:t>
      </w:r>
      <w:r w:rsidR="00D82629">
        <w:rPr>
          <w:rFonts w:cs="ArialMT"/>
          <w:sz w:val="20"/>
          <w:szCs w:val="22"/>
        </w:rPr>
        <w:t xml:space="preserve"> </w:t>
      </w:r>
      <w:r w:rsidR="00D82629" w:rsidRPr="00D82629">
        <w:rPr>
          <w:rFonts w:cs="ArialMT"/>
          <w:sz w:val="20"/>
          <w:szCs w:val="22"/>
        </w:rPr>
        <w:t>mogących znacząco oddziaływać na środowisko (Dz. U. 2019, poz. 1839 ze zm.)</w:t>
      </w:r>
      <w:r w:rsidR="00D82629">
        <w:rPr>
          <w:rFonts w:cs="ArialMT"/>
          <w:sz w:val="20"/>
          <w:szCs w:val="22"/>
        </w:rPr>
        <w:t xml:space="preserve"> </w:t>
      </w:r>
      <w:r w:rsidR="00D82629" w:rsidRPr="00D82629">
        <w:rPr>
          <w:rFonts w:cs="ArialMT"/>
          <w:sz w:val="20"/>
          <w:szCs w:val="22"/>
        </w:rPr>
        <w:t xml:space="preserve">oraz </w:t>
      </w:r>
      <w:r w:rsidR="00D82629">
        <w:rPr>
          <w:rFonts w:cs="ArialMT"/>
          <w:sz w:val="20"/>
          <w:szCs w:val="22"/>
        </w:rPr>
        <w:br/>
      </w:r>
      <w:r w:rsidR="00D82629" w:rsidRPr="00D82629">
        <w:rPr>
          <w:rFonts w:cs="ArialMT"/>
          <w:sz w:val="20"/>
          <w:szCs w:val="22"/>
        </w:rPr>
        <w:t>w związku z tym, że po zsumowaniu powierzchni przedmiotowego przedsięwzięcia</w:t>
      </w:r>
      <w:r w:rsidR="00D82629">
        <w:rPr>
          <w:rFonts w:cs="ArialMT"/>
          <w:sz w:val="20"/>
          <w:szCs w:val="22"/>
        </w:rPr>
        <w:t xml:space="preserve"> </w:t>
      </w:r>
      <w:r w:rsidR="00D82629">
        <w:rPr>
          <w:rFonts w:cs="ArialMT"/>
          <w:sz w:val="20"/>
          <w:szCs w:val="22"/>
        </w:rPr>
        <w:br/>
      </w:r>
      <w:r w:rsidR="00D82629" w:rsidRPr="00D82629">
        <w:rPr>
          <w:rFonts w:cs="ArialMT"/>
          <w:sz w:val="20"/>
          <w:szCs w:val="22"/>
        </w:rPr>
        <w:t xml:space="preserve">z powierzchnią inwestycji zatwierdzoną decyzją Starosty Gliwickiego </w:t>
      </w:r>
      <w:r w:rsidR="00D82629">
        <w:rPr>
          <w:rFonts w:cs="ArialMT"/>
          <w:sz w:val="20"/>
          <w:szCs w:val="22"/>
        </w:rPr>
        <w:br/>
      </w:r>
      <w:r w:rsidR="00D82629" w:rsidRPr="00D82629">
        <w:rPr>
          <w:rFonts w:cs="ArialMT"/>
          <w:sz w:val="20"/>
          <w:szCs w:val="22"/>
        </w:rPr>
        <w:t>o pozwoleniu</w:t>
      </w:r>
      <w:r w:rsidR="00D82629">
        <w:rPr>
          <w:rFonts w:cs="ArialMT"/>
          <w:sz w:val="20"/>
          <w:szCs w:val="22"/>
        </w:rPr>
        <w:t xml:space="preserve"> </w:t>
      </w:r>
      <w:r w:rsidR="00D82629" w:rsidRPr="00D82629">
        <w:rPr>
          <w:rFonts w:cs="ArialMT"/>
          <w:sz w:val="20"/>
          <w:szCs w:val="22"/>
        </w:rPr>
        <w:t xml:space="preserve">na budowę nr 103/24 z dnia 28.02.2024 r., która polega na budowie </w:t>
      </w:r>
      <w:r w:rsidR="00D82629" w:rsidRPr="00D82629">
        <w:rPr>
          <w:rFonts w:cs="ArialMT"/>
          <w:sz w:val="20"/>
          <w:szCs w:val="22"/>
        </w:rPr>
        <w:lastRenderedPageBreak/>
        <w:t>magazynowych tuneli</w:t>
      </w:r>
      <w:r w:rsidR="00D82629">
        <w:rPr>
          <w:rFonts w:cs="ArialMT"/>
          <w:sz w:val="20"/>
          <w:szCs w:val="22"/>
        </w:rPr>
        <w:t xml:space="preserve"> </w:t>
      </w:r>
      <w:r w:rsidR="00D82629" w:rsidRPr="00D82629">
        <w:rPr>
          <w:rFonts w:cs="ArialMT"/>
          <w:sz w:val="20"/>
          <w:szCs w:val="22"/>
        </w:rPr>
        <w:t xml:space="preserve">namiotowych, placu manewrowego, zbiornika ziemnego </w:t>
      </w:r>
      <w:r w:rsidR="00D82629">
        <w:rPr>
          <w:rFonts w:cs="ArialMT"/>
          <w:sz w:val="20"/>
          <w:szCs w:val="22"/>
        </w:rPr>
        <w:br/>
      </w:r>
      <w:r w:rsidR="00D82629" w:rsidRPr="00D82629">
        <w:rPr>
          <w:rFonts w:cs="ArialMT"/>
          <w:sz w:val="20"/>
          <w:szCs w:val="22"/>
        </w:rPr>
        <w:t>i zewnętrznych instalacji</w:t>
      </w:r>
      <w:r w:rsidR="00D82629">
        <w:rPr>
          <w:rFonts w:cs="ArialMT"/>
          <w:sz w:val="20"/>
          <w:szCs w:val="22"/>
        </w:rPr>
        <w:t xml:space="preserve"> </w:t>
      </w:r>
      <w:r w:rsidR="00D82629" w:rsidRPr="00D82629">
        <w:rPr>
          <w:rFonts w:cs="ArialMT"/>
          <w:sz w:val="20"/>
          <w:szCs w:val="22"/>
        </w:rPr>
        <w:t>infrastruktury technicznej – razem 1,18 ha, kwalifikuje się, zgodnie z § 3 ust. 2 pkt 3</w:t>
      </w:r>
      <w:r w:rsidR="00D82629">
        <w:rPr>
          <w:rFonts w:cs="ArialMT"/>
          <w:sz w:val="20"/>
          <w:szCs w:val="22"/>
        </w:rPr>
        <w:t xml:space="preserve"> </w:t>
      </w:r>
      <w:r w:rsidR="00D82629" w:rsidRPr="00D82629">
        <w:rPr>
          <w:rFonts w:cs="ArialMT"/>
          <w:sz w:val="20"/>
          <w:szCs w:val="22"/>
        </w:rPr>
        <w:t xml:space="preserve">w związku z § 3 ust. 1 pkt 54 lit. a ww. rozporządzenia, </w:t>
      </w:r>
      <w:r w:rsidR="00D82629">
        <w:rPr>
          <w:rFonts w:cs="ArialMT"/>
          <w:sz w:val="20"/>
          <w:szCs w:val="22"/>
        </w:rPr>
        <w:br/>
      </w:r>
      <w:r w:rsidR="00D82629" w:rsidRPr="00D82629">
        <w:rPr>
          <w:rFonts w:cs="ArialMT"/>
          <w:sz w:val="20"/>
          <w:szCs w:val="22"/>
        </w:rPr>
        <w:t>do przedsięwzięć mogących</w:t>
      </w:r>
      <w:r w:rsidR="00D82629">
        <w:rPr>
          <w:rFonts w:cs="ArialMT"/>
          <w:sz w:val="20"/>
          <w:szCs w:val="22"/>
        </w:rPr>
        <w:t xml:space="preserve"> </w:t>
      </w:r>
      <w:r w:rsidR="00D82629" w:rsidRPr="00D82629">
        <w:rPr>
          <w:rFonts w:cs="ArialMT"/>
          <w:sz w:val="20"/>
          <w:szCs w:val="22"/>
        </w:rPr>
        <w:t>potencjalnie znacząco oddziaływać na środowisko</w:t>
      </w:r>
      <w:r w:rsidR="00D82629">
        <w:rPr>
          <w:rFonts w:cs="ArialMT"/>
          <w:sz w:val="20"/>
          <w:szCs w:val="22"/>
        </w:rPr>
        <w:t>.</w:t>
      </w:r>
    </w:p>
    <w:p w:rsidR="00C21CBA" w:rsidRPr="003248BD" w:rsidRDefault="00C21CBA" w:rsidP="00C21CBA">
      <w:pPr>
        <w:autoSpaceDE w:val="0"/>
        <w:autoSpaceDN w:val="0"/>
        <w:adjustRightInd w:val="0"/>
        <w:ind w:firstLine="425"/>
        <w:jc w:val="both"/>
        <w:rPr>
          <w:sz w:val="20"/>
          <w:szCs w:val="20"/>
        </w:rPr>
      </w:pPr>
      <w:r w:rsidRPr="003248BD">
        <w:rPr>
          <w:sz w:val="20"/>
          <w:szCs w:val="20"/>
        </w:rPr>
        <w:t>Dla przedsięwzięć mogących potencjalnie znacząco oddziaływać na środowisko zgodnie z art. 71 ust. 2 pkt 2 ustawy OOŚ, przed uzyskaniem decyzji wymienionych w art. 72 ust. 1 lub dokonaniem zgłoszeń, o których mowa w art. 72 ust. 1a wymagane jest uzyskanie decyzji o środowiskowych uwarunkowaniach.</w:t>
      </w:r>
    </w:p>
    <w:p w:rsidR="00C21CBA" w:rsidRPr="003248BD" w:rsidRDefault="00C21CBA" w:rsidP="00C21CBA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3248BD">
        <w:rPr>
          <w:sz w:val="20"/>
          <w:szCs w:val="20"/>
        </w:rPr>
        <w:t>W ramach procedury organ właściwy do jej wydania, uwzględniając uwarunkowania wymienione w art. 63 ust. 1 ustawy OOŚ, bada potrzebę przeprowadzenia oceny oddziaływania planowanego przedsięwzięcia na środowisko zasięgając opinii właściwych organów, o których mowa w art. 64 ust. 1 ustawy OOŚ.</w:t>
      </w:r>
    </w:p>
    <w:p w:rsidR="00C21CBA" w:rsidRPr="003248BD" w:rsidRDefault="00C21CBA" w:rsidP="00C21CBA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3248BD">
        <w:rPr>
          <w:sz w:val="20"/>
          <w:szCs w:val="20"/>
        </w:rPr>
        <w:t xml:space="preserve">Obowiązek przeprowadzenia oceny oddziaływania planowanego przedsięwzięcia na środowisko, zgodnie z art. 63 ust. 1 ustawy OOŚ organ stwierdza w drodze postanowienia. </w:t>
      </w:r>
    </w:p>
    <w:p w:rsidR="00C21CBA" w:rsidRPr="003248BD" w:rsidRDefault="00C21CBA" w:rsidP="00C21CBA">
      <w:pPr>
        <w:ind w:firstLine="426"/>
        <w:jc w:val="both"/>
        <w:rPr>
          <w:sz w:val="20"/>
          <w:szCs w:val="20"/>
        </w:rPr>
      </w:pPr>
      <w:r w:rsidRPr="003248BD">
        <w:rPr>
          <w:sz w:val="20"/>
          <w:szCs w:val="20"/>
        </w:rPr>
        <w:t>Organami właściwymi do wydania opinii dla przedmiotowego przedsięwzięcia są: regionalny dyrektor ochrony środowiska, państwowy powiatowy inspektor sanitarny oraz organ właściwy do wydania oceny wodnoprawnej, o której mowa w przepisach ustawy z dnia 20 lipca 2017 r. – Prawo wodne.</w:t>
      </w:r>
    </w:p>
    <w:p w:rsidR="00C21CBA" w:rsidRPr="003248BD" w:rsidRDefault="00C21CBA" w:rsidP="00C21CBA">
      <w:pPr>
        <w:pStyle w:val="Tekst"/>
        <w:ind w:right="17" w:firstLine="426"/>
        <w:rPr>
          <w:sz w:val="20"/>
          <w:szCs w:val="20"/>
        </w:rPr>
      </w:pPr>
      <w:r w:rsidRPr="003248BD">
        <w:rPr>
          <w:sz w:val="20"/>
          <w:szCs w:val="20"/>
        </w:rPr>
        <w:t xml:space="preserve">Zgodnie z art. 84 ust. 1 ustawy OOŚ, w przypadku gdy nie została przeprowadzona ocena oddziaływania przedsięwzięcia na środowisko, po uzyskaniu wymaganych opinii, o których mowa w art. 64 ustawy OOŚ, właściwy organ w decyzji o środowiskowych uwarunkowaniach stwierdza brak potrzeby przeprowadzenia oceny oddziaływania przedsięwzięcia na środowisko. </w:t>
      </w:r>
    </w:p>
    <w:p w:rsidR="00C21CBA" w:rsidRPr="005505D1" w:rsidRDefault="00C21CBA" w:rsidP="00C21CBA">
      <w:pPr>
        <w:pStyle w:val="Tekst"/>
        <w:ind w:right="17" w:firstLine="426"/>
        <w:rPr>
          <w:sz w:val="20"/>
          <w:szCs w:val="20"/>
        </w:rPr>
      </w:pPr>
      <w:r w:rsidRPr="005505D1">
        <w:rPr>
          <w:sz w:val="20"/>
          <w:szCs w:val="20"/>
        </w:rPr>
        <w:t xml:space="preserve">Zgodnie z art. 84 ust. 1a ustawy OOŚ, gdy nie została przeprowadzona ocena oddziaływania przedsięwzięcia na środowisko, właściwy organ w decyzji o środowiskowych uwarunkowaniach może określić warunki lub wymagania, o których mowa w art. 82 ust. 1 pkt 1 lit. b lub c, lub nałożyć obowiązek działań, o których mowa w art. 82 ust. 1 pkt 2 lit. b lub c. </w:t>
      </w:r>
    </w:p>
    <w:p w:rsidR="00C21CBA" w:rsidRPr="005505D1" w:rsidRDefault="00C21CBA" w:rsidP="00C21CBA">
      <w:pPr>
        <w:pStyle w:val="Tekst"/>
        <w:ind w:right="17" w:firstLine="426"/>
        <w:rPr>
          <w:sz w:val="20"/>
          <w:szCs w:val="20"/>
        </w:rPr>
      </w:pPr>
      <w:r w:rsidRPr="005505D1">
        <w:rPr>
          <w:sz w:val="20"/>
          <w:szCs w:val="20"/>
        </w:rPr>
        <w:t>Zgodnie z art. 84 ust. 2 ustawy OOŚ Charakterystyka przedsięwzięcia stanowi załącznik do decyzji o środowiskowych uwarunkowaniach.</w:t>
      </w:r>
    </w:p>
    <w:p w:rsidR="00C21CBA" w:rsidRPr="005505D1" w:rsidRDefault="00C21CBA" w:rsidP="00C21CBA">
      <w:pPr>
        <w:pStyle w:val="Tekst"/>
        <w:ind w:right="17" w:firstLine="426"/>
        <w:rPr>
          <w:sz w:val="20"/>
          <w:szCs w:val="20"/>
        </w:rPr>
      </w:pPr>
      <w:r w:rsidRPr="005505D1">
        <w:rPr>
          <w:sz w:val="20"/>
          <w:szCs w:val="20"/>
        </w:rPr>
        <w:t xml:space="preserve">W oparciu o art. 80 ust. 2 ustawy OOŚ organ wydaje decyzję o środowiskowych uwarunkowaniach po stwierdzeniu zgodności lokalizacji z miejscowym planem zagospodarowania przestrzennego, jeżeli plan ten jest uchwalony. </w:t>
      </w:r>
    </w:p>
    <w:p w:rsidR="00C21CBA" w:rsidRPr="001730BC" w:rsidRDefault="00C21CBA" w:rsidP="005505D1">
      <w:pPr>
        <w:pStyle w:val="Tekst"/>
        <w:ind w:right="17" w:firstLine="426"/>
        <w:rPr>
          <w:color w:val="C00000"/>
          <w:sz w:val="20"/>
          <w:szCs w:val="20"/>
        </w:rPr>
      </w:pPr>
      <w:r w:rsidRPr="005505D1">
        <w:rPr>
          <w:sz w:val="20"/>
          <w:szCs w:val="20"/>
        </w:rPr>
        <w:t xml:space="preserve">Wnioskodawca, zgodnie z art. 74 ustawy OOŚ, złożył wraz z wnioskiem poświadczoną przez właściwy organ kopię mapy ewidencyjnej, mapę z zaznaczonym przebiegiem granicy terenu realizacji inwestycji i obszaru oddziaływania, </w:t>
      </w:r>
      <w:r w:rsidRPr="005505D1">
        <w:rPr>
          <w:sz w:val="20"/>
          <w:szCs w:val="20"/>
        </w:rPr>
        <w:br/>
        <w:t xml:space="preserve">wypisy z ewidencji gruntów dla działek objętych zakresem inwestycji i obszarem oddziaływania oraz przygotowaną zgodnie z wymaganiami art. 62a ust. 1 ustawy OOŚ </w:t>
      </w:r>
      <w:r w:rsidRPr="005505D1">
        <w:rPr>
          <w:sz w:val="20"/>
          <w:szCs w:val="20"/>
        </w:rPr>
        <w:br/>
        <w:t xml:space="preserve">Kartę informacyjną przedsięwzięcia – dalej KIP, </w:t>
      </w:r>
      <w:r w:rsidR="005505D1" w:rsidRPr="005505D1">
        <w:rPr>
          <w:sz w:val="20"/>
          <w:szCs w:val="20"/>
        </w:rPr>
        <w:t>Gliwice</w:t>
      </w:r>
      <w:r w:rsidRPr="005505D1">
        <w:rPr>
          <w:sz w:val="20"/>
          <w:szCs w:val="20"/>
        </w:rPr>
        <w:t>, ma</w:t>
      </w:r>
      <w:r w:rsidR="005505D1" w:rsidRPr="005505D1">
        <w:rPr>
          <w:sz w:val="20"/>
          <w:szCs w:val="20"/>
        </w:rPr>
        <w:t>j</w:t>
      </w:r>
      <w:r w:rsidRPr="005505D1">
        <w:rPr>
          <w:sz w:val="20"/>
          <w:szCs w:val="20"/>
        </w:rPr>
        <w:t xml:space="preserve"> 2024 r., opracowaną przez </w:t>
      </w:r>
      <w:r w:rsidR="005505D1" w:rsidRPr="005505D1">
        <w:rPr>
          <w:sz w:val="20"/>
          <w:szCs w:val="20"/>
        </w:rPr>
        <w:t>kierującego zespołem autorów:</w:t>
      </w:r>
      <w:r w:rsidR="005505D1">
        <w:rPr>
          <w:color w:val="C00000"/>
          <w:sz w:val="20"/>
          <w:szCs w:val="20"/>
        </w:rPr>
        <w:t xml:space="preserve"> </w:t>
      </w:r>
      <w:r w:rsidR="005505D1" w:rsidRPr="00992CE1">
        <w:rPr>
          <w:sz w:val="20"/>
          <w:szCs w:val="20"/>
        </w:rPr>
        <w:t>Pana Tomasz</w:t>
      </w:r>
      <w:r w:rsidR="00992CE1" w:rsidRPr="00992CE1">
        <w:rPr>
          <w:sz w:val="20"/>
          <w:szCs w:val="20"/>
        </w:rPr>
        <w:t>a Łuczak.</w:t>
      </w:r>
    </w:p>
    <w:p w:rsidR="00C21CBA" w:rsidRPr="00363E35" w:rsidRDefault="00C21CBA" w:rsidP="00C21CBA">
      <w:pPr>
        <w:pStyle w:val="Tekst"/>
        <w:ind w:right="17" w:firstLine="426"/>
        <w:rPr>
          <w:sz w:val="20"/>
          <w:szCs w:val="20"/>
        </w:rPr>
      </w:pPr>
      <w:r w:rsidRPr="00363E35">
        <w:rPr>
          <w:sz w:val="20"/>
          <w:szCs w:val="20"/>
        </w:rPr>
        <w:t xml:space="preserve">Prezydent Miasta Gliwice, na podstawie art. 73 ust. 1 ustawy OOŚ, w oparciu o złożony wniosek wszczął postępowanie w sprawie wydania decyzji o środowiskowych uwarunkowaniach. O wszczęciu postępowania zawiadomił inwestora oraz strony postępowania – Zawiadomienie z dnia </w:t>
      </w:r>
      <w:r w:rsidR="00363E35" w:rsidRPr="00363E35">
        <w:rPr>
          <w:sz w:val="20"/>
          <w:szCs w:val="20"/>
        </w:rPr>
        <w:t>22</w:t>
      </w:r>
      <w:r w:rsidRPr="00363E35">
        <w:rPr>
          <w:sz w:val="20"/>
          <w:szCs w:val="20"/>
        </w:rPr>
        <w:t>.0</w:t>
      </w:r>
      <w:r w:rsidR="00363E35" w:rsidRPr="00363E35">
        <w:rPr>
          <w:sz w:val="20"/>
          <w:szCs w:val="20"/>
        </w:rPr>
        <w:t>8</w:t>
      </w:r>
      <w:r w:rsidRPr="00363E35">
        <w:rPr>
          <w:sz w:val="20"/>
          <w:szCs w:val="20"/>
        </w:rPr>
        <w:t>.2024 r., znak: ŚR.6220.1.</w:t>
      </w:r>
      <w:r w:rsidR="00363E35" w:rsidRPr="00363E35">
        <w:rPr>
          <w:sz w:val="20"/>
          <w:szCs w:val="20"/>
        </w:rPr>
        <w:t>44</w:t>
      </w:r>
      <w:r w:rsidRPr="00363E35">
        <w:rPr>
          <w:sz w:val="20"/>
          <w:szCs w:val="20"/>
        </w:rPr>
        <w:t xml:space="preserve">.2024. </w:t>
      </w:r>
    </w:p>
    <w:p w:rsidR="00C21CBA" w:rsidRPr="00363E35" w:rsidRDefault="00C21CBA" w:rsidP="00C21CBA">
      <w:pPr>
        <w:pStyle w:val="Tekst"/>
        <w:ind w:right="17" w:firstLine="426"/>
        <w:rPr>
          <w:sz w:val="20"/>
          <w:szCs w:val="20"/>
        </w:rPr>
      </w:pPr>
      <w:r w:rsidRPr="00363E35">
        <w:rPr>
          <w:sz w:val="20"/>
          <w:szCs w:val="20"/>
        </w:rPr>
        <w:t xml:space="preserve">W ramach procedury Prezydent Miasta Gliwice, zgodnie z art. 106 § 2 ustawy Kodeks postępowania administracyjnego (t.j. Dz. U. z 2024 r. poz. 572 ze zm.) pismem z dnia </w:t>
      </w:r>
      <w:r w:rsidR="00363E35" w:rsidRPr="00363E35">
        <w:rPr>
          <w:sz w:val="20"/>
          <w:szCs w:val="20"/>
        </w:rPr>
        <w:t>02</w:t>
      </w:r>
      <w:r w:rsidRPr="00363E35">
        <w:rPr>
          <w:sz w:val="20"/>
          <w:szCs w:val="20"/>
        </w:rPr>
        <w:t>.</w:t>
      </w:r>
      <w:r w:rsidR="00363E35" w:rsidRPr="00363E35">
        <w:rPr>
          <w:sz w:val="20"/>
          <w:szCs w:val="20"/>
        </w:rPr>
        <w:t>1</w:t>
      </w:r>
      <w:r w:rsidRPr="00363E35">
        <w:rPr>
          <w:sz w:val="20"/>
          <w:szCs w:val="20"/>
        </w:rPr>
        <w:t xml:space="preserve">0.2024 r. zawiadomił strony postępowania, że na podstawie art. 64 ust. 1 pkt 1, 2 i 4 ustawy OOŚ, wystąpił do Regionalnego Dyrektora Ochrony Środowiska w Katowicach </w:t>
      </w:r>
      <w:r w:rsidRPr="00363E35">
        <w:rPr>
          <w:sz w:val="20"/>
          <w:szCs w:val="20"/>
        </w:rPr>
        <w:br/>
        <w:t xml:space="preserve">- dalej RDOŚ, Państwowego Powiatowego Inspektora Sanitarnego w Gliwicach - dalej PPIS oraz </w:t>
      </w:r>
      <w:r w:rsidR="00363E35" w:rsidRPr="00363E35">
        <w:rPr>
          <w:sz w:val="20"/>
          <w:szCs w:val="20"/>
        </w:rPr>
        <w:t xml:space="preserve">Dyrektora </w:t>
      </w:r>
      <w:r w:rsidRPr="00363E35">
        <w:rPr>
          <w:sz w:val="20"/>
          <w:szCs w:val="20"/>
        </w:rPr>
        <w:t xml:space="preserve">Państwowego Gospodarstwa Wodnego Wody Polskie - dalej PGW WP o opinie w zakresie potrzeby przeprowadzenia oceny oddziaływania planowanego przedsięwzięcia na środowisko i ewentualnego zakresu raportu - pisma z dnia </w:t>
      </w:r>
      <w:r w:rsidR="00363E35" w:rsidRPr="00363E35">
        <w:rPr>
          <w:sz w:val="20"/>
          <w:szCs w:val="20"/>
        </w:rPr>
        <w:t>02</w:t>
      </w:r>
      <w:r w:rsidRPr="00363E35">
        <w:rPr>
          <w:sz w:val="20"/>
          <w:szCs w:val="20"/>
        </w:rPr>
        <w:t>.</w:t>
      </w:r>
      <w:r w:rsidR="00363E35" w:rsidRPr="00363E35">
        <w:rPr>
          <w:sz w:val="20"/>
          <w:szCs w:val="20"/>
        </w:rPr>
        <w:t>1</w:t>
      </w:r>
      <w:r w:rsidRPr="00363E35">
        <w:rPr>
          <w:sz w:val="20"/>
          <w:szCs w:val="20"/>
        </w:rPr>
        <w:t>0.2024 r.</w:t>
      </w:r>
    </w:p>
    <w:p w:rsidR="000C1980" w:rsidRPr="001A3F90" w:rsidRDefault="000C1980" w:rsidP="000C1980">
      <w:pPr>
        <w:pStyle w:val="Tekst"/>
        <w:ind w:right="17" w:firstLine="425"/>
        <w:rPr>
          <w:sz w:val="20"/>
          <w:szCs w:val="20"/>
        </w:rPr>
      </w:pPr>
      <w:r w:rsidRPr="001A3F90">
        <w:rPr>
          <w:sz w:val="20"/>
          <w:szCs w:val="20"/>
        </w:rPr>
        <w:t>W związku z wezwaniami organ</w:t>
      </w:r>
      <w:r>
        <w:rPr>
          <w:sz w:val="20"/>
          <w:szCs w:val="20"/>
        </w:rPr>
        <w:t>ów</w:t>
      </w:r>
      <w:r w:rsidRPr="001A3F90">
        <w:rPr>
          <w:sz w:val="20"/>
          <w:szCs w:val="20"/>
        </w:rPr>
        <w:t xml:space="preserve"> opiniując</w:t>
      </w:r>
      <w:r>
        <w:rPr>
          <w:sz w:val="20"/>
          <w:szCs w:val="20"/>
        </w:rPr>
        <w:t xml:space="preserve">ych: </w:t>
      </w:r>
      <w:r w:rsidRPr="001A3F90">
        <w:rPr>
          <w:sz w:val="20"/>
          <w:szCs w:val="20"/>
        </w:rPr>
        <w:t>P</w:t>
      </w:r>
      <w:r>
        <w:rPr>
          <w:sz w:val="20"/>
          <w:szCs w:val="20"/>
        </w:rPr>
        <w:t>PIS</w:t>
      </w:r>
      <w:r w:rsidRPr="001A3F90">
        <w:rPr>
          <w:sz w:val="20"/>
          <w:szCs w:val="20"/>
        </w:rPr>
        <w:t xml:space="preserve"> – pismo z dnia</w:t>
      </w:r>
      <w:r>
        <w:rPr>
          <w:sz w:val="20"/>
          <w:szCs w:val="20"/>
        </w:rPr>
        <w:t>:</w:t>
      </w:r>
      <w:r w:rsidRPr="001A3F90">
        <w:rPr>
          <w:sz w:val="20"/>
          <w:szCs w:val="20"/>
        </w:rPr>
        <w:t xml:space="preserve"> </w:t>
      </w:r>
      <w:r>
        <w:rPr>
          <w:sz w:val="20"/>
          <w:szCs w:val="20"/>
        </w:rPr>
        <w:t>18</w:t>
      </w:r>
      <w:r w:rsidRPr="001A3F90">
        <w:rPr>
          <w:sz w:val="20"/>
          <w:szCs w:val="20"/>
        </w:rPr>
        <w:t>.</w:t>
      </w:r>
      <w:r>
        <w:rPr>
          <w:sz w:val="20"/>
          <w:szCs w:val="20"/>
        </w:rPr>
        <w:t>1</w:t>
      </w:r>
      <w:r w:rsidRPr="001A3F90">
        <w:rPr>
          <w:sz w:val="20"/>
          <w:szCs w:val="20"/>
        </w:rPr>
        <w:t xml:space="preserve">0.2024 r., </w:t>
      </w:r>
      <w:r>
        <w:rPr>
          <w:sz w:val="20"/>
          <w:szCs w:val="20"/>
        </w:rPr>
        <w:t>o znaku: NS-ZNS.9022.3.70.2024.1</w:t>
      </w:r>
      <w:r w:rsidRPr="001A3F90">
        <w:rPr>
          <w:sz w:val="20"/>
          <w:szCs w:val="20"/>
        </w:rPr>
        <w:t>CG.ZZŚ.4901.</w:t>
      </w:r>
      <w:r>
        <w:rPr>
          <w:sz w:val="20"/>
          <w:szCs w:val="20"/>
        </w:rPr>
        <w:t>25</w:t>
      </w:r>
      <w:r w:rsidRPr="001A3F90">
        <w:rPr>
          <w:sz w:val="20"/>
          <w:szCs w:val="20"/>
        </w:rPr>
        <w:t>.2024.M</w:t>
      </w:r>
      <w:r>
        <w:rPr>
          <w:sz w:val="20"/>
          <w:szCs w:val="20"/>
        </w:rPr>
        <w:t xml:space="preserve">S oraz PGW WP – pismo </w:t>
      </w:r>
      <w:r>
        <w:rPr>
          <w:sz w:val="20"/>
          <w:szCs w:val="20"/>
        </w:rPr>
        <w:br/>
      </w:r>
      <w:r>
        <w:rPr>
          <w:sz w:val="20"/>
          <w:szCs w:val="20"/>
        </w:rPr>
        <w:lastRenderedPageBreak/>
        <w:t xml:space="preserve">z dnia: 22.10.2024 r. o znaku: </w:t>
      </w:r>
      <w:r w:rsidRPr="001A3F90">
        <w:rPr>
          <w:sz w:val="20"/>
          <w:szCs w:val="20"/>
        </w:rPr>
        <w:t>CG.ZZŚ.4901.</w:t>
      </w:r>
      <w:r>
        <w:rPr>
          <w:sz w:val="20"/>
          <w:szCs w:val="20"/>
        </w:rPr>
        <w:t>166</w:t>
      </w:r>
      <w:r w:rsidRPr="001A3F90">
        <w:rPr>
          <w:sz w:val="20"/>
          <w:szCs w:val="20"/>
        </w:rPr>
        <w:t>.2024.</w:t>
      </w:r>
      <w:r>
        <w:rPr>
          <w:sz w:val="20"/>
          <w:szCs w:val="20"/>
        </w:rPr>
        <w:t>T</w:t>
      </w:r>
      <w:r w:rsidRPr="001A3F90">
        <w:rPr>
          <w:sz w:val="20"/>
          <w:szCs w:val="20"/>
        </w:rPr>
        <w:t>M</w:t>
      </w:r>
      <w:r>
        <w:rPr>
          <w:sz w:val="20"/>
          <w:szCs w:val="20"/>
        </w:rPr>
        <w:t xml:space="preserve">, </w:t>
      </w:r>
      <w:r w:rsidRPr="001A3F90">
        <w:rPr>
          <w:sz w:val="20"/>
          <w:szCs w:val="20"/>
        </w:rPr>
        <w:t>wnioskodawca uzupełnił KIP odpowiednio przy pismach z dnia</w:t>
      </w:r>
      <w:r>
        <w:rPr>
          <w:sz w:val="20"/>
          <w:szCs w:val="20"/>
        </w:rPr>
        <w:t>:</w:t>
      </w:r>
      <w:r w:rsidRPr="001A3F90">
        <w:rPr>
          <w:sz w:val="20"/>
          <w:szCs w:val="20"/>
        </w:rPr>
        <w:t xml:space="preserve"> </w:t>
      </w:r>
      <w:r>
        <w:rPr>
          <w:sz w:val="20"/>
          <w:szCs w:val="20"/>
        </w:rPr>
        <w:t>07</w:t>
      </w:r>
      <w:r w:rsidRPr="001A3F90">
        <w:rPr>
          <w:sz w:val="20"/>
          <w:szCs w:val="20"/>
        </w:rPr>
        <w:t>.</w:t>
      </w:r>
      <w:r>
        <w:rPr>
          <w:sz w:val="20"/>
          <w:szCs w:val="20"/>
        </w:rPr>
        <w:t>11</w:t>
      </w:r>
      <w:r w:rsidRPr="001A3F90">
        <w:rPr>
          <w:sz w:val="20"/>
          <w:szCs w:val="20"/>
        </w:rPr>
        <w:t>.2024 r. i </w:t>
      </w:r>
      <w:r>
        <w:rPr>
          <w:sz w:val="20"/>
          <w:szCs w:val="20"/>
        </w:rPr>
        <w:t>31</w:t>
      </w:r>
      <w:r w:rsidRPr="001A3F90">
        <w:rPr>
          <w:sz w:val="20"/>
          <w:szCs w:val="20"/>
        </w:rPr>
        <w:t>.</w:t>
      </w:r>
      <w:r>
        <w:rPr>
          <w:sz w:val="20"/>
          <w:szCs w:val="20"/>
        </w:rPr>
        <w:t>1</w:t>
      </w:r>
      <w:r w:rsidRPr="001A3F90">
        <w:rPr>
          <w:sz w:val="20"/>
          <w:szCs w:val="20"/>
        </w:rPr>
        <w:t xml:space="preserve">0.2024 r. </w:t>
      </w:r>
    </w:p>
    <w:p w:rsidR="00C21CBA" w:rsidRPr="00354B03" w:rsidRDefault="00C21CBA" w:rsidP="00C21CBA">
      <w:pPr>
        <w:pStyle w:val="Tekst"/>
        <w:ind w:right="17" w:firstLine="425"/>
        <w:rPr>
          <w:sz w:val="20"/>
          <w:szCs w:val="20"/>
        </w:rPr>
      </w:pPr>
      <w:r w:rsidRPr="00354B03">
        <w:rPr>
          <w:sz w:val="20"/>
          <w:szCs w:val="20"/>
        </w:rPr>
        <w:t>Prezydent Miasta Gliwice uzupełnieni</w:t>
      </w:r>
      <w:r w:rsidR="00D858FD" w:rsidRPr="00354B03">
        <w:rPr>
          <w:sz w:val="20"/>
          <w:szCs w:val="20"/>
        </w:rPr>
        <w:t>a</w:t>
      </w:r>
      <w:r w:rsidRPr="00354B03">
        <w:rPr>
          <w:sz w:val="20"/>
          <w:szCs w:val="20"/>
        </w:rPr>
        <w:t xml:space="preserve"> przekazał do</w:t>
      </w:r>
      <w:r w:rsidR="00FA6106" w:rsidRPr="00354B03">
        <w:rPr>
          <w:sz w:val="20"/>
          <w:szCs w:val="20"/>
        </w:rPr>
        <w:t xml:space="preserve"> </w:t>
      </w:r>
      <w:r w:rsidRPr="00354B03">
        <w:rPr>
          <w:sz w:val="20"/>
          <w:szCs w:val="20"/>
        </w:rPr>
        <w:t>organów opiniujących</w:t>
      </w:r>
      <w:r w:rsidR="00FA6106" w:rsidRPr="00354B03">
        <w:rPr>
          <w:sz w:val="20"/>
          <w:szCs w:val="20"/>
        </w:rPr>
        <w:t xml:space="preserve">: PGW WP </w:t>
      </w:r>
      <w:r w:rsidR="00FA6106" w:rsidRPr="00354B03">
        <w:rPr>
          <w:sz w:val="20"/>
          <w:szCs w:val="20"/>
        </w:rPr>
        <w:br/>
        <w:t>i PPIS</w:t>
      </w:r>
      <w:r w:rsidRPr="00354B03">
        <w:rPr>
          <w:sz w:val="20"/>
          <w:szCs w:val="20"/>
        </w:rPr>
        <w:t xml:space="preserve"> przy piśmie z dnia 2</w:t>
      </w:r>
      <w:r w:rsidR="00FA6106" w:rsidRPr="00354B03">
        <w:rPr>
          <w:sz w:val="20"/>
          <w:szCs w:val="20"/>
        </w:rPr>
        <w:t>8</w:t>
      </w:r>
      <w:r w:rsidRPr="00354B03">
        <w:rPr>
          <w:sz w:val="20"/>
          <w:szCs w:val="20"/>
        </w:rPr>
        <w:t>.</w:t>
      </w:r>
      <w:r w:rsidR="00FA6106" w:rsidRPr="00354B03">
        <w:rPr>
          <w:sz w:val="20"/>
          <w:szCs w:val="20"/>
        </w:rPr>
        <w:t>11</w:t>
      </w:r>
      <w:r w:rsidRPr="00354B03">
        <w:rPr>
          <w:sz w:val="20"/>
          <w:szCs w:val="20"/>
        </w:rPr>
        <w:t xml:space="preserve">.2024 r. </w:t>
      </w:r>
    </w:p>
    <w:p w:rsidR="00C21CBA" w:rsidRPr="00556314" w:rsidRDefault="00C21CBA" w:rsidP="00C21CBA">
      <w:pPr>
        <w:pStyle w:val="Tekst"/>
        <w:ind w:right="17" w:firstLine="425"/>
        <w:rPr>
          <w:rFonts w:cs="ArialMT"/>
          <w:sz w:val="20"/>
          <w:szCs w:val="20"/>
        </w:rPr>
      </w:pPr>
      <w:r w:rsidRPr="00556314">
        <w:rPr>
          <w:sz w:val="20"/>
          <w:szCs w:val="20"/>
        </w:rPr>
        <w:t>W oparciu o uzupełniony przez wnioskodawcę wniosek Prezydent Miasta Gliwice</w:t>
      </w:r>
      <w:r w:rsidRPr="00556314">
        <w:rPr>
          <w:rFonts w:cs="ArialMT"/>
          <w:sz w:val="20"/>
          <w:szCs w:val="20"/>
        </w:rPr>
        <w:t xml:space="preserve"> dla planowanego przedsięwzięcia uzyskał wymagane zgodnie z art. 64 ust. 1 pkt 1, 2, 4 ustawy OOŚ opinie: </w:t>
      </w:r>
    </w:p>
    <w:p w:rsidR="00C21CBA" w:rsidRPr="00556314" w:rsidRDefault="00C21CBA" w:rsidP="00C21CBA">
      <w:pPr>
        <w:pStyle w:val="Tekst"/>
        <w:numPr>
          <w:ilvl w:val="0"/>
          <w:numId w:val="6"/>
        </w:numPr>
        <w:ind w:left="709" w:hanging="284"/>
        <w:rPr>
          <w:rFonts w:cs="ArialMT"/>
          <w:sz w:val="20"/>
          <w:szCs w:val="20"/>
        </w:rPr>
      </w:pPr>
      <w:r w:rsidRPr="00556314">
        <w:rPr>
          <w:rFonts w:cs="ArialMT"/>
          <w:sz w:val="20"/>
          <w:szCs w:val="20"/>
        </w:rPr>
        <w:t xml:space="preserve">RDOŚ – postanowienie z dnia </w:t>
      </w:r>
      <w:r w:rsidR="00556314" w:rsidRPr="00556314">
        <w:rPr>
          <w:rFonts w:cs="ArialMT"/>
          <w:sz w:val="20"/>
          <w:szCs w:val="20"/>
        </w:rPr>
        <w:t>17</w:t>
      </w:r>
      <w:r w:rsidRPr="00556314">
        <w:rPr>
          <w:rFonts w:cs="ArialMT"/>
          <w:sz w:val="20"/>
          <w:szCs w:val="20"/>
        </w:rPr>
        <w:t>.</w:t>
      </w:r>
      <w:r w:rsidR="00556314" w:rsidRPr="00556314">
        <w:rPr>
          <w:rFonts w:cs="ArialMT"/>
          <w:sz w:val="20"/>
          <w:szCs w:val="20"/>
        </w:rPr>
        <w:t>10</w:t>
      </w:r>
      <w:r w:rsidRPr="00556314">
        <w:rPr>
          <w:rFonts w:cs="ArialMT"/>
          <w:sz w:val="20"/>
          <w:szCs w:val="20"/>
        </w:rPr>
        <w:t>.2024 r., o znaku: WOOŚ.4220.</w:t>
      </w:r>
      <w:r w:rsidR="00556314" w:rsidRPr="00556314">
        <w:rPr>
          <w:rFonts w:cs="ArialMT"/>
          <w:sz w:val="20"/>
          <w:szCs w:val="20"/>
        </w:rPr>
        <w:t>481</w:t>
      </w:r>
      <w:r w:rsidRPr="00556314">
        <w:rPr>
          <w:rFonts w:cs="ArialMT"/>
          <w:sz w:val="20"/>
          <w:szCs w:val="20"/>
        </w:rPr>
        <w:t>.2024.M</w:t>
      </w:r>
      <w:r w:rsidR="00556314" w:rsidRPr="00556314">
        <w:rPr>
          <w:rFonts w:cs="ArialMT"/>
          <w:sz w:val="20"/>
          <w:szCs w:val="20"/>
        </w:rPr>
        <w:t>P.1</w:t>
      </w:r>
      <w:r w:rsidRPr="00556314">
        <w:rPr>
          <w:rFonts w:cs="ArialMT"/>
          <w:sz w:val="20"/>
          <w:szCs w:val="20"/>
        </w:rPr>
        <w:t xml:space="preserve">, </w:t>
      </w:r>
    </w:p>
    <w:p w:rsidR="00C21CBA" w:rsidRPr="00556314" w:rsidRDefault="00C21CBA" w:rsidP="00C21CBA">
      <w:pPr>
        <w:pStyle w:val="Tekst"/>
        <w:numPr>
          <w:ilvl w:val="0"/>
          <w:numId w:val="6"/>
        </w:numPr>
        <w:ind w:left="709" w:right="17" w:hanging="283"/>
        <w:rPr>
          <w:rFonts w:cs="ArialMT"/>
          <w:sz w:val="20"/>
          <w:szCs w:val="20"/>
        </w:rPr>
      </w:pPr>
      <w:r w:rsidRPr="00556314">
        <w:rPr>
          <w:rFonts w:cs="ArialMT"/>
          <w:sz w:val="20"/>
          <w:szCs w:val="20"/>
        </w:rPr>
        <w:t xml:space="preserve">PPIS – opinia z dnia </w:t>
      </w:r>
      <w:r w:rsidR="00556314" w:rsidRPr="00556314">
        <w:rPr>
          <w:sz w:val="20"/>
          <w:szCs w:val="20"/>
        </w:rPr>
        <w:t>19</w:t>
      </w:r>
      <w:r w:rsidRPr="00556314">
        <w:rPr>
          <w:sz w:val="20"/>
          <w:szCs w:val="20"/>
        </w:rPr>
        <w:t>.</w:t>
      </w:r>
      <w:r w:rsidR="00556314" w:rsidRPr="00556314">
        <w:rPr>
          <w:sz w:val="20"/>
          <w:szCs w:val="20"/>
        </w:rPr>
        <w:t>11</w:t>
      </w:r>
      <w:r w:rsidRPr="00556314">
        <w:rPr>
          <w:sz w:val="20"/>
          <w:szCs w:val="20"/>
        </w:rPr>
        <w:t>.2024 r., o znaku: NS-ZNS.9022.3.7</w:t>
      </w:r>
      <w:r w:rsidR="00556314" w:rsidRPr="00556314">
        <w:rPr>
          <w:sz w:val="20"/>
          <w:szCs w:val="20"/>
        </w:rPr>
        <w:t>0</w:t>
      </w:r>
      <w:r w:rsidRPr="00556314">
        <w:rPr>
          <w:sz w:val="20"/>
          <w:szCs w:val="20"/>
        </w:rPr>
        <w:t>.2024.</w:t>
      </w:r>
      <w:r w:rsidR="00556314" w:rsidRPr="00556314">
        <w:rPr>
          <w:sz w:val="20"/>
          <w:szCs w:val="20"/>
        </w:rPr>
        <w:t>2</w:t>
      </w:r>
      <w:r w:rsidRPr="00556314">
        <w:rPr>
          <w:sz w:val="20"/>
          <w:szCs w:val="20"/>
        </w:rPr>
        <w:t xml:space="preserve">, </w:t>
      </w:r>
      <w:r w:rsidRPr="00556314">
        <w:rPr>
          <w:rFonts w:cs="ArialMT"/>
          <w:sz w:val="20"/>
          <w:szCs w:val="20"/>
        </w:rPr>
        <w:t>podtrzymana pismem z dnia 1</w:t>
      </w:r>
      <w:r w:rsidR="00556314" w:rsidRPr="00556314">
        <w:rPr>
          <w:rFonts w:cs="ArialMT"/>
          <w:sz w:val="20"/>
          <w:szCs w:val="20"/>
        </w:rPr>
        <w:t>0</w:t>
      </w:r>
      <w:r w:rsidRPr="00556314">
        <w:rPr>
          <w:rFonts w:cs="ArialMT"/>
          <w:sz w:val="20"/>
          <w:szCs w:val="20"/>
        </w:rPr>
        <w:t>.1</w:t>
      </w:r>
      <w:r w:rsidR="00556314" w:rsidRPr="00556314">
        <w:rPr>
          <w:rFonts w:cs="ArialMT"/>
          <w:sz w:val="20"/>
          <w:szCs w:val="20"/>
        </w:rPr>
        <w:t>2</w:t>
      </w:r>
      <w:r w:rsidRPr="00556314">
        <w:rPr>
          <w:rFonts w:cs="ArialMT"/>
          <w:sz w:val="20"/>
          <w:szCs w:val="20"/>
        </w:rPr>
        <w:t xml:space="preserve">.2024 r., o znaku: </w:t>
      </w:r>
      <w:r w:rsidRPr="00556314">
        <w:rPr>
          <w:sz w:val="20"/>
          <w:szCs w:val="20"/>
        </w:rPr>
        <w:t>NS-ZNS.9022.3.7</w:t>
      </w:r>
      <w:r w:rsidR="00556314" w:rsidRPr="00556314">
        <w:rPr>
          <w:sz w:val="20"/>
          <w:szCs w:val="20"/>
        </w:rPr>
        <w:t>0</w:t>
      </w:r>
      <w:r w:rsidRPr="00556314">
        <w:rPr>
          <w:sz w:val="20"/>
          <w:szCs w:val="20"/>
        </w:rPr>
        <w:t>.2024.</w:t>
      </w:r>
      <w:r w:rsidR="00556314" w:rsidRPr="00556314">
        <w:rPr>
          <w:sz w:val="20"/>
          <w:szCs w:val="20"/>
        </w:rPr>
        <w:t>3</w:t>
      </w:r>
      <w:r w:rsidRPr="00556314">
        <w:rPr>
          <w:sz w:val="20"/>
          <w:szCs w:val="20"/>
        </w:rPr>
        <w:t>,</w:t>
      </w:r>
    </w:p>
    <w:p w:rsidR="00C21CBA" w:rsidRPr="00556314" w:rsidRDefault="00C21CBA" w:rsidP="00C21CBA">
      <w:pPr>
        <w:pStyle w:val="Tekst"/>
        <w:numPr>
          <w:ilvl w:val="0"/>
          <w:numId w:val="6"/>
        </w:numPr>
        <w:ind w:left="709" w:right="17" w:hanging="283"/>
        <w:rPr>
          <w:rFonts w:cs="ArialMT"/>
          <w:sz w:val="20"/>
          <w:szCs w:val="20"/>
        </w:rPr>
      </w:pPr>
      <w:r w:rsidRPr="00556314">
        <w:rPr>
          <w:rFonts w:cs="ArialMT"/>
          <w:sz w:val="20"/>
          <w:szCs w:val="20"/>
        </w:rPr>
        <w:t>PGW WP - opinia z dnia 1</w:t>
      </w:r>
      <w:r w:rsidR="00556314" w:rsidRPr="00556314">
        <w:rPr>
          <w:rFonts w:cs="ArialMT"/>
          <w:sz w:val="20"/>
          <w:szCs w:val="20"/>
        </w:rPr>
        <w:t>6</w:t>
      </w:r>
      <w:r w:rsidRPr="00556314">
        <w:rPr>
          <w:rFonts w:cs="ArialMT"/>
          <w:sz w:val="20"/>
          <w:szCs w:val="20"/>
        </w:rPr>
        <w:t>.</w:t>
      </w:r>
      <w:r w:rsidR="00556314" w:rsidRPr="00556314">
        <w:rPr>
          <w:rFonts w:cs="ArialMT"/>
          <w:sz w:val="20"/>
          <w:szCs w:val="20"/>
        </w:rPr>
        <w:t>12</w:t>
      </w:r>
      <w:r w:rsidRPr="00556314">
        <w:rPr>
          <w:rFonts w:cs="ArialMT"/>
          <w:sz w:val="20"/>
          <w:szCs w:val="20"/>
        </w:rPr>
        <w:t xml:space="preserve">.2024 r., o znaku: </w:t>
      </w:r>
      <w:r w:rsidRPr="00556314">
        <w:rPr>
          <w:sz w:val="20"/>
          <w:szCs w:val="20"/>
        </w:rPr>
        <w:t>CG.ZZŚ.4901.1</w:t>
      </w:r>
      <w:r w:rsidR="00556314" w:rsidRPr="00556314">
        <w:rPr>
          <w:rFonts w:cs="ArialMT"/>
          <w:sz w:val="20"/>
          <w:szCs w:val="20"/>
        </w:rPr>
        <w:t>66</w:t>
      </w:r>
      <w:r w:rsidRPr="00556314">
        <w:rPr>
          <w:sz w:val="20"/>
          <w:szCs w:val="20"/>
        </w:rPr>
        <w:t>.2024.</w:t>
      </w:r>
      <w:r w:rsidR="00556314" w:rsidRPr="00556314">
        <w:rPr>
          <w:sz w:val="20"/>
          <w:szCs w:val="20"/>
        </w:rPr>
        <w:t>T</w:t>
      </w:r>
      <w:r w:rsidRPr="00556314">
        <w:rPr>
          <w:sz w:val="20"/>
          <w:szCs w:val="20"/>
        </w:rPr>
        <w:t>M</w:t>
      </w:r>
      <w:r w:rsidR="00556314" w:rsidRPr="00556314">
        <w:rPr>
          <w:sz w:val="20"/>
          <w:szCs w:val="20"/>
        </w:rPr>
        <w:t>,</w:t>
      </w:r>
      <w:r w:rsidRPr="00556314">
        <w:rPr>
          <w:sz w:val="20"/>
          <w:szCs w:val="20"/>
        </w:rPr>
        <w:t xml:space="preserve"> </w:t>
      </w:r>
    </w:p>
    <w:p w:rsidR="00C21CBA" w:rsidRPr="00556314" w:rsidRDefault="00C21CBA" w:rsidP="00C21CBA">
      <w:pPr>
        <w:pStyle w:val="Tekst"/>
        <w:ind w:right="17"/>
        <w:rPr>
          <w:sz w:val="20"/>
          <w:szCs w:val="20"/>
        </w:rPr>
      </w:pPr>
      <w:r w:rsidRPr="00556314">
        <w:rPr>
          <w:rFonts w:cs="ArialMT"/>
          <w:sz w:val="20"/>
          <w:szCs w:val="20"/>
        </w:rPr>
        <w:t xml:space="preserve">w których organy </w:t>
      </w:r>
      <w:r w:rsidRPr="00556314">
        <w:rPr>
          <w:sz w:val="20"/>
          <w:szCs w:val="20"/>
        </w:rPr>
        <w:t>pozytywnie zaopiniowały planowane przedsięwzięcie i </w:t>
      </w:r>
      <w:r w:rsidRPr="00556314">
        <w:rPr>
          <w:rFonts w:cs="ArialMT"/>
          <w:sz w:val="20"/>
          <w:szCs w:val="20"/>
        </w:rPr>
        <w:t xml:space="preserve"> jednomyślnie stwierdziły brak potrzeby przeprowadzenia oceny oddziaływania na środowisko. </w:t>
      </w:r>
      <w:r w:rsidRPr="00556314">
        <w:rPr>
          <w:sz w:val="20"/>
          <w:szCs w:val="20"/>
        </w:rPr>
        <w:t xml:space="preserve">Jednocześnie, zgodnie z art. 64 ust. 3a ustawy OOŚ, </w:t>
      </w:r>
      <w:r w:rsidR="00556314" w:rsidRPr="00556314">
        <w:rPr>
          <w:sz w:val="20"/>
          <w:szCs w:val="20"/>
        </w:rPr>
        <w:t xml:space="preserve">RDOŚ i </w:t>
      </w:r>
      <w:r w:rsidRPr="00556314">
        <w:rPr>
          <w:sz w:val="20"/>
          <w:szCs w:val="20"/>
        </w:rPr>
        <w:t xml:space="preserve">PGW WP w opinii </w:t>
      </w:r>
      <w:r w:rsidRPr="00556314">
        <w:rPr>
          <w:rFonts w:cs="Arial"/>
          <w:sz w:val="20"/>
          <w:szCs w:val="20"/>
        </w:rPr>
        <w:t xml:space="preserve">sprecyzował </w:t>
      </w:r>
      <w:r w:rsidRPr="00556314">
        <w:rPr>
          <w:sz w:val="20"/>
          <w:szCs w:val="20"/>
        </w:rPr>
        <w:t xml:space="preserve">warunki realizacji </w:t>
      </w:r>
      <w:r w:rsidR="00556314" w:rsidRPr="00556314">
        <w:rPr>
          <w:sz w:val="20"/>
          <w:szCs w:val="20"/>
        </w:rPr>
        <w:t xml:space="preserve">i eksploatacji </w:t>
      </w:r>
      <w:r w:rsidRPr="00556314">
        <w:rPr>
          <w:sz w:val="20"/>
          <w:szCs w:val="20"/>
        </w:rPr>
        <w:t>przedsięwzięcia.</w:t>
      </w:r>
    </w:p>
    <w:p w:rsidR="00C21CBA" w:rsidRPr="00D105D2" w:rsidRDefault="00C21CBA" w:rsidP="00C21CBA">
      <w:pPr>
        <w:pStyle w:val="Tekst"/>
        <w:spacing w:after="120"/>
        <w:ind w:right="17" w:firstLine="426"/>
        <w:rPr>
          <w:sz w:val="20"/>
          <w:szCs w:val="20"/>
        </w:rPr>
      </w:pPr>
      <w:r w:rsidRPr="00D105D2">
        <w:rPr>
          <w:sz w:val="20"/>
          <w:szCs w:val="20"/>
        </w:rPr>
        <w:t>Biorąc pod uwagę opinie uzyskane w trybie art. 64 ust. 1 pkt 1, 2 i 4 ustawy OOŚ, w oparciu o analizę informacji o planowanym przedsięwzięciu zamieszczonych w KIP oraz uwzględniając uwarunkowania określone w art. 63 ust. 1 ustawy OOŚ, Prezydent Miasta Gliwice nie stwierdził konieczności przeprowadzenia oceny oddziaływania na środowisko planowanego przedsięwzięcia.</w:t>
      </w:r>
    </w:p>
    <w:p w:rsidR="00C21CBA" w:rsidRDefault="00C21CBA" w:rsidP="00C21CBA">
      <w:pPr>
        <w:pStyle w:val="Default"/>
        <w:keepNext/>
        <w:ind w:firstLine="425"/>
        <w:jc w:val="both"/>
        <w:rPr>
          <w:rFonts w:ascii="Verdana" w:hAnsi="Verdana"/>
          <w:color w:val="auto"/>
          <w:sz w:val="20"/>
          <w:szCs w:val="20"/>
        </w:rPr>
      </w:pPr>
      <w:r w:rsidRPr="00242566">
        <w:rPr>
          <w:rFonts w:ascii="Verdana" w:hAnsi="Verdana"/>
          <w:color w:val="auto"/>
          <w:sz w:val="20"/>
          <w:szCs w:val="20"/>
        </w:rPr>
        <w:t>Analizując przedstawione we wniosku dane o planowanym przedsięwzięciu pod względem uwarunkowań określonych w art. 63 ust. 1 ustawy OOŚ organ wziął pod uwagę, co następuje.</w:t>
      </w:r>
    </w:p>
    <w:p w:rsidR="00386A69" w:rsidRDefault="00386A69" w:rsidP="00386A69">
      <w:pPr>
        <w:autoSpaceDE w:val="0"/>
        <w:autoSpaceDN w:val="0"/>
        <w:adjustRightInd w:val="0"/>
        <w:ind w:firstLine="425"/>
        <w:jc w:val="both"/>
        <w:rPr>
          <w:rFonts w:cs="ArialMT"/>
          <w:sz w:val="20"/>
          <w:szCs w:val="22"/>
        </w:rPr>
      </w:pPr>
      <w:r>
        <w:rPr>
          <w:sz w:val="20"/>
          <w:szCs w:val="20"/>
        </w:rPr>
        <w:t xml:space="preserve">Planowane przedsięwzięcie będzie zlokalizowane na </w:t>
      </w:r>
      <w:r w:rsidR="00456103">
        <w:rPr>
          <w:sz w:val="20"/>
          <w:szCs w:val="20"/>
        </w:rPr>
        <w:t xml:space="preserve">wschodnim fragmencie </w:t>
      </w:r>
      <w:r>
        <w:rPr>
          <w:sz w:val="20"/>
          <w:szCs w:val="20"/>
        </w:rPr>
        <w:t>działk</w:t>
      </w:r>
      <w:r w:rsidR="00456103">
        <w:rPr>
          <w:sz w:val="20"/>
          <w:szCs w:val="20"/>
        </w:rPr>
        <w:t>i</w:t>
      </w:r>
      <w:r>
        <w:rPr>
          <w:sz w:val="20"/>
          <w:szCs w:val="20"/>
        </w:rPr>
        <w:t xml:space="preserve"> </w:t>
      </w:r>
      <w:r w:rsidR="00456103">
        <w:rPr>
          <w:sz w:val="20"/>
          <w:szCs w:val="20"/>
        </w:rPr>
        <w:br/>
      </w:r>
      <w:r>
        <w:rPr>
          <w:sz w:val="20"/>
          <w:szCs w:val="20"/>
        </w:rPr>
        <w:t>o numer</w:t>
      </w:r>
      <w:r w:rsidR="00456103">
        <w:rPr>
          <w:sz w:val="20"/>
          <w:szCs w:val="20"/>
        </w:rPr>
        <w:t>ze</w:t>
      </w:r>
      <w:r>
        <w:rPr>
          <w:sz w:val="20"/>
          <w:szCs w:val="20"/>
        </w:rPr>
        <w:t xml:space="preserve"> ewidencyjny</w:t>
      </w:r>
      <w:r w:rsidR="00456103">
        <w:rPr>
          <w:sz w:val="20"/>
          <w:szCs w:val="20"/>
        </w:rPr>
        <w:t>m</w:t>
      </w:r>
      <w:r>
        <w:rPr>
          <w:sz w:val="20"/>
          <w:szCs w:val="20"/>
        </w:rPr>
        <w:t xml:space="preserve"> 2</w:t>
      </w:r>
      <w:r w:rsidR="00456103">
        <w:rPr>
          <w:sz w:val="20"/>
          <w:szCs w:val="20"/>
        </w:rPr>
        <w:t xml:space="preserve">186 </w:t>
      </w:r>
      <w:r>
        <w:rPr>
          <w:sz w:val="20"/>
          <w:szCs w:val="20"/>
        </w:rPr>
        <w:t xml:space="preserve">obręb Knurów w Knurowie, dla którego obowiązuje </w:t>
      </w:r>
      <w:r w:rsidRPr="00C40BBF">
        <w:rPr>
          <w:rFonts w:cs="ArialMT"/>
          <w:sz w:val="20"/>
          <w:szCs w:val="22"/>
        </w:rPr>
        <w:t>miejscowy plan zagospodarowania</w:t>
      </w:r>
      <w:r>
        <w:rPr>
          <w:rFonts w:cs="ArialMT"/>
          <w:sz w:val="20"/>
          <w:szCs w:val="22"/>
        </w:rPr>
        <w:t xml:space="preserve"> </w:t>
      </w:r>
      <w:r w:rsidRPr="00C40BBF">
        <w:rPr>
          <w:rFonts w:cs="ArialMT"/>
          <w:sz w:val="20"/>
          <w:szCs w:val="22"/>
        </w:rPr>
        <w:t>przestrzennego miasta Knurów obejmujący obszar p</w:t>
      </w:r>
      <w:r w:rsidR="00456103">
        <w:rPr>
          <w:rFonts w:cs="ArialMT"/>
          <w:sz w:val="20"/>
          <w:szCs w:val="22"/>
        </w:rPr>
        <w:t>ołożony w rejonie</w:t>
      </w:r>
      <w:r w:rsidRPr="00C40BBF">
        <w:rPr>
          <w:rFonts w:cs="ArialMT"/>
          <w:sz w:val="20"/>
          <w:szCs w:val="22"/>
        </w:rPr>
        <w:t xml:space="preserve"> ulic</w:t>
      </w:r>
      <w:r w:rsidR="00456103">
        <w:rPr>
          <w:rFonts w:cs="ArialMT"/>
          <w:sz w:val="20"/>
          <w:szCs w:val="22"/>
        </w:rPr>
        <w:t>y</w:t>
      </w:r>
      <w:r w:rsidRPr="00C40BBF">
        <w:rPr>
          <w:rFonts w:cs="ArialMT"/>
          <w:sz w:val="20"/>
          <w:szCs w:val="22"/>
        </w:rPr>
        <w:t xml:space="preserve"> </w:t>
      </w:r>
      <w:r w:rsidR="00456103">
        <w:rPr>
          <w:rFonts w:cs="ArialMT"/>
          <w:sz w:val="20"/>
          <w:szCs w:val="22"/>
        </w:rPr>
        <w:t>Przemysłowej</w:t>
      </w:r>
      <w:r w:rsidRPr="00C40BBF">
        <w:rPr>
          <w:rFonts w:cs="ArialMT"/>
          <w:sz w:val="20"/>
          <w:szCs w:val="22"/>
        </w:rPr>
        <w:t xml:space="preserve"> </w:t>
      </w:r>
      <w:r w:rsidR="00456103">
        <w:rPr>
          <w:rFonts w:cs="ArialMT"/>
          <w:sz w:val="20"/>
          <w:szCs w:val="22"/>
        </w:rPr>
        <w:t>zatwierdzon</w:t>
      </w:r>
      <w:r w:rsidR="00676297">
        <w:rPr>
          <w:rFonts w:cs="ArialMT"/>
          <w:sz w:val="20"/>
          <w:szCs w:val="22"/>
        </w:rPr>
        <w:t>y</w:t>
      </w:r>
      <w:r w:rsidR="00456103">
        <w:rPr>
          <w:rFonts w:cs="ArialMT"/>
          <w:sz w:val="20"/>
          <w:szCs w:val="22"/>
        </w:rPr>
        <w:t xml:space="preserve"> u</w:t>
      </w:r>
      <w:r w:rsidRPr="00C40BBF">
        <w:rPr>
          <w:rFonts w:cs="ArialMT"/>
          <w:sz w:val="20"/>
          <w:szCs w:val="22"/>
        </w:rPr>
        <w:t>chwał</w:t>
      </w:r>
      <w:r w:rsidR="00456103">
        <w:rPr>
          <w:rFonts w:cs="ArialMT"/>
          <w:sz w:val="20"/>
          <w:szCs w:val="22"/>
        </w:rPr>
        <w:t>ą</w:t>
      </w:r>
      <w:r>
        <w:rPr>
          <w:rFonts w:cs="ArialMT"/>
          <w:sz w:val="20"/>
          <w:szCs w:val="22"/>
        </w:rPr>
        <w:t xml:space="preserve"> </w:t>
      </w:r>
      <w:r w:rsidRPr="00C40BBF">
        <w:rPr>
          <w:rFonts w:cs="ArialMT"/>
          <w:sz w:val="20"/>
          <w:szCs w:val="22"/>
        </w:rPr>
        <w:t>Ra</w:t>
      </w:r>
      <w:r>
        <w:rPr>
          <w:rFonts w:cs="ArialMT"/>
          <w:sz w:val="20"/>
          <w:szCs w:val="22"/>
        </w:rPr>
        <w:t>d</w:t>
      </w:r>
      <w:r w:rsidRPr="00C40BBF">
        <w:rPr>
          <w:rFonts w:cs="ArialMT"/>
          <w:sz w:val="20"/>
          <w:szCs w:val="22"/>
        </w:rPr>
        <w:t xml:space="preserve">y Miasta Knurów </w:t>
      </w:r>
      <w:r w:rsidR="00456103">
        <w:rPr>
          <w:rFonts w:cs="ArialMT"/>
          <w:sz w:val="20"/>
          <w:szCs w:val="22"/>
        </w:rPr>
        <w:br/>
      </w:r>
      <w:r w:rsidRPr="00C40BBF">
        <w:rPr>
          <w:rFonts w:cs="ArialMT"/>
          <w:sz w:val="20"/>
          <w:szCs w:val="22"/>
        </w:rPr>
        <w:t xml:space="preserve">Nr </w:t>
      </w:r>
      <w:r w:rsidR="00456103">
        <w:rPr>
          <w:rFonts w:cs="ArialMT"/>
          <w:sz w:val="20"/>
          <w:szCs w:val="22"/>
        </w:rPr>
        <w:t>XX</w:t>
      </w:r>
      <w:r w:rsidRPr="00C40BBF">
        <w:rPr>
          <w:rFonts w:cs="ArialMT"/>
          <w:sz w:val="20"/>
          <w:szCs w:val="22"/>
        </w:rPr>
        <w:t>VI/</w:t>
      </w:r>
      <w:r w:rsidR="00456103">
        <w:rPr>
          <w:rFonts w:cs="ArialMT"/>
          <w:sz w:val="20"/>
          <w:szCs w:val="22"/>
        </w:rPr>
        <w:t>338</w:t>
      </w:r>
      <w:r w:rsidRPr="00C40BBF">
        <w:rPr>
          <w:rFonts w:cs="ArialMT"/>
          <w:sz w:val="20"/>
          <w:szCs w:val="22"/>
        </w:rPr>
        <w:t>/</w:t>
      </w:r>
      <w:r w:rsidR="00456103">
        <w:rPr>
          <w:rFonts w:cs="ArialMT"/>
          <w:sz w:val="20"/>
          <w:szCs w:val="22"/>
        </w:rPr>
        <w:t>16</w:t>
      </w:r>
      <w:r w:rsidRPr="00C40BBF">
        <w:rPr>
          <w:rFonts w:cs="ArialMT"/>
          <w:sz w:val="20"/>
          <w:szCs w:val="22"/>
        </w:rPr>
        <w:t xml:space="preserve"> z dnia 1</w:t>
      </w:r>
      <w:r w:rsidR="00456103">
        <w:rPr>
          <w:rFonts w:cs="ArialMT"/>
          <w:sz w:val="20"/>
          <w:szCs w:val="22"/>
        </w:rPr>
        <w:t>6</w:t>
      </w:r>
      <w:r w:rsidRPr="00C40BBF">
        <w:rPr>
          <w:rFonts w:cs="ArialMT"/>
          <w:sz w:val="20"/>
          <w:szCs w:val="22"/>
        </w:rPr>
        <w:t>.</w:t>
      </w:r>
      <w:r w:rsidR="00456103">
        <w:rPr>
          <w:rFonts w:cs="ArialMT"/>
          <w:sz w:val="20"/>
          <w:szCs w:val="22"/>
        </w:rPr>
        <w:t>11</w:t>
      </w:r>
      <w:r w:rsidRPr="00C40BBF">
        <w:rPr>
          <w:rFonts w:cs="ArialMT"/>
          <w:sz w:val="20"/>
          <w:szCs w:val="22"/>
        </w:rPr>
        <w:t>.201</w:t>
      </w:r>
      <w:r w:rsidR="00456103">
        <w:rPr>
          <w:rFonts w:cs="ArialMT"/>
          <w:sz w:val="20"/>
          <w:szCs w:val="22"/>
        </w:rPr>
        <w:t>6 </w:t>
      </w:r>
      <w:r w:rsidRPr="00C40BBF">
        <w:rPr>
          <w:rFonts w:cs="ArialMT"/>
          <w:sz w:val="20"/>
          <w:szCs w:val="22"/>
        </w:rPr>
        <w:t>r.</w:t>
      </w:r>
      <w:r w:rsidR="00456103">
        <w:rPr>
          <w:rFonts w:cs="ArialMT"/>
          <w:sz w:val="20"/>
          <w:szCs w:val="22"/>
        </w:rPr>
        <w:t xml:space="preserve"> (Dz. Urz. Woj. Śl. z dnia 25.11.2016 r. poz. 6015) wraz z Rozstrzygnięciem Nadzorczym nr IFIII.4131.1.142.2016 Wojewody Śląskiego </w:t>
      </w:r>
      <w:r w:rsidR="001C3918">
        <w:rPr>
          <w:rFonts w:cs="ArialMT"/>
          <w:sz w:val="20"/>
          <w:szCs w:val="22"/>
        </w:rPr>
        <w:br/>
      </w:r>
      <w:r w:rsidR="00456103">
        <w:rPr>
          <w:rFonts w:cs="ArialMT"/>
          <w:sz w:val="20"/>
          <w:szCs w:val="22"/>
        </w:rPr>
        <w:t>z dnia 20.12.2016 r. (Dz. Urz. Woj. Śl. z dnia 23.12.2016 r. poz. 7036) oraz późniejszą zmianą zatwierdzoną uchwałą Rady Miasta Knurów Nr X/132/2019 z dnia 19.06.2019 r. (Dz. Urz. Woj. Śl. z dnia 28.06.2019 r., poz. 4727)</w:t>
      </w:r>
      <w:r w:rsidR="00176927">
        <w:rPr>
          <w:rFonts w:cs="ArialMT"/>
          <w:sz w:val="20"/>
          <w:szCs w:val="22"/>
        </w:rPr>
        <w:t xml:space="preserve"> a także zmianą zatwierdzoną uchwałą Rady Miasta Knurów Nr LXIV/790/2022 z dnia 14.12.2022 r. (Dz. Urz. Woj. Śl. z dnia 21.12.2022 r., poz. 8653).</w:t>
      </w:r>
      <w:r w:rsidR="00456103">
        <w:rPr>
          <w:rFonts w:cs="ArialMT"/>
          <w:sz w:val="20"/>
          <w:szCs w:val="22"/>
        </w:rPr>
        <w:t xml:space="preserve"> </w:t>
      </w:r>
      <w:r w:rsidRPr="00C40BBF">
        <w:rPr>
          <w:rFonts w:cs="ArialMT"/>
          <w:sz w:val="20"/>
          <w:szCs w:val="22"/>
        </w:rPr>
        <w:t>Teren inwestycji oznaczony</w:t>
      </w:r>
      <w:r>
        <w:rPr>
          <w:rFonts w:cs="ArialMT"/>
          <w:sz w:val="20"/>
          <w:szCs w:val="22"/>
        </w:rPr>
        <w:t xml:space="preserve"> </w:t>
      </w:r>
      <w:r w:rsidRPr="00C40BBF">
        <w:rPr>
          <w:rFonts w:cs="ArialMT"/>
          <w:sz w:val="20"/>
          <w:szCs w:val="22"/>
        </w:rPr>
        <w:t>został</w:t>
      </w:r>
      <w:r w:rsidR="001E4B69">
        <w:rPr>
          <w:rFonts w:cs="ArialMT"/>
          <w:sz w:val="20"/>
          <w:szCs w:val="22"/>
        </w:rPr>
        <w:t xml:space="preserve"> w ww. planach miejscowych </w:t>
      </w:r>
      <w:r w:rsidRPr="00C40BBF">
        <w:rPr>
          <w:rFonts w:cs="ArialMT"/>
          <w:sz w:val="20"/>
          <w:szCs w:val="22"/>
        </w:rPr>
        <w:t>symbol</w:t>
      </w:r>
      <w:r w:rsidR="001E4B69">
        <w:rPr>
          <w:rFonts w:cs="ArialMT"/>
          <w:sz w:val="20"/>
          <w:szCs w:val="22"/>
        </w:rPr>
        <w:t>a</w:t>
      </w:r>
      <w:r w:rsidRPr="00C40BBF">
        <w:rPr>
          <w:rFonts w:cs="ArialMT"/>
          <w:sz w:val="20"/>
          <w:szCs w:val="22"/>
        </w:rPr>
        <w:t>m</w:t>
      </w:r>
      <w:r w:rsidR="001E4B69">
        <w:rPr>
          <w:rFonts w:cs="ArialMT"/>
          <w:sz w:val="20"/>
          <w:szCs w:val="22"/>
        </w:rPr>
        <w:t xml:space="preserve">i </w:t>
      </w:r>
      <w:r w:rsidRPr="00C40BBF">
        <w:rPr>
          <w:rFonts w:cs="ArialMT"/>
          <w:sz w:val="20"/>
          <w:szCs w:val="22"/>
        </w:rPr>
        <w:t>Z</w:t>
      </w:r>
      <w:r w:rsidR="00176927">
        <w:rPr>
          <w:rFonts w:cs="ArialMT"/>
          <w:sz w:val="20"/>
          <w:szCs w:val="22"/>
        </w:rPr>
        <w:t>18</w:t>
      </w:r>
      <w:r w:rsidRPr="00C40BBF">
        <w:rPr>
          <w:rFonts w:cs="ArialMT"/>
          <w:sz w:val="20"/>
          <w:szCs w:val="22"/>
        </w:rPr>
        <w:t>.</w:t>
      </w:r>
      <w:r w:rsidR="00176927">
        <w:rPr>
          <w:rFonts w:cs="ArialMT"/>
          <w:sz w:val="20"/>
          <w:szCs w:val="22"/>
        </w:rPr>
        <w:t>1</w:t>
      </w:r>
      <w:r w:rsidRPr="00C40BBF">
        <w:rPr>
          <w:rFonts w:cs="ArialMT"/>
          <w:sz w:val="20"/>
          <w:szCs w:val="22"/>
        </w:rPr>
        <w:t>UP</w:t>
      </w:r>
      <w:r w:rsidR="00176927">
        <w:rPr>
          <w:rFonts w:cs="ArialMT"/>
          <w:sz w:val="20"/>
          <w:szCs w:val="22"/>
        </w:rPr>
        <w:t>R</w:t>
      </w:r>
      <w:r w:rsidRPr="00C40BBF">
        <w:rPr>
          <w:rFonts w:cs="ArialMT"/>
          <w:sz w:val="20"/>
          <w:szCs w:val="22"/>
        </w:rPr>
        <w:t xml:space="preserve"> – </w:t>
      </w:r>
      <w:r w:rsidR="00176927">
        <w:rPr>
          <w:rFonts w:cs="ArialMT"/>
          <w:sz w:val="20"/>
          <w:szCs w:val="22"/>
        </w:rPr>
        <w:t xml:space="preserve">częściowo pod </w:t>
      </w:r>
      <w:r w:rsidRPr="00C40BBF">
        <w:rPr>
          <w:rFonts w:cs="ArialMT"/>
          <w:sz w:val="20"/>
          <w:szCs w:val="22"/>
        </w:rPr>
        <w:t>teren zabudowy usługowo</w:t>
      </w:r>
      <w:r w:rsidR="003A67FF">
        <w:rPr>
          <w:rFonts w:cs="ArialMT"/>
          <w:sz w:val="20"/>
          <w:szCs w:val="22"/>
        </w:rPr>
        <w:br/>
      </w:r>
      <w:r w:rsidRPr="00C40BBF">
        <w:rPr>
          <w:rFonts w:cs="ArialMT"/>
          <w:sz w:val="20"/>
          <w:szCs w:val="22"/>
        </w:rPr>
        <w:t>-produkcyjnej</w:t>
      </w:r>
      <w:r w:rsidR="00176927">
        <w:rPr>
          <w:rFonts w:cs="ArialMT"/>
          <w:sz w:val="20"/>
          <w:szCs w:val="22"/>
        </w:rPr>
        <w:t xml:space="preserve"> oraz</w:t>
      </w:r>
      <w:r w:rsidR="001E4B69">
        <w:rPr>
          <w:rFonts w:cs="ArialMT"/>
          <w:sz w:val="20"/>
          <w:szCs w:val="22"/>
        </w:rPr>
        <w:t xml:space="preserve"> </w:t>
      </w:r>
      <w:r w:rsidR="00176927">
        <w:rPr>
          <w:rFonts w:cs="ArialMT"/>
          <w:sz w:val="20"/>
          <w:szCs w:val="22"/>
        </w:rPr>
        <w:t>Z18.1KDD</w:t>
      </w:r>
      <w:r w:rsidR="001C3918">
        <w:rPr>
          <w:rFonts w:cs="ArialMT"/>
          <w:sz w:val="20"/>
          <w:szCs w:val="22"/>
        </w:rPr>
        <w:t xml:space="preserve"> - </w:t>
      </w:r>
      <w:r w:rsidR="00176927">
        <w:rPr>
          <w:rFonts w:cs="ArialMT"/>
          <w:sz w:val="20"/>
          <w:szCs w:val="22"/>
        </w:rPr>
        <w:t>częściowo</w:t>
      </w:r>
      <w:r>
        <w:rPr>
          <w:rFonts w:cs="ArialMT"/>
          <w:sz w:val="20"/>
          <w:szCs w:val="22"/>
        </w:rPr>
        <w:t xml:space="preserve"> </w:t>
      </w:r>
      <w:r w:rsidR="00176927">
        <w:rPr>
          <w:rFonts w:cs="ArialMT"/>
          <w:sz w:val="20"/>
          <w:szCs w:val="22"/>
        </w:rPr>
        <w:t xml:space="preserve">pod teren komunikacji drogowej – droga </w:t>
      </w:r>
      <w:r w:rsidR="008C4C2F">
        <w:rPr>
          <w:rFonts w:cs="ArialMT"/>
          <w:sz w:val="20"/>
          <w:szCs w:val="22"/>
        </w:rPr>
        <w:t>dojazdowa</w:t>
      </w:r>
      <w:r w:rsidR="00176927">
        <w:rPr>
          <w:rFonts w:cs="ArialMT"/>
          <w:sz w:val="20"/>
          <w:szCs w:val="22"/>
        </w:rPr>
        <w:t xml:space="preserve">. </w:t>
      </w:r>
      <w:r>
        <w:rPr>
          <w:rFonts w:cs="ArialMT"/>
          <w:sz w:val="20"/>
          <w:szCs w:val="22"/>
        </w:rPr>
        <w:t xml:space="preserve">Lokalizacja </w:t>
      </w:r>
      <w:r w:rsidRPr="00177350">
        <w:rPr>
          <w:sz w:val="20"/>
          <w:szCs w:val="20"/>
        </w:rPr>
        <w:t xml:space="preserve">planowanej inwestycji będzie zgodna z ustaleniami </w:t>
      </w:r>
      <w:r>
        <w:rPr>
          <w:sz w:val="20"/>
          <w:szCs w:val="20"/>
        </w:rPr>
        <w:t xml:space="preserve">obowiązującego </w:t>
      </w:r>
      <w:r w:rsidRPr="00177350">
        <w:rPr>
          <w:sz w:val="20"/>
          <w:szCs w:val="20"/>
        </w:rPr>
        <w:t>miejscow</w:t>
      </w:r>
      <w:r>
        <w:rPr>
          <w:sz w:val="20"/>
          <w:szCs w:val="20"/>
        </w:rPr>
        <w:t>ego</w:t>
      </w:r>
      <w:r w:rsidRPr="00177350">
        <w:rPr>
          <w:sz w:val="20"/>
          <w:szCs w:val="20"/>
        </w:rPr>
        <w:t xml:space="preserve"> plan</w:t>
      </w:r>
      <w:r>
        <w:rPr>
          <w:sz w:val="20"/>
          <w:szCs w:val="20"/>
        </w:rPr>
        <w:t>u</w:t>
      </w:r>
      <w:r w:rsidRPr="00177350">
        <w:rPr>
          <w:sz w:val="20"/>
          <w:szCs w:val="20"/>
        </w:rPr>
        <w:t xml:space="preserve"> zagospodarowania przestrzennego</w:t>
      </w:r>
      <w:r>
        <w:rPr>
          <w:sz w:val="20"/>
          <w:szCs w:val="20"/>
        </w:rPr>
        <w:t>.</w:t>
      </w:r>
    </w:p>
    <w:p w:rsidR="00E95936" w:rsidRDefault="00E95936" w:rsidP="00E95936">
      <w:pPr>
        <w:autoSpaceDE w:val="0"/>
        <w:autoSpaceDN w:val="0"/>
        <w:adjustRightInd w:val="0"/>
        <w:ind w:firstLine="425"/>
        <w:jc w:val="both"/>
        <w:rPr>
          <w:rFonts w:cs="Arial"/>
          <w:color w:val="000000"/>
          <w:sz w:val="20"/>
          <w:szCs w:val="23"/>
        </w:rPr>
      </w:pPr>
      <w:r>
        <w:rPr>
          <w:rFonts w:cs="Arial"/>
          <w:color w:val="000000"/>
          <w:sz w:val="20"/>
          <w:szCs w:val="20"/>
        </w:rPr>
        <w:t>C</w:t>
      </w:r>
      <w:r w:rsidR="00D66901" w:rsidRPr="00D66901">
        <w:rPr>
          <w:rFonts w:cs="Arial"/>
          <w:color w:val="000000"/>
          <w:sz w:val="20"/>
          <w:szCs w:val="20"/>
        </w:rPr>
        <w:t>ałkowita powierzchnia</w:t>
      </w:r>
      <w:r>
        <w:rPr>
          <w:rFonts w:cs="Arial"/>
          <w:color w:val="000000"/>
          <w:sz w:val="20"/>
          <w:szCs w:val="20"/>
        </w:rPr>
        <w:t xml:space="preserve"> działki na której realizowane będzie przedsięwzięcie</w:t>
      </w:r>
      <w:r w:rsidR="00D66901" w:rsidRPr="00D66901">
        <w:rPr>
          <w:rFonts w:cs="Arial"/>
          <w:color w:val="000000"/>
          <w:sz w:val="20"/>
          <w:szCs w:val="20"/>
        </w:rPr>
        <w:t xml:space="preserve"> wynosi </w:t>
      </w:r>
      <w:r>
        <w:rPr>
          <w:rFonts w:cs="Arial"/>
          <w:color w:val="000000"/>
          <w:sz w:val="20"/>
          <w:szCs w:val="20"/>
        </w:rPr>
        <w:br/>
      </w:r>
      <w:r w:rsidR="00D66901" w:rsidRPr="00D66901">
        <w:rPr>
          <w:rFonts w:cs="Arial"/>
          <w:color w:val="000000"/>
          <w:sz w:val="20"/>
          <w:szCs w:val="20"/>
        </w:rPr>
        <w:t>35 280 m</w:t>
      </w:r>
      <w:r>
        <w:rPr>
          <w:rFonts w:cs="Arial"/>
          <w:color w:val="000000"/>
          <w:sz w:val="20"/>
          <w:szCs w:val="20"/>
          <w:vertAlign w:val="superscript"/>
        </w:rPr>
        <w:t>2</w:t>
      </w:r>
      <w:r>
        <w:rPr>
          <w:rFonts w:cs="Arial"/>
          <w:color w:val="000000"/>
          <w:sz w:val="20"/>
          <w:szCs w:val="20"/>
        </w:rPr>
        <w:t>, przy czym c</w:t>
      </w:r>
      <w:r w:rsidR="00D66901" w:rsidRPr="00E95936">
        <w:rPr>
          <w:rFonts w:cs="Arial"/>
          <w:sz w:val="20"/>
          <w:szCs w:val="20"/>
        </w:rPr>
        <w:t xml:space="preserve">ałkowita powierzchnia </w:t>
      </w:r>
      <w:r>
        <w:rPr>
          <w:rFonts w:cs="Arial"/>
          <w:sz w:val="20"/>
          <w:szCs w:val="20"/>
        </w:rPr>
        <w:t xml:space="preserve">zabudowy wytwórni betonu </w:t>
      </w:r>
      <w:r w:rsidR="00D66901" w:rsidRPr="00E95936">
        <w:rPr>
          <w:rFonts w:cs="Arial"/>
          <w:sz w:val="20"/>
          <w:szCs w:val="20"/>
        </w:rPr>
        <w:t>będzie nie mniejsza niż 7 550 m</w:t>
      </w:r>
      <w:r>
        <w:rPr>
          <w:rFonts w:cs="Arial"/>
          <w:sz w:val="20"/>
          <w:szCs w:val="20"/>
          <w:vertAlign w:val="superscript"/>
        </w:rPr>
        <w:t>2</w:t>
      </w:r>
      <w:r w:rsidR="00D66901" w:rsidRPr="00E95936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Obecnie </w:t>
      </w:r>
      <w:r>
        <w:rPr>
          <w:rFonts w:cs="Arial"/>
          <w:color w:val="000000"/>
          <w:sz w:val="20"/>
          <w:szCs w:val="23"/>
        </w:rPr>
        <w:t>d</w:t>
      </w:r>
      <w:r w:rsidRPr="00E95936">
        <w:rPr>
          <w:rFonts w:cs="Arial"/>
          <w:color w:val="000000"/>
          <w:sz w:val="20"/>
          <w:szCs w:val="23"/>
        </w:rPr>
        <w:t>z</w:t>
      </w:r>
      <w:r>
        <w:rPr>
          <w:rFonts w:cs="Arial"/>
          <w:color w:val="000000"/>
          <w:sz w:val="20"/>
          <w:szCs w:val="23"/>
        </w:rPr>
        <w:t>iałka</w:t>
      </w:r>
      <w:r w:rsidRPr="00E95936">
        <w:rPr>
          <w:rFonts w:cs="Arial"/>
          <w:color w:val="000000"/>
          <w:sz w:val="20"/>
          <w:szCs w:val="23"/>
        </w:rPr>
        <w:t xml:space="preserve"> ew</w:t>
      </w:r>
      <w:r>
        <w:rPr>
          <w:rFonts w:cs="Arial"/>
          <w:color w:val="000000"/>
          <w:sz w:val="20"/>
          <w:szCs w:val="23"/>
        </w:rPr>
        <w:t>idencyjna</w:t>
      </w:r>
      <w:r w:rsidRPr="00E95936">
        <w:rPr>
          <w:rFonts w:cs="Arial"/>
          <w:color w:val="000000"/>
          <w:sz w:val="20"/>
          <w:szCs w:val="23"/>
        </w:rPr>
        <w:t xml:space="preserve"> nr 2186 jest działką niezabudowaną</w:t>
      </w:r>
      <w:r>
        <w:rPr>
          <w:rFonts w:cs="Arial"/>
          <w:color w:val="000000"/>
          <w:sz w:val="20"/>
          <w:szCs w:val="23"/>
        </w:rPr>
        <w:t xml:space="preserve"> i</w:t>
      </w:r>
      <w:r w:rsidRPr="00E95936">
        <w:rPr>
          <w:rFonts w:cs="Arial"/>
          <w:color w:val="000000"/>
          <w:sz w:val="20"/>
          <w:szCs w:val="23"/>
        </w:rPr>
        <w:t xml:space="preserve"> używa</w:t>
      </w:r>
      <w:r>
        <w:rPr>
          <w:rFonts w:cs="Arial"/>
          <w:color w:val="000000"/>
          <w:sz w:val="20"/>
          <w:szCs w:val="23"/>
        </w:rPr>
        <w:t>ną</w:t>
      </w:r>
      <w:r w:rsidRPr="00E95936">
        <w:rPr>
          <w:rFonts w:cs="Arial"/>
          <w:color w:val="000000"/>
          <w:sz w:val="20"/>
          <w:szCs w:val="23"/>
        </w:rPr>
        <w:t xml:space="preserve"> jako skład węgla usypanego w pryzmy. Teren przedsięwzięcia jest częścią składu opału należącego do inwestora. Aktualnie teren jest nieogrodzony.</w:t>
      </w:r>
    </w:p>
    <w:p w:rsidR="006C558D" w:rsidRPr="006C558D" w:rsidRDefault="006C558D" w:rsidP="006C558D">
      <w:pPr>
        <w:autoSpaceDE w:val="0"/>
        <w:autoSpaceDN w:val="0"/>
        <w:adjustRightInd w:val="0"/>
        <w:ind w:firstLine="425"/>
        <w:jc w:val="both"/>
        <w:rPr>
          <w:rFonts w:cs="ArialMT"/>
          <w:sz w:val="20"/>
          <w:szCs w:val="22"/>
        </w:rPr>
      </w:pPr>
      <w:r w:rsidRPr="006C558D">
        <w:rPr>
          <w:rFonts w:cs="ArialMT"/>
          <w:sz w:val="20"/>
          <w:szCs w:val="22"/>
        </w:rPr>
        <w:t>W sąsiedztwie inwestycji znajdują się:</w:t>
      </w:r>
    </w:p>
    <w:p w:rsidR="006C558D" w:rsidRPr="006C558D" w:rsidRDefault="006C558D" w:rsidP="006C558D">
      <w:pPr>
        <w:autoSpaceDE w:val="0"/>
        <w:autoSpaceDN w:val="0"/>
        <w:adjustRightInd w:val="0"/>
        <w:jc w:val="both"/>
        <w:rPr>
          <w:rFonts w:cs="ArialMT"/>
          <w:sz w:val="20"/>
          <w:szCs w:val="22"/>
        </w:rPr>
      </w:pPr>
      <w:r w:rsidRPr="006C558D">
        <w:rPr>
          <w:rFonts w:cs="ArialMT"/>
          <w:sz w:val="20"/>
          <w:szCs w:val="22"/>
        </w:rPr>
        <w:t>a)</w:t>
      </w:r>
      <w:r>
        <w:rPr>
          <w:rFonts w:cs="ArialMT"/>
          <w:sz w:val="20"/>
          <w:szCs w:val="22"/>
        </w:rPr>
        <w:t> </w:t>
      </w:r>
      <w:r w:rsidRPr="006C558D">
        <w:rPr>
          <w:rFonts w:cs="ArialMT"/>
          <w:sz w:val="20"/>
          <w:szCs w:val="22"/>
        </w:rPr>
        <w:t>po stronie południowej - ul. Przemysłowa oraz zabudowa techniczno-produkcyjna</w:t>
      </w:r>
      <w:r>
        <w:rPr>
          <w:rFonts w:cs="ArialMT"/>
          <w:sz w:val="20"/>
          <w:szCs w:val="22"/>
        </w:rPr>
        <w:t xml:space="preserve"> </w:t>
      </w:r>
      <w:r>
        <w:rPr>
          <w:rFonts w:cs="ArialMT"/>
          <w:sz w:val="20"/>
          <w:szCs w:val="22"/>
        </w:rPr>
        <w:br/>
      </w:r>
      <w:r w:rsidRPr="006C558D">
        <w:rPr>
          <w:rFonts w:cs="ArialMT"/>
          <w:sz w:val="20"/>
          <w:szCs w:val="22"/>
        </w:rPr>
        <w:t>z dopuszczeniem infrastruktury związanej z gospodarowaniem odpadami,</w:t>
      </w:r>
    </w:p>
    <w:p w:rsidR="006C558D" w:rsidRPr="006C558D" w:rsidRDefault="006C558D" w:rsidP="006C558D">
      <w:pPr>
        <w:autoSpaceDE w:val="0"/>
        <w:autoSpaceDN w:val="0"/>
        <w:adjustRightInd w:val="0"/>
        <w:jc w:val="both"/>
        <w:rPr>
          <w:rFonts w:cs="ArialMT"/>
          <w:sz w:val="20"/>
          <w:szCs w:val="22"/>
        </w:rPr>
      </w:pPr>
      <w:r w:rsidRPr="006C558D">
        <w:rPr>
          <w:rFonts w:cs="ArialMT"/>
          <w:sz w:val="20"/>
          <w:szCs w:val="22"/>
        </w:rPr>
        <w:t>b)</w:t>
      </w:r>
      <w:r>
        <w:rPr>
          <w:rFonts w:cs="ArialMT"/>
          <w:sz w:val="20"/>
          <w:szCs w:val="22"/>
        </w:rPr>
        <w:t> </w:t>
      </w:r>
      <w:r w:rsidRPr="006C558D">
        <w:rPr>
          <w:rFonts w:cs="ArialMT"/>
          <w:sz w:val="20"/>
          <w:szCs w:val="22"/>
        </w:rPr>
        <w:t xml:space="preserve">po stronie wschodniej - autostrada A1 oraz zadrzewienia i zakrzewienia </w:t>
      </w:r>
      <w:r>
        <w:rPr>
          <w:rFonts w:cs="ArialMT"/>
          <w:sz w:val="20"/>
          <w:szCs w:val="22"/>
        </w:rPr>
        <w:br/>
      </w:r>
      <w:r w:rsidRPr="006C558D">
        <w:rPr>
          <w:rFonts w:cs="ArialMT"/>
          <w:sz w:val="20"/>
          <w:szCs w:val="22"/>
        </w:rPr>
        <w:t>z</w:t>
      </w:r>
      <w:r>
        <w:rPr>
          <w:rFonts w:cs="ArialMT"/>
          <w:sz w:val="20"/>
          <w:szCs w:val="22"/>
        </w:rPr>
        <w:t xml:space="preserve"> </w:t>
      </w:r>
      <w:r w:rsidRPr="006C558D">
        <w:rPr>
          <w:rFonts w:cs="ArialMT"/>
          <w:sz w:val="20"/>
          <w:szCs w:val="22"/>
        </w:rPr>
        <w:t>dopuszczeniem</w:t>
      </w:r>
      <w:r>
        <w:rPr>
          <w:rFonts w:cs="ArialMT"/>
          <w:sz w:val="20"/>
          <w:szCs w:val="22"/>
        </w:rPr>
        <w:t xml:space="preserve"> </w:t>
      </w:r>
      <w:r w:rsidRPr="006C558D">
        <w:rPr>
          <w:rFonts w:cs="ArialMT"/>
          <w:sz w:val="20"/>
          <w:szCs w:val="22"/>
        </w:rPr>
        <w:t>zalesień,</w:t>
      </w:r>
    </w:p>
    <w:p w:rsidR="006C558D" w:rsidRPr="006C558D" w:rsidRDefault="006C558D" w:rsidP="006C558D">
      <w:pPr>
        <w:autoSpaceDE w:val="0"/>
        <w:autoSpaceDN w:val="0"/>
        <w:adjustRightInd w:val="0"/>
        <w:jc w:val="both"/>
        <w:rPr>
          <w:rFonts w:cs="ArialMT"/>
          <w:sz w:val="20"/>
          <w:szCs w:val="22"/>
        </w:rPr>
      </w:pPr>
      <w:r w:rsidRPr="006C558D">
        <w:rPr>
          <w:rFonts w:cs="ArialMT"/>
          <w:sz w:val="20"/>
          <w:szCs w:val="22"/>
        </w:rPr>
        <w:t>c) po stronie północnej – linia kolejowa oraz tereny usługowe i produkcyjne,</w:t>
      </w:r>
    </w:p>
    <w:p w:rsidR="006C558D" w:rsidRDefault="006C558D" w:rsidP="006C558D">
      <w:pPr>
        <w:autoSpaceDE w:val="0"/>
        <w:autoSpaceDN w:val="0"/>
        <w:adjustRightInd w:val="0"/>
        <w:jc w:val="both"/>
        <w:rPr>
          <w:rFonts w:cs="ArialMT"/>
          <w:sz w:val="20"/>
          <w:szCs w:val="22"/>
        </w:rPr>
      </w:pPr>
      <w:r w:rsidRPr="006C558D">
        <w:rPr>
          <w:rFonts w:cs="ArialMT"/>
          <w:sz w:val="20"/>
          <w:szCs w:val="22"/>
        </w:rPr>
        <w:t>d)</w:t>
      </w:r>
      <w:r>
        <w:rPr>
          <w:rFonts w:cs="ArialMT"/>
          <w:sz w:val="20"/>
          <w:szCs w:val="22"/>
        </w:rPr>
        <w:t> </w:t>
      </w:r>
      <w:r w:rsidRPr="006C558D">
        <w:rPr>
          <w:rFonts w:cs="ArialMT"/>
          <w:sz w:val="20"/>
          <w:szCs w:val="22"/>
        </w:rPr>
        <w:t>po stronie zachodniej - droga wewnętrzna, dalej zabudowa techniczno-produkcyjna</w:t>
      </w:r>
      <w:r>
        <w:rPr>
          <w:rFonts w:cs="ArialMT"/>
          <w:sz w:val="20"/>
          <w:szCs w:val="22"/>
        </w:rPr>
        <w:t xml:space="preserve"> </w:t>
      </w:r>
      <w:r>
        <w:rPr>
          <w:rFonts w:cs="ArialMT"/>
          <w:sz w:val="20"/>
          <w:szCs w:val="22"/>
        </w:rPr>
        <w:br/>
      </w:r>
      <w:r w:rsidRPr="006C558D">
        <w:rPr>
          <w:rFonts w:cs="ArialMT"/>
          <w:sz w:val="20"/>
          <w:szCs w:val="22"/>
        </w:rPr>
        <w:t>z dopuszczeniem infrastruktury związanej z gospodarowaniem odpadami.</w:t>
      </w:r>
    </w:p>
    <w:p w:rsidR="004C2422" w:rsidRPr="004C2422" w:rsidRDefault="004C2422" w:rsidP="00E2462D">
      <w:pPr>
        <w:autoSpaceDE w:val="0"/>
        <w:autoSpaceDN w:val="0"/>
        <w:adjustRightInd w:val="0"/>
        <w:ind w:firstLine="425"/>
        <w:jc w:val="both"/>
        <w:rPr>
          <w:rFonts w:cs="Arial"/>
          <w:color w:val="000000"/>
          <w:sz w:val="20"/>
          <w:szCs w:val="23"/>
        </w:rPr>
      </w:pPr>
      <w:r w:rsidRPr="004C2422">
        <w:rPr>
          <w:rFonts w:cs="Arial"/>
          <w:color w:val="000000"/>
          <w:sz w:val="20"/>
          <w:szCs w:val="23"/>
        </w:rPr>
        <w:t xml:space="preserve">Etap realizacji będzie polegał na przeprowadzeniu prac budowalnych i montażowych mających na celu wybudowanie od podstaw wytwórni betonu na wschodniej części </w:t>
      </w:r>
      <w:r w:rsidR="00E2462D">
        <w:rPr>
          <w:rFonts w:cs="Arial"/>
          <w:color w:val="000000"/>
          <w:sz w:val="20"/>
          <w:szCs w:val="23"/>
        </w:rPr>
        <w:br/>
        <w:t>działki</w:t>
      </w:r>
      <w:r w:rsidR="00676297">
        <w:rPr>
          <w:rFonts w:cs="Arial"/>
          <w:color w:val="000000"/>
          <w:sz w:val="20"/>
          <w:szCs w:val="23"/>
        </w:rPr>
        <w:t xml:space="preserve"> ewidencyjnej nr 2186 obręb Knurów</w:t>
      </w:r>
      <w:r w:rsidR="00E2462D">
        <w:rPr>
          <w:rFonts w:cs="Arial"/>
          <w:color w:val="000000"/>
          <w:sz w:val="20"/>
          <w:szCs w:val="23"/>
        </w:rPr>
        <w:t xml:space="preserve"> i</w:t>
      </w:r>
      <w:r w:rsidRPr="004C2422">
        <w:rPr>
          <w:rFonts w:cs="Arial"/>
          <w:color w:val="000000"/>
          <w:sz w:val="20"/>
          <w:szCs w:val="23"/>
        </w:rPr>
        <w:t xml:space="preserve"> będzie obejmował: </w:t>
      </w:r>
    </w:p>
    <w:p w:rsidR="004C2422" w:rsidRPr="004C2422" w:rsidRDefault="00E2462D" w:rsidP="004C2422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3"/>
        </w:rPr>
      </w:pPr>
      <w:r>
        <w:rPr>
          <w:rFonts w:cs="Arial"/>
          <w:color w:val="000000"/>
          <w:sz w:val="20"/>
          <w:szCs w:val="23"/>
        </w:rPr>
        <w:t>a</w:t>
      </w:r>
      <w:r w:rsidR="004C2422" w:rsidRPr="004C2422">
        <w:rPr>
          <w:rFonts w:cs="Arial"/>
          <w:color w:val="000000"/>
          <w:sz w:val="20"/>
          <w:szCs w:val="23"/>
        </w:rPr>
        <w:t>)</w:t>
      </w:r>
      <w:r>
        <w:rPr>
          <w:rFonts w:cs="Arial"/>
          <w:color w:val="000000"/>
          <w:sz w:val="20"/>
          <w:szCs w:val="23"/>
        </w:rPr>
        <w:t> </w:t>
      </w:r>
      <w:r w:rsidR="004C2422" w:rsidRPr="004C2422">
        <w:rPr>
          <w:rFonts w:cs="Arial"/>
          <w:color w:val="000000"/>
          <w:sz w:val="20"/>
          <w:szCs w:val="23"/>
        </w:rPr>
        <w:t xml:space="preserve">utwardzenie powierzchni terenu pod węzeł betoniarski, magazyn kruszyw, silosy </w:t>
      </w:r>
      <w:r>
        <w:rPr>
          <w:rFonts w:cs="Arial"/>
          <w:color w:val="000000"/>
          <w:sz w:val="20"/>
          <w:szCs w:val="23"/>
        </w:rPr>
        <w:br/>
      </w:r>
      <w:r w:rsidR="004C2422" w:rsidRPr="004C2422">
        <w:rPr>
          <w:rFonts w:cs="Arial"/>
          <w:color w:val="000000"/>
          <w:sz w:val="20"/>
          <w:szCs w:val="23"/>
        </w:rPr>
        <w:t>na cement, place manewrowe, drogi dojazdowe, miejsca parkingowe, kontener biurowo</w:t>
      </w:r>
      <w:r>
        <w:rPr>
          <w:rFonts w:cs="Arial"/>
          <w:color w:val="000000"/>
          <w:sz w:val="20"/>
          <w:szCs w:val="23"/>
        </w:rPr>
        <w:br/>
        <w:t>-</w:t>
      </w:r>
      <w:r w:rsidR="004C2422" w:rsidRPr="004C2422">
        <w:rPr>
          <w:rFonts w:cs="Arial"/>
          <w:color w:val="000000"/>
          <w:sz w:val="20"/>
          <w:szCs w:val="23"/>
        </w:rPr>
        <w:t>socjalny</w:t>
      </w:r>
      <w:r>
        <w:rPr>
          <w:rFonts w:cs="Arial"/>
          <w:color w:val="000000"/>
          <w:sz w:val="20"/>
          <w:szCs w:val="23"/>
        </w:rPr>
        <w:t>,</w:t>
      </w:r>
      <w:r w:rsidR="004C2422" w:rsidRPr="004C2422">
        <w:rPr>
          <w:rFonts w:cs="Arial"/>
          <w:color w:val="000000"/>
          <w:sz w:val="20"/>
          <w:szCs w:val="23"/>
        </w:rPr>
        <w:t xml:space="preserve"> </w:t>
      </w:r>
    </w:p>
    <w:p w:rsidR="004C2422" w:rsidRPr="004C2422" w:rsidRDefault="00E2462D" w:rsidP="004C2422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3"/>
        </w:rPr>
      </w:pPr>
      <w:r>
        <w:rPr>
          <w:rFonts w:cs="Arial"/>
          <w:color w:val="000000"/>
          <w:sz w:val="20"/>
          <w:szCs w:val="23"/>
        </w:rPr>
        <w:lastRenderedPageBreak/>
        <w:t>b</w:t>
      </w:r>
      <w:r w:rsidR="004C2422" w:rsidRPr="004C2422">
        <w:rPr>
          <w:rFonts w:cs="Arial"/>
          <w:color w:val="000000"/>
          <w:sz w:val="20"/>
          <w:szCs w:val="23"/>
        </w:rPr>
        <w:t>)</w:t>
      </w:r>
      <w:r>
        <w:rPr>
          <w:rFonts w:cs="Arial"/>
          <w:color w:val="000000"/>
          <w:sz w:val="20"/>
          <w:szCs w:val="23"/>
        </w:rPr>
        <w:t> </w:t>
      </w:r>
      <w:r w:rsidR="004C2422" w:rsidRPr="004C2422">
        <w:rPr>
          <w:rFonts w:cs="Arial"/>
          <w:color w:val="000000"/>
          <w:sz w:val="20"/>
          <w:szCs w:val="23"/>
        </w:rPr>
        <w:t>wykonanie fundamentów pod elementy wytwórni betonu</w:t>
      </w:r>
      <w:r>
        <w:rPr>
          <w:rFonts w:cs="Arial"/>
          <w:color w:val="000000"/>
          <w:sz w:val="20"/>
          <w:szCs w:val="23"/>
        </w:rPr>
        <w:t>,</w:t>
      </w:r>
      <w:r w:rsidR="004C2422" w:rsidRPr="004C2422">
        <w:rPr>
          <w:rFonts w:cs="Arial"/>
          <w:color w:val="000000"/>
          <w:sz w:val="20"/>
          <w:szCs w:val="23"/>
        </w:rPr>
        <w:t xml:space="preserve"> </w:t>
      </w:r>
    </w:p>
    <w:p w:rsidR="004C2422" w:rsidRPr="004C2422" w:rsidRDefault="00E2462D" w:rsidP="004C2422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3"/>
        </w:rPr>
      </w:pPr>
      <w:r>
        <w:rPr>
          <w:rFonts w:cs="Arial"/>
          <w:color w:val="000000"/>
          <w:sz w:val="20"/>
          <w:szCs w:val="23"/>
        </w:rPr>
        <w:t>c</w:t>
      </w:r>
      <w:r w:rsidR="004C2422" w:rsidRPr="004C2422">
        <w:rPr>
          <w:rFonts w:cs="Arial"/>
          <w:color w:val="000000"/>
          <w:sz w:val="20"/>
          <w:szCs w:val="23"/>
        </w:rPr>
        <w:t>)</w:t>
      </w:r>
      <w:r>
        <w:rPr>
          <w:rFonts w:cs="Arial"/>
          <w:color w:val="000000"/>
          <w:sz w:val="20"/>
          <w:szCs w:val="23"/>
        </w:rPr>
        <w:t> </w:t>
      </w:r>
      <w:r w:rsidR="004C2422" w:rsidRPr="004C2422">
        <w:rPr>
          <w:rFonts w:cs="Arial"/>
          <w:color w:val="000000"/>
          <w:sz w:val="20"/>
          <w:szCs w:val="23"/>
        </w:rPr>
        <w:t xml:space="preserve">roboty związane z posadowieniem i montaż elementów wytwórni betonu, w skład której będą wchodziły: </w:t>
      </w:r>
    </w:p>
    <w:p w:rsidR="00E2462D" w:rsidRDefault="004C2422" w:rsidP="004C242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3"/>
        </w:rPr>
      </w:pPr>
      <w:r w:rsidRPr="004C2422">
        <w:rPr>
          <w:rFonts w:cs="Arial"/>
          <w:color w:val="000000"/>
          <w:sz w:val="20"/>
          <w:szCs w:val="23"/>
        </w:rPr>
        <w:t xml:space="preserve">mieszalnik oraz skip załadunkowy z podajnikiem, </w:t>
      </w:r>
    </w:p>
    <w:p w:rsidR="00E2462D" w:rsidRDefault="004C2422" w:rsidP="004C242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3"/>
        </w:rPr>
      </w:pPr>
      <w:r w:rsidRPr="004C2422">
        <w:rPr>
          <w:rFonts w:cs="Arial"/>
          <w:color w:val="000000"/>
          <w:sz w:val="20"/>
          <w:szCs w:val="23"/>
        </w:rPr>
        <w:t xml:space="preserve">4 silosy na cement z podajnikami, </w:t>
      </w:r>
    </w:p>
    <w:p w:rsidR="00E2462D" w:rsidRDefault="004C2422" w:rsidP="004C242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3"/>
        </w:rPr>
      </w:pPr>
      <w:r w:rsidRPr="004C2422">
        <w:rPr>
          <w:rFonts w:cs="Arial"/>
          <w:color w:val="000000"/>
          <w:sz w:val="20"/>
          <w:szCs w:val="23"/>
        </w:rPr>
        <w:t xml:space="preserve">rampa załadunkowa, </w:t>
      </w:r>
    </w:p>
    <w:p w:rsidR="00E2462D" w:rsidRDefault="004C2422" w:rsidP="004C242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3"/>
        </w:rPr>
      </w:pPr>
      <w:r w:rsidRPr="004C2422">
        <w:rPr>
          <w:rFonts w:cs="Arial"/>
          <w:color w:val="000000"/>
          <w:sz w:val="20"/>
          <w:szCs w:val="23"/>
        </w:rPr>
        <w:t xml:space="preserve">magazyn (kontener), </w:t>
      </w:r>
    </w:p>
    <w:p w:rsidR="00E2462D" w:rsidRDefault="004C2422" w:rsidP="004C242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3"/>
        </w:rPr>
      </w:pPr>
      <w:r w:rsidRPr="004C2422">
        <w:rPr>
          <w:rFonts w:cs="Arial"/>
          <w:color w:val="000000"/>
          <w:sz w:val="20"/>
          <w:szCs w:val="23"/>
        </w:rPr>
        <w:t xml:space="preserve">zasieki na kruszywa obudowane murami oporowymi, </w:t>
      </w:r>
    </w:p>
    <w:p w:rsidR="004C2422" w:rsidRPr="004C2422" w:rsidRDefault="004C2422" w:rsidP="004C242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3"/>
        </w:rPr>
      </w:pPr>
      <w:r w:rsidRPr="004C2422">
        <w:rPr>
          <w:rFonts w:cs="Arial"/>
          <w:color w:val="000000"/>
          <w:sz w:val="20"/>
          <w:szCs w:val="23"/>
        </w:rPr>
        <w:t xml:space="preserve">stacja mycia i recyklingu; </w:t>
      </w:r>
    </w:p>
    <w:p w:rsidR="004C2422" w:rsidRPr="004C2422" w:rsidRDefault="00E2462D" w:rsidP="004C2422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3"/>
        </w:rPr>
      </w:pPr>
      <w:r>
        <w:rPr>
          <w:rFonts w:cs="Arial"/>
          <w:color w:val="000000"/>
          <w:sz w:val="20"/>
          <w:szCs w:val="23"/>
        </w:rPr>
        <w:t>d</w:t>
      </w:r>
      <w:r w:rsidR="004C2422" w:rsidRPr="004C2422">
        <w:rPr>
          <w:rFonts w:cs="Arial"/>
          <w:color w:val="000000"/>
          <w:sz w:val="20"/>
          <w:szCs w:val="23"/>
        </w:rPr>
        <w:t>)</w:t>
      </w:r>
      <w:r>
        <w:rPr>
          <w:rFonts w:cs="Arial"/>
          <w:color w:val="000000"/>
          <w:sz w:val="20"/>
          <w:szCs w:val="23"/>
        </w:rPr>
        <w:t> </w:t>
      </w:r>
      <w:r w:rsidR="004C2422" w:rsidRPr="004C2422">
        <w:rPr>
          <w:rFonts w:cs="Arial"/>
          <w:color w:val="000000"/>
          <w:sz w:val="20"/>
          <w:szCs w:val="23"/>
        </w:rPr>
        <w:t xml:space="preserve">montaż zagłębionej wagi samochodowej, </w:t>
      </w:r>
    </w:p>
    <w:p w:rsidR="004C2422" w:rsidRPr="004C2422" w:rsidRDefault="00E2462D" w:rsidP="004C2422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3"/>
        </w:rPr>
      </w:pPr>
      <w:r>
        <w:rPr>
          <w:rFonts w:cs="Arial"/>
          <w:color w:val="000000"/>
          <w:sz w:val="20"/>
          <w:szCs w:val="23"/>
        </w:rPr>
        <w:t>e</w:t>
      </w:r>
      <w:r w:rsidR="004C2422" w:rsidRPr="004C2422">
        <w:rPr>
          <w:rFonts w:cs="Arial"/>
          <w:color w:val="000000"/>
          <w:sz w:val="20"/>
          <w:szCs w:val="23"/>
        </w:rPr>
        <w:t>)</w:t>
      </w:r>
      <w:r>
        <w:rPr>
          <w:rFonts w:cs="Arial"/>
          <w:color w:val="000000"/>
          <w:sz w:val="20"/>
          <w:szCs w:val="23"/>
        </w:rPr>
        <w:t> </w:t>
      </w:r>
      <w:r w:rsidR="004C2422" w:rsidRPr="004C2422">
        <w:rPr>
          <w:rFonts w:cs="Arial"/>
          <w:color w:val="000000"/>
          <w:sz w:val="20"/>
          <w:szCs w:val="23"/>
        </w:rPr>
        <w:t xml:space="preserve">posadowienie kontenera biurowo-socjalnego, </w:t>
      </w:r>
    </w:p>
    <w:p w:rsidR="004C2422" w:rsidRPr="004C2422" w:rsidRDefault="00E2462D" w:rsidP="004C2422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3"/>
        </w:rPr>
      </w:pPr>
      <w:r>
        <w:rPr>
          <w:rFonts w:cs="Arial"/>
          <w:color w:val="000000"/>
          <w:sz w:val="20"/>
          <w:szCs w:val="23"/>
        </w:rPr>
        <w:t>f</w:t>
      </w:r>
      <w:r w:rsidR="004C2422" w:rsidRPr="004C2422">
        <w:rPr>
          <w:rFonts w:cs="Arial"/>
          <w:color w:val="000000"/>
          <w:sz w:val="20"/>
          <w:szCs w:val="23"/>
        </w:rPr>
        <w:t>)</w:t>
      </w:r>
      <w:r>
        <w:rPr>
          <w:rFonts w:cs="Arial"/>
          <w:color w:val="000000"/>
          <w:sz w:val="20"/>
          <w:szCs w:val="23"/>
        </w:rPr>
        <w:t> </w:t>
      </w:r>
      <w:r w:rsidR="004C2422" w:rsidRPr="004C2422">
        <w:rPr>
          <w:rFonts w:cs="Arial"/>
          <w:color w:val="000000"/>
          <w:sz w:val="20"/>
          <w:szCs w:val="23"/>
        </w:rPr>
        <w:t xml:space="preserve">wykonanie stacji trafo, </w:t>
      </w:r>
    </w:p>
    <w:p w:rsidR="004C2422" w:rsidRPr="004C2422" w:rsidRDefault="00E2462D" w:rsidP="004C2422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3"/>
        </w:rPr>
      </w:pPr>
      <w:r>
        <w:rPr>
          <w:rFonts w:cs="Arial"/>
          <w:color w:val="000000"/>
          <w:sz w:val="20"/>
          <w:szCs w:val="23"/>
        </w:rPr>
        <w:t>g</w:t>
      </w:r>
      <w:r w:rsidR="004C2422" w:rsidRPr="004C2422">
        <w:rPr>
          <w:rFonts w:cs="Arial"/>
          <w:color w:val="000000"/>
          <w:sz w:val="20"/>
          <w:szCs w:val="23"/>
        </w:rPr>
        <w:t>)</w:t>
      </w:r>
      <w:r>
        <w:rPr>
          <w:rFonts w:cs="Arial"/>
          <w:color w:val="000000"/>
          <w:sz w:val="20"/>
          <w:szCs w:val="23"/>
        </w:rPr>
        <w:t> </w:t>
      </w:r>
      <w:r w:rsidR="004C2422" w:rsidRPr="004C2422">
        <w:rPr>
          <w:rFonts w:cs="Arial"/>
          <w:color w:val="000000"/>
          <w:sz w:val="20"/>
          <w:szCs w:val="23"/>
        </w:rPr>
        <w:t xml:space="preserve">wykonanie zbiornika bezodpływowego na ścieki bytowe, </w:t>
      </w:r>
    </w:p>
    <w:p w:rsidR="004C2422" w:rsidRPr="004C2422" w:rsidRDefault="00E2462D" w:rsidP="004C2422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3"/>
        </w:rPr>
      </w:pPr>
      <w:r>
        <w:rPr>
          <w:rFonts w:cs="Arial"/>
          <w:color w:val="000000"/>
          <w:sz w:val="20"/>
          <w:szCs w:val="23"/>
        </w:rPr>
        <w:t>h</w:t>
      </w:r>
      <w:r w:rsidR="004C2422" w:rsidRPr="004C2422">
        <w:rPr>
          <w:rFonts w:cs="Arial"/>
          <w:color w:val="000000"/>
          <w:sz w:val="20"/>
          <w:szCs w:val="23"/>
        </w:rPr>
        <w:t>)</w:t>
      </w:r>
      <w:r>
        <w:rPr>
          <w:rFonts w:cs="Arial"/>
          <w:color w:val="000000"/>
          <w:sz w:val="20"/>
          <w:szCs w:val="23"/>
        </w:rPr>
        <w:t> </w:t>
      </w:r>
      <w:r w:rsidR="004C2422" w:rsidRPr="004C2422">
        <w:rPr>
          <w:rFonts w:cs="Arial"/>
          <w:color w:val="000000"/>
          <w:sz w:val="20"/>
          <w:szCs w:val="23"/>
        </w:rPr>
        <w:t xml:space="preserve">budowa ziemnego zbiornika odparowująco-retencyjnego, </w:t>
      </w:r>
    </w:p>
    <w:p w:rsidR="004C2422" w:rsidRPr="004C2422" w:rsidRDefault="00E2462D" w:rsidP="004C2422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3"/>
        </w:rPr>
      </w:pPr>
      <w:r>
        <w:rPr>
          <w:rFonts w:cs="Arial"/>
          <w:color w:val="000000"/>
          <w:sz w:val="20"/>
          <w:szCs w:val="23"/>
        </w:rPr>
        <w:t>i</w:t>
      </w:r>
      <w:r w:rsidR="004C2422" w:rsidRPr="004C2422">
        <w:rPr>
          <w:rFonts w:cs="Arial"/>
          <w:color w:val="000000"/>
          <w:sz w:val="20"/>
          <w:szCs w:val="23"/>
        </w:rPr>
        <w:t>)</w:t>
      </w:r>
      <w:r>
        <w:rPr>
          <w:rFonts w:cs="Arial"/>
          <w:color w:val="000000"/>
          <w:sz w:val="20"/>
          <w:szCs w:val="23"/>
        </w:rPr>
        <w:t> </w:t>
      </w:r>
      <w:r w:rsidR="004C2422" w:rsidRPr="004C2422">
        <w:rPr>
          <w:rFonts w:cs="Arial"/>
          <w:color w:val="000000"/>
          <w:sz w:val="20"/>
          <w:szCs w:val="23"/>
        </w:rPr>
        <w:t xml:space="preserve">wykonanie koryt odprowadzających wody opadowe i roztopowe z powierzchni utwardzonych, </w:t>
      </w:r>
    </w:p>
    <w:p w:rsidR="004C2422" w:rsidRDefault="00E2462D" w:rsidP="004C2422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3"/>
        </w:rPr>
      </w:pPr>
      <w:r>
        <w:rPr>
          <w:rFonts w:cs="Arial"/>
          <w:color w:val="000000"/>
          <w:sz w:val="20"/>
          <w:szCs w:val="23"/>
        </w:rPr>
        <w:t>j</w:t>
      </w:r>
      <w:r w:rsidR="004C2422" w:rsidRPr="004C2422">
        <w:rPr>
          <w:rFonts w:cs="Arial"/>
          <w:color w:val="000000"/>
          <w:sz w:val="20"/>
          <w:szCs w:val="23"/>
        </w:rPr>
        <w:t>)</w:t>
      </w:r>
      <w:r>
        <w:rPr>
          <w:rFonts w:cs="Arial"/>
          <w:color w:val="000000"/>
          <w:sz w:val="20"/>
          <w:szCs w:val="23"/>
        </w:rPr>
        <w:t> </w:t>
      </w:r>
      <w:r w:rsidR="004C2422" w:rsidRPr="004C2422">
        <w:rPr>
          <w:rFonts w:cs="Arial"/>
          <w:color w:val="000000"/>
          <w:sz w:val="20"/>
          <w:szCs w:val="23"/>
        </w:rPr>
        <w:t xml:space="preserve">wykonanie ogrodzenia wytwórni oraz zbiornika ziemnego. </w:t>
      </w:r>
    </w:p>
    <w:p w:rsidR="00AC4CB1" w:rsidRDefault="00F236DB" w:rsidP="00F236DB">
      <w:pPr>
        <w:autoSpaceDE w:val="0"/>
        <w:autoSpaceDN w:val="0"/>
        <w:adjustRightInd w:val="0"/>
        <w:ind w:firstLine="425"/>
        <w:jc w:val="both"/>
        <w:rPr>
          <w:sz w:val="20"/>
          <w:szCs w:val="23"/>
        </w:rPr>
      </w:pPr>
      <w:r w:rsidRPr="00F236DB">
        <w:rPr>
          <w:sz w:val="20"/>
          <w:szCs w:val="23"/>
        </w:rPr>
        <w:t>Budowa wytwórni</w:t>
      </w:r>
      <w:r w:rsidR="005459E7">
        <w:rPr>
          <w:sz w:val="20"/>
          <w:szCs w:val="23"/>
        </w:rPr>
        <w:t xml:space="preserve"> betonu</w:t>
      </w:r>
      <w:r w:rsidRPr="00F236DB">
        <w:rPr>
          <w:sz w:val="20"/>
          <w:szCs w:val="23"/>
        </w:rPr>
        <w:t xml:space="preserve"> będzie prowadzona w etapach. Każdy etap będzie dotyczył wykonania charakterystycznych dla niego robót i czynności.</w:t>
      </w:r>
      <w:r>
        <w:rPr>
          <w:sz w:val="20"/>
          <w:szCs w:val="23"/>
        </w:rPr>
        <w:t xml:space="preserve"> </w:t>
      </w:r>
    </w:p>
    <w:p w:rsidR="00487C23" w:rsidRDefault="00F236DB" w:rsidP="00487C23">
      <w:pPr>
        <w:autoSpaceDE w:val="0"/>
        <w:autoSpaceDN w:val="0"/>
        <w:adjustRightInd w:val="0"/>
        <w:ind w:firstLine="425"/>
        <w:jc w:val="both"/>
        <w:rPr>
          <w:sz w:val="20"/>
          <w:szCs w:val="23"/>
        </w:rPr>
      </w:pPr>
      <w:r w:rsidRPr="00F236DB">
        <w:rPr>
          <w:sz w:val="20"/>
          <w:szCs w:val="23"/>
        </w:rPr>
        <w:t xml:space="preserve">Przed przystąpieniem do właściwych robót budowlanych </w:t>
      </w:r>
      <w:r>
        <w:rPr>
          <w:sz w:val="20"/>
          <w:szCs w:val="23"/>
        </w:rPr>
        <w:t>inwestor przewiduje</w:t>
      </w:r>
      <w:r w:rsidRPr="00F236DB">
        <w:rPr>
          <w:sz w:val="20"/>
          <w:szCs w:val="23"/>
        </w:rPr>
        <w:t xml:space="preserve"> uprzątnięcie, niwelację oraz uzbrojenie i zabezpieczenie</w:t>
      </w:r>
      <w:r>
        <w:rPr>
          <w:sz w:val="20"/>
          <w:szCs w:val="23"/>
        </w:rPr>
        <w:t xml:space="preserve"> działki inwestycyjnej</w:t>
      </w:r>
      <w:r w:rsidRPr="00F236DB">
        <w:rPr>
          <w:sz w:val="20"/>
          <w:szCs w:val="23"/>
        </w:rPr>
        <w:t>.</w:t>
      </w:r>
      <w:r w:rsidR="00AC4CB1">
        <w:rPr>
          <w:sz w:val="20"/>
          <w:szCs w:val="23"/>
        </w:rPr>
        <w:t xml:space="preserve"> </w:t>
      </w:r>
      <w:r w:rsidR="00AC4CB1">
        <w:rPr>
          <w:sz w:val="20"/>
          <w:szCs w:val="23"/>
        </w:rPr>
        <w:br/>
      </w:r>
      <w:r w:rsidR="00AC4CB1" w:rsidRPr="00AC4CB1">
        <w:rPr>
          <w:sz w:val="20"/>
          <w:szCs w:val="23"/>
        </w:rPr>
        <w:t>W pierwszej kolejności zostanie zebrana wierzchnia warstwa gruntu za pomocą koparko</w:t>
      </w:r>
      <w:r w:rsidR="00AC4CB1">
        <w:rPr>
          <w:sz w:val="20"/>
          <w:szCs w:val="23"/>
        </w:rPr>
        <w:br/>
      </w:r>
      <w:r w:rsidR="00AC4CB1" w:rsidRPr="00AC4CB1">
        <w:rPr>
          <w:sz w:val="20"/>
          <w:szCs w:val="23"/>
        </w:rPr>
        <w:t xml:space="preserve">-ładowarki. Grunt </w:t>
      </w:r>
      <w:r w:rsidR="00AC4CB1">
        <w:rPr>
          <w:sz w:val="20"/>
          <w:szCs w:val="23"/>
        </w:rPr>
        <w:t>z</w:t>
      </w:r>
      <w:r w:rsidR="00AC4CB1" w:rsidRPr="00AC4CB1">
        <w:rPr>
          <w:sz w:val="20"/>
          <w:szCs w:val="23"/>
        </w:rPr>
        <w:t>ostanie</w:t>
      </w:r>
      <w:r w:rsidR="00AC4CB1">
        <w:rPr>
          <w:sz w:val="20"/>
          <w:szCs w:val="23"/>
        </w:rPr>
        <w:t xml:space="preserve"> </w:t>
      </w:r>
      <w:r w:rsidR="00AC4CB1" w:rsidRPr="00AC4CB1">
        <w:rPr>
          <w:sz w:val="20"/>
          <w:szCs w:val="23"/>
        </w:rPr>
        <w:t>spryzmowany na terenie przedsięwzięcia i wykorzystan</w:t>
      </w:r>
      <w:r w:rsidR="00AC4CB1">
        <w:rPr>
          <w:sz w:val="20"/>
          <w:szCs w:val="23"/>
        </w:rPr>
        <w:t>y</w:t>
      </w:r>
      <w:r w:rsidR="00AC4CB1" w:rsidRPr="00AC4CB1">
        <w:rPr>
          <w:sz w:val="20"/>
          <w:szCs w:val="23"/>
        </w:rPr>
        <w:t xml:space="preserve"> </w:t>
      </w:r>
      <w:r w:rsidR="00AC4CB1">
        <w:rPr>
          <w:sz w:val="20"/>
          <w:szCs w:val="23"/>
        </w:rPr>
        <w:br/>
      </w:r>
      <w:r w:rsidR="00AC4CB1" w:rsidRPr="00AC4CB1">
        <w:rPr>
          <w:sz w:val="20"/>
          <w:szCs w:val="23"/>
        </w:rPr>
        <w:t>w późniejszych etapach do zagospodarowania na powierzchni biologicznie czynnej.</w:t>
      </w:r>
      <w:r w:rsidR="00487C23">
        <w:rPr>
          <w:sz w:val="20"/>
          <w:szCs w:val="23"/>
        </w:rPr>
        <w:t xml:space="preserve"> </w:t>
      </w:r>
      <w:r w:rsidR="00487C23" w:rsidRPr="00487C23">
        <w:rPr>
          <w:sz w:val="20"/>
          <w:szCs w:val="23"/>
        </w:rPr>
        <w:t>Następnie, teren zostanie odpowiednio wyprofilowany za pomocą spycharko-ładowarki, tzn. jego powierzchnia zostanie odpowiednio wyrównana, wypoziomowana</w:t>
      </w:r>
      <w:r w:rsidR="00487C23">
        <w:rPr>
          <w:sz w:val="20"/>
          <w:szCs w:val="23"/>
        </w:rPr>
        <w:br/>
      </w:r>
      <w:r w:rsidR="00487C23" w:rsidRPr="00487C23">
        <w:rPr>
          <w:sz w:val="20"/>
          <w:szCs w:val="23"/>
        </w:rPr>
        <w:t>i ukształtowana stosownie do zamierzonego jego dalszego zagospodarowania.</w:t>
      </w:r>
      <w:r w:rsidR="00487C23">
        <w:rPr>
          <w:sz w:val="20"/>
          <w:szCs w:val="23"/>
        </w:rPr>
        <w:t xml:space="preserve"> </w:t>
      </w:r>
      <w:r w:rsidR="00487C23">
        <w:rPr>
          <w:sz w:val="20"/>
          <w:szCs w:val="23"/>
        </w:rPr>
        <w:br/>
      </w:r>
      <w:r w:rsidR="00487C23" w:rsidRPr="00487C23">
        <w:rPr>
          <w:sz w:val="20"/>
          <w:szCs w:val="23"/>
        </w:rPr>
        <w:t>Po wstępnym przygotowaniu teren zostanie zabezpieczony ogrodzeniem</w:t>
      </w:r>
      <w:r w:rsidR="00487C23">
        <w:rPr>
          <w:sz w:val="20"/>
          <w:szCs w:val="23"/>
        </w:rPr>
        <w:t xml:space="preserve"> oraz</w:t>
      </w:r>
      <w:r w:rsidR="00487C23" w:rsidRPr="00487C23">
        <w:rPr>
          <w:sz w:val="20"/>
          <w:szCs w:val="23"/>
        </w:rPr>
        <w:t xml:space="preserve"> uzbrojony w przyłącze do sieci elektroenergetycznej i wodociągowej. </w:t>
      </w:r>
    </w:p>
    <w:p w:rsidR="00487C23" w:rsidRDefault="00487C23" w:rsidP="00487C23">
      <w:pPr>
        <w:pStyle w:val="Default"/>
        <w:ind w:firstLine="425"/>
        <w:jc w:val="both"/>
        <w:rPr>
          <w:rFonts w:ascii="Verdana" w:hAnsi="Verdana" w:cs="Arial"/>
          <w:sz w:val="20"/>
          <w:szCs w:val="23"/>
        </w:rPr>
      </w:pPr>
      <w:r w:rsidRPr="00487C23">
        <w:rPr>
          <w:rFonts w:ascii="Verdana" w:hAnsi="Verdana"/>
          <w:sz w:val="20"/>
          <w:szCs w:val="23"/>
        </w:rPr>
        <w:t xml:space="preserve">Na przygotowanym terenie zostaną wykonane wykopy ziemne, pod powierzchnie utwardzone, fundamenty (niektóre elementy wytwórni będą wymagały posadowienia </w:t>
      </w:r>
      <w:r w:rsidRPr="00487C23">
        <w:rPr>
          <w:rFonts w:ascii="Verdana" w:hAnsi="Verdana"/>
          <w:sz w:val="20"/>
          <w:szCs w:val="23"/>
        </w:rPr>
        <w:br/>
        <w:t>na fundamentach np. silosy cementu), zbiornik bezodpływowy na nieczystości ciekłe, ziemny zbiornik odparowująco-retencyjny wód opadowych i roztopowych, wagę samochodową</w:t>
      </w:r>
      <w:r w:rsidRPr="00487C23">
        <w:rPr>
          <w:sz w:val="20"/>
          <w:szCs w:val="23"/>
        </w:rPr>
        <w:t>.</w:t>
      </w:r>
      <w:r>
        <w:rPr>
          <w:sz w:val="20"/>
          <w:szCs w:val="23"/>
        </w:rPr>
        <w:t xml:space="preserve"> </w:t>
      </w:r>
      <w:r w:rsidRPr="00487C23">
        <w:rPr>
          <w:rFonts w:ascii="Verdana" w:eastAsia="Verdana" w:hAnsi="Verdana" w:cs="Arial"/>
          <w:sz w:val="20"/>
          <w:szCs w:val="23"/>
        </w:rPr>
        <w:t xml:space="preserve">Utwardzenie terenu będzie wymagało przygotowania podłoża składającego się z odpowiedniej grubości warstw różnych rodzajów kruszyw. Na podłożu zostanie wykonane wierzchnia warstwa z betonu lub prefabrykowanych elementów betonowych lub mas bitumicznych oraz wykonane zostaną koryta do odprowadzania wód opadowych </w:t>
      </w:r>
      <w:r>
        <w:rPr>
          <w:rFonts w:ascii="Verdana" w:eastAsia="Verdana" w:hAnsi="Verdana" w:cs="Arial"/>
          <w:sz w:val="20"/>
          <w:szCs w:val="23"/>
        </w:rPr>
        <w:br/>
      </w:r>
      <w:r w:rsidRPr="00487C23">
        <w:rPr>
          <w:rFonts w:ascii="Verdana" w:eastAsia="Verdana" w:hAnsi="Verdana" w:cs="Arial"/>
          <w:sz w:val="20"/>
          <w:szCs w:val="23"/>
        </w:rPr>
        <w:t xml:space="preserve">i roztopowych z powierzchni utwardzonych do zbiornika ziemnego. Jednocześnie wybudowane zastaną zbiorniki i fundamenty oraz gniazdo wagi samochodowej. </w:t>
      </w:r>
      <w:r>
        <w:rPr>
          <w:rFonts w:ascii="Verdana" w:eastAsia="Verdana" w:hAnsi="Verdana" w:cs="Arial"/>
          <w:sz w:val="20"/>
          <w:szCs w:val="23"/>
        </w:rPr>
        <w:br/>
      </w:r>
      <w:r w:rsidRPr="00487C23">
        <w:rPr>
          <w:rFonts w:ascii="Verdana" w:hAnsi="Verdana" w:cs="Arial"/>
          <w:sz w:val="20"/>
          <w:szCs w:val="23"/>
        </w:rPr>
        <w:t>Po przygotowaniu nawierzchni wykonane zostanie ogrodzenie wytwórni i zbiornika ziemnego, zostaną wybudowane betonowe ściany magazynu kruszyw, zostaną posadowione elementy wytwórni, zamontowana zostanie waga samochodowa, ustawiony kontener biurowo-socjalny oraz wybudowana stacja trafo. Jednocześnie prowadzone będą prace montażowo-wykończeniowe polegające na m.in. podłączeniu instalacji.</w:t>
      </w:r>
    </w:p>
    <w:p w:rsidR="00487C23" w:rsidRPr="00487C23" w:rsidRDefault="00487C23" w:rsidP="00487C23">
      <w:pPr>
        <w:pStyle w:val="Default"/>
        <w:ind w:firstLine="425"/>
        <w:jc w:val="both"/>
        <w:rPr>
          <w:rFonts w:ascii="Verdana" w:eastAsia="Verdana" w:hAnsi="Verdana" w:cs="Arial"/>
          <w:sz w:val="16"/>
          <w:szCs w:val="23"/>
        </w:rPr>
      </w:pPr>
      <w:r w:rsidRPr="00487C23">
        <w:rPr>
          <w:rFonts w:ascii="Verdana" w:hAnsi="Verdana"/>
          <w:sz w:val="20"/>
          <w:szCs w:val="23"/>
        </w:rPr>
        <w:t>Przed przystąpieniem do prowadzenia na terenie zakładu działalności, teren budowy zostanie uporządkowany, a następnie w zakładzie zostanie uzupełnione brakujące wyposażenie, np. opakowania, pojemniki, kontenery, zbiorniki, worki na odpady, środki bezpieczeństwa, środki gaśnicze oraz zaopatrzenie w surowce do produkcji i maszyny robocze.</w:t>
      </w:r>
    </w:p>
    <w:p w:rsidR="00582081" w:rsidRDefault="00552464" w:rsidP="00552464">
      <w:pPr>
        <w:autoSpaceDE w:val="0"/>
        <w:autoSpaceDN w:val="0"/>
        <w:adjustRightInd w:val="0"/>
        <w:ind w:firstLine="425"/>
        <w:jc w:val="both"/>
        <w:rPr>
          <w:rFonts w:cs="Arial"/>
          <w:color w:val="000000"/>
          <w:sz w:val="20"/>
          <w:szCs w:val="20"/>
        </w:rPr>
      </w:pPr>
      <w:r w:rsidRPr="00552464">
        <w:rPr>
          <w:rFonts w:cs="Arial"/>
          <w:color w:val="000000"/>
          <w:sz w:val="20"/>
          <w:szCs w:val="20"/>
        </w:rPr>
        <w:t>Po wybudowaniu wytwórnia będzie produkował</w:t>
      </w:r>
      <w:r>
        <w:rPr>
          <w:rFonts w:cs="Arial"/>
          <w:color w:val="000000"/>
          <w:sz w:val="20"/>
          <w:szCs w:val="20"/>
        </w:rPr>
        <w:t>a</w:t>
      </w:r>
      <w:r w:rsidRPr="00552464">
        <w:rPr>
          <w:rFonts w:cs="Arial"/>
          <w:color w:val="000000"/>
          <w:sz w:val="20"/>
          <w:szCs w:val="20"/>
        </w:rPr>
        <w:t xml:space="preserve"> mieszanki betonowe do celów budowlanych. Przewidywana wielkość produkcji będzie nie mniejsza niż 208</w:t>
      </w:r>
      <w:r>
        <w:rPr>
          <w:rFonts w:cs="Arial"/>
          <w:color w:val="000000"/>
          <w:sz w:val="20"/>
          <w:szCs w:val="20"/>
        </w:rPr>
        <w:t> </w:t>
      </w:r>
      <w:r w:rsidRPr="00552464">
        <w:rPr>
          <w:rFonts w:cs="Arial"/>
          <w:color w:val="000000"/>
          <w:sz w:val="20"/>
          <w:szCs w:val="20"/>
        </w:rPr>
        <w:t>000</w:t>
      </w:r>
      <w:r>
        <w:rPr>
          <w:rFonts w:cs="Arial"/>
          <w:color w:val="000000"/>
          <w:sz w:val="20"/>
          <w:szCs w:val="20"/>
        </w:rPr>
        <w:t> </w:t>
      </w:r>
      <w:r w:rsidRPr="00552464">
        <w:rPr>
          <w:rFonts w:cs="Arial"/>
          <w:color w:val="000000"/>
          <w:sz w:val="20"/>
          <w:szCs w:val="20"/>
        </w:rPr>
        <w:t>m</w:t>
      </w:r>
      <w:r>
        <w:rPr>
          <w:rFonts w:cs="Arial"/>
          <w:color w:val="000000"/>
          <w:sz w:val="20"/>
          <w:szCs w:val="20"/>
          <w:vertAlign w:val="superscript"/>
        </w:rPr>
        <w:t>3</w:t>
      </w:r>
      <w:r>
        <w:rPr>
          <w:rFonts w:cs="Arial"/>
          <w:color w:val="000000"/>
          <w:sz w:val="20"/>
          <w:szCs w:val="20"/>
        </w:rPr>
        <w:t xml:space="preserve"> </w:t>
      </w:r>
      <w:r w:rsidRPr="00552464">
        <w:rPr>
          <w:rFonts w:cs="Arial"/>
          <w:color w:val="000000"/>
          <w:sz w:val="20"/>
          <w:szCs w:val="20"/>
        </w:rPr>
        <w:t xml:space="preserve">mieszanki betonowej rocznie. </w:t>
      </w:r>
    </w:p>
    <w:p w:rsidR="00582081" w:rsidRPr="00582081" w:rsidRDefault="00582081" w:rsidP="00582081">
      <w:pPr>
        <w:autoSpaceDE w:val="0"/>
        <w:autoSpaceDN w:val="0"/>
        <w:adjustRightInd w:val="0"/>
        <w:ind w:firstLine="425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Inwestor n</w:t>
      </w:r>
      <w:r w:rsidRPr="00582081">
        <w:rPr>
          <w:rFonts w:cs="Arial"/>
          <w:color w:val="000000"/>
          <w:sz w:val="20"/>
          <w:szCs w:val="20"/>
        </w:rPr>
        <w:t xml:space="preserve">a terenie wytwórni </w:t>
      </w:r>
      <w:r>
        <w:rPr>
          <w:rFonts w:cs="Arial"/>
          <w:color w:val="000000"/>
          <w:sz w:val="20"/>
          <w:szCs w:val="20"/>
        </w:rPr>
        <w:t xml:space="preserve">planuje uruchomić </w:t>
      </w:r>
      <w:r w:rsidRPr="00582081">
        <w:rPr>
          <w:rFonts w:cs="Arial"/>
          <w:color w:val="000000"/>
          <w:sz w:val="20"/>
          <w:szCs w:val="20"/>
        </w:rPr>
        <w:t xml:space="preserve">mobilny węzeł betoniarski </w:t>
      </w:r>
      <w:r>
        <w:rPr>
          <w:rFonts w:cs="Arial"/>
          <w:color w:val="000000"/>
          <w:sz w:val="20"/>
          <w:szCs w:val="20"/>
        </w:rPr>
        <w:br/>
      </w:r>
      <w:r w:rsidRPr="00582081">
        <w:rPr>
          <w:rFonts w:cs="Arial"/>
          <w:color w:val="000000"/>
          <w:sz w:val="20"/>
          <w:szCs w:val="20"/>
        </w:rPr>
        <w:t xml:space="preserve">o wydajności betonu </w:t>
      </w:r>
      <w:r>
        <w:rPr>
          <w:rFonts w:cs="Arial"/>
          <w:color w:val="000000"/>
          <w:sz w:val="20"/>
          <w:szCs w:val="20"/>
        </w:rPr>
        <w:t xml:space="preserve">ok. </w:t>
      </w:r>
      <w:r w:rsidRPr="00582081">
        <w:rPr>
          <w:rFonts w:cs="Arial"/>
          <w:color w:val="000000"/>
          <w:sz w:val="20"/>
          <w:szCs w:val="20"/>
        </w:rPr>
        <w:t>100 m</w:t>
      </w:r>
      <w:r>
        <w:rPr>
          <w:rFonts w:cs="Arial"/>
          <w:color w:val="000000"/>
          <w:sz w:val="20"/>
          <w:szCs w:val="20"/>
          <w:vertAlign w:val="superscript"/>
        </w:rPr>
        <w:t>3</w:t>
      </w:r>
      <w:r w:rsidRPr="00582081">
        <w:rPr>
          <w:rFonts w:cs="Arial"/>
          <w:color w:val="000000"/>
          <w:sz w:val="20"/>
          <w:szCs w:val="20"/>
        </w:rPr>
        <w:t>/h (</w:t>
      </w:r>
      <w:r>
        <w:rPr>
          <w:rFonts w:cs="Arial"/>
          <w:color w:val="000000"/>
          <w:sz w:val="20"/>
          <w:szCs w:val="20"/>
        </w:rPr>
        <w:t xml:space="preserve">ok. </w:t>
      </w:r>
      <w:r w:rsidRPr="00582081">
        <w:rPr>
          <w:rFonts w:cs="Arial"/>
          <w:color w:val="000000"/>
          <w:sz w:val="20"/>
          <w:szCs w:val="20"/>
        </w:rPr>
        <w:t>2,5 m</w:t>
      </w:r>
      <w:r>
        <w:rPr>
          <w:rFonts w:cs="Arial"/>
          <w:color w:val="000000"/>
          <w:sz w:val="20"/>
          <w:szCs w:val="20"/>
          <w:vertAlign w:val="superscript"/>
        </w:rPr>
        <w:t>3</w:t>
      </w:r>
      <w:r w:rsidRPr="00582081">
        <w:rPr>
          <w:rFonts w:cs="Arial"/>
          <w:color w:val="000000"/>
          <w:sz w:val="20"/>
          <w:szCs w:val="20"/>
        </w:rPr>
        <w:t xml:space="preserve"> na cykl</w:t>
      </w:r>
      <w:r>
        <w:rPr>
          <w:rFonts w:cs="Arial"/>
          <w:color w:val="000000"/>
          <w:sz w:val="20"/>
          <w:szCs w:val="20"/>
        </w:rPr>
        <w:t>, w produkcji ciągłej</w:t>
      </w:r>
      <w:r w:rsidRPr="00582081">
        <w:rPr>
          <w:rFonts w:cs="Arial"/>
          <w:color w:val="000000"/>
          <w:sz w:val="20"/>
          <w:szCs w:val="20"/>
        </w:rPr>
        <w:t xml:space="preserve">), w skład którego będą wchodziły: </w:t>
      </w:r>
    </w:p>
    <w:p w:rsidR="00582081" w:rsidRPr="00582081" w:rsidRDefault="00582081" w:rsidP="00582081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a) </w:t>
      </w:r>
      <w:r w:rsidRPr="00582081">
        <w:rPr>
          <w:rFonts w:cs="Arial"/>
          <w:color w:val="000000"/>
          <w:sz w:val="20"/>
          <w:szCs w:val="20"/>
        </w:rPr>
        <w:t>4 silosy magazynowe cementu każdy z osobnym filtrem odpylającym – 2 x 45 m</w:t>
      </w:r>
      <w:r>
        <w:rPr>
          <w:rFonts w:cs="Arial"/>
          <w:color w:val="000000"/>
          <w:sz w:val="20"/>
          <w:szCs w:val="20"/>
          <w:vertAlign w:val="superscript"/>
        </w:rPr>
        <w:t>3</w:t>
      </w:r>
      <w:r w:rsidRPr="00582081">
        <w:rPr>
          <w:rFonts w:cs="Arial"/>
          <w:color w:val="000000"/>
          <w:sz w:val="20"/>
          <w:szCs w:val="20"/>
        </w:rPr>
        <w:t xml:space="preserve"> </w:t>
      </w:r>
      <w:r>
        <w:rPr>
          <w:rFonts w:cs="Arial"/>
          <w:color w:val="000000"/>
          <w:sz w:val="20"/>
          <w:szCs w:val="20"/>
        </w:rPr>
        <w:br/>
      </w:r>
      <w:r w:rsidRPr="00582081">
        <w:rPr>
          <w:rFonts w:cs="Arial"/>
          <w:color w:val="000000"/>
          <w:sz w:val="20"/>
          <w:szCs w:val="20"/>
        </w:rPr>
        <w:t>– 60 t oraz 2 x 90 m</w:t>
      </w:r>
      <w:r>
        <w:rPr>
          <w:rFonts w:cs="Arial"/>
          <w:color w:val="000000"/>
          <w:sz w:val="20"/>
          <w:szCs w:val="20"/>
          <w:vertAlign w:val="superscript"/>
        </w:rPr>
        <w:t>3</w:t>
      </w:r>
      <w:r w:rsidRPr="00582081">
        <w:rPr>
          <w:rFonts w:cs="Arial"/>
          <w:color w:val="000000"/>
          <w:sz w:val="20"/>
          <w:szCs w:val="20"/>
        </w:rPr>
        <w:t xml:space="preserve"> – 120 t – magazynowanie cementu dowożonego cementowozami. </w:t>
      </w:r>
      <w:r w:rsidRPr="00582081">
        <w:rPr>
          <w:rFonts w:cs="Arial"/>
          <w:color w:val="000000"/>
          <w:sz w:val="20"/>
          <w:szCs w:val="20"/>
        </w:rPr>
        <w:lastRenderedPageBreak/>
        <w:t>Rozładunek do silosów odbywa</w:t>
      </w:r>
      <w:r>
        <w:rPr>
          <w:rFonts w:cs="Arial"/>
          <w:color w:val="000000"/>
          <w:sz w:val="20"/>
          <w:szCs w:val="20"/>
        </w:rPr>
        <w:t>ć</w:t>
      </w:r>
      <w:r w:rsidRPr="00582081">
        <w:rPr>
          <w:rFonts w:cs="Arial"/>
          <w:color w:val="000000"/>
          <w:sz w:val="20"/>
          <w:szCs w:val="20"/>
        </w:rPr>
        <w:t xml:space="preserve"> się</w:t>
      </w:r>
      <w:r>
        <w:rPr>
          <w:rFonts w:cs="Arial"/>
          <w:color w:val="000000"/>
          <w:sz w:val="20"/>
          <w:szCs w:val="20"/>
        </w:rPr>
        <w:t xml:space="preserve"> będzie</w:t>
      </w:r>
      <w:r w:rsidRPr="00582081">
        <w:rPr>
          <w:rFonts w:cs="Arial"/>
          <w:color w:val="000000"/>
          <w:sz w:val="20"/>
          <w:szCs w:val="20"/>
        </w:rPr>
        <w:t xml:space="preserve"> pneumatycznie za pomocą pompy samochodowej</w:t>
      </w:r>
      <w:r w:rsidR="000568C2">
        <w:rPr>
          <w:rFonts w:cs="Arial"/>
          <w:color w:val="000000"/>
          <w:sz w:val="20"/>
          <w:szCs w:val="20"/>
        </w:rPr>
        <w:t>,</w:t>
      </w:r>
    </w:p>
    <w:p w:rsidR="00582081" w:rsidRPr="00582081" w:rsidRDefault="00582081" w:rsidP="00582081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b) </w:t>
      </w:r>
      <w:r w:rsidR="000568C2">
        <w:rPr>
          <w:rFonts w:cs="Arial"/>
          <w:color w:val="000000"/>
          <w:sz w:val="20"/>
          <w:szCs w:val="20"/>
        </w:rPr>
        <w:t>p</w:t>
      </w:r>
      <w:r w:rsidRPr="00582081">
        <w:rPr>
          <w:rFonts w:cs="Arial"/>
          <w:color w:val="000000"/>
          <w:sz w:val="20"/>
          <w:szCs w:val="20"/>
        </w:rPr>
        <w:t>odajniki cementu z każdego silosu – transport cementu z silosów na wagę cementu dalej do mieszalnika</w:t>
      </w:r>
      <w:r w:rsidR="000568C2">
        <w:rPr>
          <w:rFonts w:cs="Arial"/>
          <w:color w:val="000000"/>
          <w:sz w:val="20"/>
          <w:szCs w:val="20"/>
        </w:rPr>
        <w:t>,</w:t>
      </w:r>
    </w:p>
    <w:p w:rsidR="00582081" w:rsidRPr="00582081" w:rsidRDefault="000568C2" w:rsidP="000568C2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c</w:t>
      </w:r>
      <w:r w:rsidR="00582081" w:rsidRPr="00582081">
        <w:rPr>
          <w:rFonts w:cs="Arial"/>
          <w:color w:val="000000"/>
          <w:sz w:val="20"/>
          <w:szCs w:val="20"/>
        </w:rPr>
        <w:t xml:space="preserve">) </w:t>
      </w:r>
      <w:r>
        <w:rPr>
          <w:rFonts w:cs="Arial"/>
          <w:color w:val="000000"/>
          <w:sz w:val="20"/>
          <w:szCs w:val="20"/>
        </w:rPr>
        <w:t>s</w:t>
      </w:r>
      <w:r w:rsidR="00582081" w:rsidRPr="00582081">
        <w:rPr>
          <w:rFonts w:cs="Arial"/>
          <w:color w:val="000000"/>
          <w:sz w:val="20"/>
          <w:szCs w:val="20"/>
        </w:rPr>
        <w:t>ystemy ważenia cementu z filtrem odpylającym, kruszyw i wody – ważenie surowców podawanych do mieszalnika</w:t>
      </w:r>
      <w:r>
        <w:rPr>
          <w:rFonts w:cs="Arial"/>
          <w:color w:val="000000"/>
          <w:sz w:val="20"/>
          <w:szCs w:val="20"/>
        </w:rPr>
        <w:t>,</w:t>
      </w:r>
    </w:p>
    <w:p w:rsidR="00582081" w:rsidRPr="00582081" w:rsidRDefault="000568C2" w:rsidP="000568C2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d)</w:t>
      </w:r>
      <w:r w:rsidR="00582081" w:rsidRPr="00582081">
        <w:rPr>
          <w:rFonts w:cs="Arial"/>
          <w:color w:val="000000"/>
          <w:sz w:val="20"/>
          <w:szCs w:val="20"/>
        </w:rPr>
        <w:t xml:space="preserve"> </w:t>
      </w:r>
      <w:r>
        <w:rPr>
          <w:rFonts w:cs="Arial"/>
          <w:color w:val="000000"/>
          <w:sz w:val="20"/>
          <w:szCs w:val="20"/>
        </w:rPr>
        <w:t>k</w:t>
      </w:r>
      <w:r w:rsidR="00582081" w:rsidRPr="00582081">
        <w:rPr>
          <w:rFonts w:cs="Arial"/>
          <w:color w:val="000000"/>
          <w:sz w:val="20"/>
          <w:szCs w:val="20"/>
        </w:rPr>
        <w:t>abina sterownicza – sterowanie pracą wytwórni przez operatora</w:t>
      </w:r>
      <w:r>
        <w:rPr>
          <w:rFonts w:cs="Arial"/>
          <w:color w:val="000000"/>
          <w:sz w:val="20"/>
          <w:szCs w:val="20"/>
        </w:rPr>
        <w:t>,</w:t>
      </w:r>
      <w:r w:rsidR="00582081" w:rsidRPr="00582081">
        <w:rPr>
          <w:rFonts w:cs="Arial"/>
          <w:color w:val="000000"/>
          <w:sz w:val="20"/>
          <w:szCs w:val="20"/>
        </w:rPr>
        <w:t xml:space="preserve"> </w:t>
      </w:r>
    </w:p>
    <w:p w:rsidR="00582081" w:rsidRPr="00582081" w:rsidRDefault="000568C2" w:rsidP="000568C2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e</w:t>
      </w:r>
      <w:r w:rsidR="00582081" w:rsidRPr="00582081">
        <w:rPr>
          <w:rFonts w:cs="Arial"/>
          <w:color w:val="000000"/>
          <w:sz w:val="20"/>
          <w:szCs w:val="20"/>
        </w:rPr>
        <w:t>)</w:t>
      </w:r>
      <w:r>
        <w:rPr>
          <w:rFonts w:cs="Arial"/>
          <w:color w:val="000000"/>
          <w:sz w:val="20"/>
          <w:szCs w:val="20"/>
        </w:rPr>
        <w:t> m</w:t>
      </w:r>
      <w:r w:rsidR="00582081" w:rsidRPr="00582081">
        <w:rPr>
          <w:rFonts w:cs="Arial"/>
          <w:color w:val="000000"/>
          <w:sz w:val="20"/>
          <w:szCs w:val="20"/>
        </w:rPr>
        <w:t xml:space="preserve">ieszalnik z filtrem odpylającym oraz systemem automatycznego czyszczenia </w:t>
      </w:r>
      <w:r>
        <w:rPr>
          <w:rFonts w:cs="Arial"/>
          <w:color w:val="000000"/>
          <w:sz w:val="20"/>
          <w:szCs w:val="20"/>
        </w:rPr>
        <w:br/>
      </w:r>
      <w:r w:rsidR="00582081" w:rsidRPr="00582081">
        <w:rPr>
          <w:rFonts w:cs="Arial"/>
          <w:color w:val="000000"/>
          <w:sz w:val="20"/>
          <w:szCs w:val="20"/>
        </w:rPr>
        <w:t>– produkcja mieszanki betonowej poprzez wymieszanie składników</w:t>
      </w:r>
      <w:r>
        <w:rPr>
          <w:rFonts w:cs="Arial"/>
          <w:color w:val="000000"/>
          <w:sz w:val="20"/>
          <w:szCs w:val="20"/>
        </w:rPr>
        <w:t>,</w:t>
      </w:r>
    </w:p>
    <w:p w:rsidR="00582081" w:rsidRPr="00582081" w:rsidRDefault="000568C2" w:rsidP="000568C2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f</w:t>
      </w:r>
      <w:r w:rsidR="00582081" w:rsidRPr="00582081">
        <w:rPr>
          <w:rFonts w:cs="Arial"/>
          <w:color w:val="000000"/>
          <w:sz w:val="20"/>
          <w:szCs w:val="20"/>
        </w:rPr>
        <w:t xml:space="preserve">) </w:t>
      </w:r>
      <w:r>
        <w:rPr>
          <w:rFonts w:cs="Arial"/>
          <w:color w:val="000000"/>
          <w:sz w:val="20"/>
          <w:szCs w:val="20"/>
        </w:rPr>
        <w:t>s</w:t>
      </w:r>
      <w:r w:rsidR="00582081" w:rsidRPr="00582081">
        <w:rPr>
          <w:rFonts w:cs="Arial"/>
          <w:color w:val="000000"/>
          <w:sz w:val="20"/>
          <w:szCs w:val="20"/>
        </w:rPr>
        <w:t>kip załadunku kruszywa – podawanie kruszywa do mieszalnika za pomocą łyżki na wyciągarce dwulinowej</w:t>
      </w:r>
      <w:r>
        <w:rPr>
          <w:rFonts w:cs="Arial"/>
          <w:color w:val="000000"/>
          <w:sz w:val="20"/>
          <w:szCs w:val="20"/>
        </w:rPr>
        <w:t>,</w:t>
      </w:r>
    </w:p>
    <w:p w:rsidR="00582081" w:rsidRPr="00582081" w:rsidRDefault="000568C2" w:rsidP="000568C2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g</w:t>
      </w:r>
      <w:r w:rsidR="00582081" w:rsidRPr="00582081">
        <w:rPr>
          <w:rFonts w:cs="Arial"/>
          <w:color w:val="000000"/>
          <w:sz w:val="20"/>
          <w:szCs w:val="20"/>
        </w:rPr>
        <w:t xml:space="preserve">) </w:t>
      </w:r>
      <w:r>
        <w:rPr>
          <w:rFonts w:cs="Arial"/>
          <w:color w:val="000000"/>
          <w:sz w:val="20"/>
          <w:szCs w:val="20"/>
        </w:rPr>
        <w:t>s</w:t>
      </w:r>
      <w:r w:rsidR="00582081" w:rsidRPr="00582081">
        <w:rPr>
          <w:rFonts w:cs="Arial"/>
          <w:color w:val="000000"/>
          <w:sz w:val="20"/>
          <w:szCs w:val="20"/>
        </w:rPr>
        <w:t>tacja recyklingu - myjnia betonowozów i pomp do betonu, z lejem wyładowczym, bębnem do recyklingu kruszywa, zbiornikiem z mieszadłem na wodę z recyklingu</w:t>
      </w:r>
      <w:r>
        <w:rPr>
          <w:rFonts w:cs="Arial"/>
          <w:color w:val="000000"/>
          <w:sz w:val="20"/>
          <w:szCs w:val="20"/>
        </w:rPr>
        <w:t>,</w:t>
      </w:r>
      <w:r w:rsidR="00582081" w:rsidRPr="00582081">
        <w:rPr>
          <w:rFonts w:cs="Arial"/>
          <w:color w:val="000000"/>
          <w:sz w:val="20"/>
          <w:szCs w:val="20"/>
        </w:rPr>
        <w:t xml:space="preserve"> </w:t>
      </w:r>
      <w:r>
        <w:rPr>
          <w:rFonts w:cs="Arial"/>
          <w:color w:val="000000"/>
          <w:sz w:val="20"/>
          <w:szCs w:val="20"/>
        </w:rPr>
        <w:br/>
        <w:t>h</w:t>
      </w:r>
      <w:r w:rsidR="00582081" w:rsidRPr="00582081">
        <w:rPr>
          <w:rFonts w:cs="Arial"/>
          <w:color w:val="000000"/>
          <w:sz w:val="20"/>
          <w:szCs w:val="20"/>
        </w:rPr>
        <w:t xml:space="preserve">) </w:t>
      </w:r>
      <w:r>
        <w:rPr>
          <w:rFonts w:cs="Arial"/>
          <w:color w:val="000000"/>
          <w:sz w:val="20"/>
          <w:szCs w:val="20"/>
        </w:rPr>
        <w:t>r</w:t>
      </w:r>
      <w:r w:rsidR="00582081" w:rsidRPr="00582081">
        <w:rPr>
          <w:rFonts w:cs="Arial"/>
          <w:color w:val="000000"/>
          <w:sz w:val="20"/>
          <w:szCs w:val="20"/>
        </w:rPr>
        <w:t>ampa przy skipie załadunkowym – wyznaczony utwardzony plac z którego ładowarka załadowuje do skipu kruszywa przewożone z magazynu</w:t>
      </w:r>
      <w:r>
        <w:rPr>
          <w:rFonts w:cs="Arial"/>
          <w:color w:val="000000"/>
          <w:sz w:val="20"/>
          <w:szCs w:val="20"/>
        </w:rPr>
        <w:t>,</w:t>
      </w:r>
    </w:p>
    <w:p w:rsidR="00582081" w:rsidRPr="00582081" w:rsidRDefault="000568C2" w:rsidP="000568C2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i</w:t>
      </w:r>
      <w:r w:rsidR="00582081" w:rsidRPr="00582081">
        <w:rPr>
          <w:rFonts w:cs="Arial"/>
          <w:color w:val="000000"/>
          <w:sz w:val="20"/>
          <w:szCs w:val="20"/>
        </w:rPr>
        <w:t>)</w:t>
      </w:r>
      <w:r>
        <w:rPr>
          <w:rFonts w:cs="Arial"/>
          <w:color w:val="000000"/>
          <w:sz w:val="20"/>
          <w:szCs w:val="20"/>
        </w:rPr>
        <w:t> s</w:t>
      </w:r>
      <w:r w:rsidR="00582081" w:rsidRPr="00582081">
        <w:rPr>
          <w:rFonts w:cs="Arial"/>
          <w:color w:val="000000"/>
          <w:sz w:val="20"/>
          <w:szCs w:val="20"/>
        </w:rPr>
        <w:t xml:space="preserve">talowy magazyn (kontener) – miejsce magazynowania dodatków chemicznych </w:t>
      </w:r>
      <w:r>
        <w:rPr>
          <w:rFonts w:cs="Arial"/>
          <w:color w:val="000000"/>
          <w:sz w:val="20"/>
          <w:szCs w:val="20"/>
        </w:rPr>
        <w:br/>
      </w:r>
      <w:r w:rsidR="00582081" w:rsidRPr="00582081">
        <w:rPr>
          <w:rFonts w:cs="Arial"/>
          <w:color w:val="000000"/>
          <w:sz w:val="20"/>
          <w:szCs w:val="20"/>
        </w:rPr>
        <w:t xml:space="preserve">w zbiornikach, z których </w:t>
      </w:r>
      <w:r>
        <w:rPr>
          <w:rFonts w:cs="Arial"/>
          <w:color w:val="000000"/>
          <w:sz w:val="20"/>
          <w:szCs w:val="20"/>
        </w:rPr>
        <w:t>będą</w:t>
      </w:r>
      <w:r w:rsidR="00582081" w:rsidRPr="00582081">
        <w:rPr>
          <w:rFonts w:cs="Arial"/>
          <w:color w:val="000000"/>
          <w:sz w:val="20"/>
          <w:szCs w:val="20"/>
        </w:rPr>
        <w:t xml:space="preserve"> bezpośrednio dozowane pompami do mieszalnika</w:t>
      </w:r>
      <w:r>
        <w:rPr>
          <w:rFonts w:cs="Arial"/>
          <w:color w:val="000000"/>
          <w:sz w:val="20"/>
          <w:szCs w:val="20"/>
        </w:rPr>
        <w:t>,</w:t>
      </w:r>
    </w:p>
    <w:p w:rsidR="00582081" w:rsidRDefault="000568C2" w:rsidP="000568C2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j</w:t>
      </w:r>
      <w:r w:rsidR="00582081" w:rsidRPr="00582081">
        <w:rPr>
          <w:rFonts w:cs="Arial"/>
          <w:color w:val="000000"/>
          <w:sz w:val="20"/>
          <w:szCs w:val="20"/>
        </w:rPr>
        <w:t xml:space="preserve">) </w:t>
      </w:r>
      <w:r>
        <w:rPr>
          <w:rFonts w:cs="Arial"/>
          <w:color w:val="000000"/>
          <w:sz w:val="20"/>
          <w:szCs w:val="20"/>
        </w:rPr>
        <w:t>m</w:t>
      </w:r>
      <w:r w:rsidR="00582081" w:rsidRPr="00582081">
        <w:rPr>
          <w:rFonts w:cs="Arial"/>
          <w:color w:val="000000"/>
          <w:sz w:val="20"/>
          <w:szCs w:val="20"/>
        </w:rPr>
        <w:t xml:space="preserve">agazyn kruszyw – zasieki z betonowymi ścianami o pojemności nie mniejszej </w:t>
      </w:r>
      <w:r>
        <w:rPr>
          <w:rFonts w:cs="Arial"/>
          <w:color w:val="000000"/>
          <w:sz w:val="20"/>
          <w:szCs w:val="20"/>
        </w:rPr>
        <w:br/>
      </w:r>
      <w:r w:rsidR="00582081" w:rsidRPr="00582081">
        <w:rPr>
          <w:rFonts w:cs="Arial"/>
          <w:color w:val="000000"/>
          <w:sz w:val="20"/>
          <w:szCs w:val="20"/>
        </w:rPr>
        <w:t>niż 110-150 m</w:t>
      </w:r>
      <w:r>
        <w:rPr>
          <w:rFonts w:cs="Arial"/>
          <w:color w:val="000000"/>
          <w:sz w:val="20"/>
          <w:szCs w:val="20"/>
          <w:vertAlign w:val="superscript"/>
        </w:rPr>
        <w:t>3</w:t>
      </w:r>
      <w:r w:rsidR="00582081" w:rsidRPr="00582081">
        <w:rPr>
          <w:rFonts w:cs="Arial"/>
          <w:color w:val="000000"/>
          <w:sz w:val="20"/>
          <w:szCs w:val="20"/>
        </w:rPr>
        <w:t xml:space="preserve">. </w:t>
      </w:r>
    </w:p>
    <w:p w:rsidR="00552464" w:rsidRDefault="00552464" w:rsidP="000568C2">
      <w:pPr>
        <w:autoSpaceDE w:val="0"/>
        <w:autoSpaceDN w:val="0"/>
        <w:adjustRightInd w:val="0"/>
        <w:ind w:firstLine="425"/>
        <w:jc w:val="both"/>
        <w:rPr>
          <w:rFonts w:cs="Arial"/>
          <w:color w:val="000000"/>
          <w:sz w:val="20"/>
          <w:szCs w:val="20"/>
        </w:rPr>
      </w:pPr>
      <w:r w:rsidRPr="00552464">
        <w:rPr>
          <w:rFonts w:cs="Arial"/>
          <w:color w:val="000000"/>
          <w:sz w:val="20"/>
          <w:szCs w:val="20"/>
        </w:rPr>
        <w:t xml:space="preserve">W zakładzie zatrudnionych zostanie około 20 pracowników. </w:t>
      </w:r>
      <w:r w:rsidR="000568C2">
        <w:rPr>
          <w:rFonts w:cs="Arial"/>
          <w:color w:val="000000"/>
          <w:sz w:val="20"/>
          <w:szCs w:val="20"/>
        </w:rPr>
        <w:t xml:space="preserve"> </w:t>
      </w:r>
      <w:r w:rsidRPr="00552464">
        <w:rPr>
          <w:rFonts w:cs="Arial"/>
          <w:color w:val="000000"/>
          <w:sz w:val="20"/>
          <w:szCs w:val="20"/>
        </w:rPr>
        <w:t xml:space="preserve">Przewiduje się, że zakład </w:t>
      </w:r>
      <w:r>
        <w:rPr>
          <w:rFonts w:cs="Arial"/>
          <w:color w:val="000000"/>
          <w:sz w:val="20"/>
          <w:szCs w:val="20"/>
        </w:rPr>
        <w:t xml:space="preserve">będzie </w:t>
      </w:r>
      <w:r w:rsidRPr="00552464">
        <w:rPr>
          <w:rFonts w:cs="Arial"/>
          <w:color w:val="000000"/>
          <w:sz w:val="20"/>
          <w:szCs w:val="20"/>
        </w:rPr>
        <w:t>funkcjonował</w:t>
      </w:r>
      <w:r>
        <w:rPr>
          <w:rFonts w:cs="Arial"/>
          <w:color w:val="000000"/>
          <w:sz w:val="20"/>
          <w:szCs w:val="20"/>
        </w:rPr>
        <w:t xml:space="preserve"> </w:t>
      </w:r>
      <w:r w:rsidRPr="00552464">
        <w:rPr>
          <w:rFonts w:cs="Arial"/>
          <w:color w:val="000000"/>
          <w:sz w:val="20"/>
          <w:szCs w:val="20"/>
        </w:rPr>
        <w:t xml:space="preserve">przez 260 dni w roku, od poniedziałku do piątku w godzinach </w:t>
      </w:r>
      <w:r w:rsidR="000568C2">
        <w:rPr>
          <w:rFonts w:cs="Arial"/>
          <w:color w:val="000000"/>
          <w:sz w:val="20"/>
          <w:szCs w:val="20"/>
        </w:rPr>
        <w:br/>
      </w:r>
      <w:r w:rsidRPr="00552464">
        <w:rPr>
          <w:rFonts w:cs="Arial"/>
          <w:color w:val="000000"/>
          <w:sz w:val="20"/>
          <w:szCs w:val="20"/>
        </w:rPr>
        <w:t>od 8.00 do 16.00, tj. 8 godzin dziennie, około 2080 godzin w roku.</w:t>
      </w:r>
    </w:p>
    <w:p w:rsidR="0037319A" w:rsidRDefault="001342B7" w:rsidP="000568C2">
      <w:pPr>
        <w:autoSpaceDE w:val="0"/>
        <w:autoSpaceDN w:val="0"/>
        <w:adjustRightInd w:val="0"/>
        <w:ind w:firstLine="425"/>
        <w:jc w:val="both"/>
        <w:rPr>
          <w:rFonts w:cs="ArialMT"/>
          <w:sz w:val="20"/>
          <w:szCs w:val="22"/>
        </w:rPr>
      </w:pPr>
      <w:r w:rsidRPr="001342B7">
        <w:rPr>
          <w:rFonts w:cs="ArialMT"/>
          <w:sz w:val="20"/>
          <w:szCs w:val="22"/>
        </w:rPr>
        <w:t>Teren inwestycji jest przekształcony, nie występują na nim drzewa i krzewy.</w:t>
      </w:r>
    </w:p>
    <w:p w:rsidR="001342B7" w:rsidRDefault="001342B7" w:rsidP="001342B7">
      <w:pPr>
        <w:autoSpaceDE w:val="0"/>
        <w:autoSpaceDN w:val="0"/>
        <w:adjustRightInd w:val="0"/>
        <w:ind w:firstLine="425"/>
        <w:jc w:val="both"/>
        <w:rPr>
          <w:rFonts w:cs="ArialMT"/>
          <w:sz w:val="20"/>
          <w:szCs w:val="22"/>
        </w:rPr>
      </w:pPr>
      <w:r w:rsidRPr="001342B7">
        <w:rPr>
          <w:rFonts w:cs="ArialMT"/>
          <w:sz w:val="20"/>
          <w:szCs w:val="22"/>
        </w:rPr>
        <w:t>Podczas prac budowlanych wykonywanych w związku z realizacją przedmiotowej inwestycji</w:t>
      </w:r>
      <w:r>
        <w:rPr>
          <w:rFonts w:cs="ArialMT"/>
          <w:sz w:val="20"/>
          <w:szCs w:val="22"/>
        </w:rPr>
        <w:t xml:space="preserve"> </w:t>
      </w:r>
      <w:r w:rsidRPr="001342B7">
        <w:rPr>
          <w:rFonts w:cs="ArialMT"/>
          <w:sz w:val="20"/>
          <w:szCs w:val="22"/>
        </w:rPr>
        <w:t>emitowane będą zanieczyszczenia pyłowe i gazowe oraz hałas. Podstawowym źródłem</w:t>
      </w:r>
      <w:r>
        <w:rPr>
          <w:rFonts w:cs="ArialMT"/>
          <w:sz w:val="20"/>
          <w:szCs w:val="22"/>
        </w:rPr>
        <w:t xml:space="preserve"> </w:t>
      </w:r>
      <w:r w:rsidRPr="001342B7">
        <w:rPr>
          <w:rFonts w:cs="ArialMT"/>
          <w:sz w:val="20"/>
          <w:szCs w:val="22"/>
        </w:rPr>
        <w:t>emisji będą silniki pojazdów i maszyn wykorzystywanych przy budowie oraz samochodów</w:t>
      </w:r>
      <w:r>
        <w:rPr>
          <w:rFonts w:cs="ArialMT"/>
          <w:sz w:val="20"/>
          <w:szCs w:val="22"/>
        </w:rPr>
        <w:t xml:space="preserve"> </w:t>
      </w:r>
      <w:r w:rsidRPr="001342B7">
        <w:rPr>
          <w:rFonts w:cs="ArialMT"/>
          <w:sz w:val="20"/>
          <w:szCs w:val="22"/>
        </w:rPr>
        <w:t>transportujących materiały budowlane. Ww. emisje będą miały charakter okresowy</w:t>
      </w:r>
      <w:r>
        <w:rPr>
          <w:rFonts w:cs="ArialMT"/>
          <w:sz w:val="20"/>
          <w:szCs w:val="22"/>
        </w:rPr>
        <w:t xml:space="preserve"> </w:t>
      </w:r>
      <w:r w:rsidRPr="001342B7">
        <w:rPr>
          <w:rFonts w:cs="ArialMT"/>
          <w:sz w:val="20"/>
          <w:szCs w:val="22"/>
        </w:rPr>
        <w:t>i uciążliwości z nimi związane ustaną wraz z zakończeniem ww. prac.</w:t>
      </w:r>
    </w:p>
    <w:p w:rsidR="001342B7" w:rsidRDefault="001342B7" w:rsidP="001342B7">
      <w:pPr>
        <w:autoSpaceDE w:val="0"/>
        <w:autoSpaceDN w:val="0"/>
        <w:adjustRightInd w:val="0"/>
        <w:ind w:firstLine="425"/>
        <w:jc w:val="both"/>
        <w:rPr>
          <w:rFonts w:cs="ArialMT"/>
          <w:sz w:val="20"/>
          <w:szCs w:val="22"/>
        </w:rPr>
      </w:pPr>
      <w:r w:rsidRPr="001342B7">
        <w:rPr>
          <w:rFonts w:cs="ArialMT"/>
          <w:sz w:val="20"/>
          <w:szCs w:val="22"/>
        </w:rPr>
        <w:t>Źródłem hałasu na etapie eksploatacji inwestycji będą ruch pojazdów po terenie inwestycji</w:t>
      </w:r>
      <w:r>
        <w:rPr>
          <w:rFonts w:cs="ArialMT"/>
          <w:sz w:val="20"/>
          <w:szCs w:val="22"/>
        </w:rPr>
        <w:t xml:space="preserve"> </w:t>
      </w:r>
      <w:r w:rsidRPr="001342B7">
        <w:rPr>
          <w:rFonts w:cs="ArialMT"/>
          <w:sz w:val="20"/>
          <w:szCs w:val="22"/>
        </w:rPr>
        <w:t xml:space="preserve">w ilości ok. 10 przejazdów/h oraz praca mieszalnika (ok. 80 dB). </w:t>
      </w:r>
      <w:r>
        <w:rPr>
          <w:rFonts w:cs="ArialMT"/>
          <w:sz w:val="20"/>
          <w:szCs w:val="22"/>
        </w:rPr>
        <w:br/>
      </w:r>
      <w:r w:rsidRPr="001342B7">
        <w:rPr>
          <w:rFonts w:cs="ArialMT"/>
          <w:sz w:val="20"/>
          <w:szCs w:val="22"/>
        </w:rPr>
        <w:t>Przewiduje się, że zakład</w:t>
      </w:r>
      <w:r>
        <w:rPr>
          <w:rFonts w:cs="ArialMT"/>
          <w:sz w:val="20"/>
          <w:szCs w:val="22"/>
        </w:rPr>
        <w:t xml:space="preserve"> </w:t>
      </w:r>
      <w:r w:rsidRPr="001342B7">
        <w:rPr>
          <w:rFonts w:cs="ArialMT"/>
          <w:sz w:val="20"/>
          <w:szCs w:val="22"/>
        </w:rPr>
        <w:t xml:space="preserve">funkcjonował będzie przez 260 dni w roku, od poniedziałku </w:t>
      </w:r>
      <w:r>
        <w:rPr>
          <w:rFonts w:cs="ArialMT"/>
          <w:sz w:val="20"/>
          <w:szCs w:val="22"/>
        </w:rPr>
        <w:br/>
      </w:r>
      <w:r w:rsidRPr="001342B7">
        <w:rPr>
          <w:rFonts w:cs="ArialMT"/>
          <w:sz w:val="20"/>
          <w:szCs w:val="22"/>
        </w:rPr>
        <w:t>do piątku, w porze dziennej</w:t>
      </w:r>
      <w:r>
        <w:rPr>
          <w:rFonts w:cs="ArialMT"/>
          <w:sz w:val="20"/>
          <w:szCs w:val="22"/>
        </w:rPr>
        <w:t xml:space="preserve"> </w:t>
      </w:r>
      <w:r w:rsidRPr="001342B7">
        <w:rPr>
          <w:rFonts w:cs="ArialMT"/>
          <w:sz w:val="20"/>
          <w:szCs w:val="22"/>
        </w:rPr>
        <w:t xml:space="preserve">(pkt </w:t>
      </w:r>
      <w:r>
        <w:rPr>
          <w:rFonts w:cs="ArialMT"/>
          <w:sz w:val="20"/>
          <w:szCs w:val="22"/>
        </w:rPr>
        <w:t xml:space="preserve">12 </w:t>
      </w:r>
      <w:r w:rsidRPr="001342B7">
        <w:rPr>
          <w:rFonts w:cs="ArialMT"/>
          <w:sz w:val="20"/>
          <w:szCs w:val="22"/>
        </w:rPr>
        <w:t>sentencji niniejsze</w:t>
      </w:r>
      <w:r>
        <w:rPr>
          <w:rFonts w:cs="ArialMT"/>
          <w:sz w:val="20"/>
          <w:szCs w:val="22"/>
        </w:rPr>
        <w:t>j decyzji</w:t>
      </w:r>
      <w:r w:rsidRPr="001342B7">
        <w:rPr>
          <w:rFonts w:cs="ArialMT"/>
          <w:sz w:val="20"/>
          <w:szCs w:val="22"/>
        </w:rPr>
        <w:t xml:space="preserve">) w godzinach od 8:00 </w:t>
      </w:r>
      <w:r>
        <w:rPr>
          <w:rFonts w:cs="ArialMT"/>
          <w:sz w:val="20"/>
          <w:szCs w:val="22"/>
        </w:rPr>
        <w:br/>
      </w:r>
      <w:r w:rsidRPr="001342B7">
        <w:rPr>
          <w:rFonts w:cs="ArialMT"/>
          <w:sz w:val="20"/>
          <w:szCs w:val="22"/>
        </w:rPr>
        <w:t>do 16:00. Najbliższa</w:t>
      </w:r>
      <w:r>
        <w:rPr>
          <w:rFonts w:cs="ArialMT"/>
          <w:sz w:val="20"/>
          <w:szCs w:val="22"/>
        </w:rPr>
        <w:t xml:space="preserve"> </w:t>
      </w:r>
      <w:r w:rsidRPr="001342B7">
        <w:rPr>
          <w:rFonts w:cs="ArialMT"/>
          <w:sz w:val="20"/>
          <w:szCs w:val="22"/>
        </w:rPr>
        <w:t>zabudowa mieszkaniowa (tereny zabudowy mieszkaniowo</w:t>
      </w:r>
      <w:r>
        <w:rPr>
          <w:rFonts w:cs="ArialMT"/>
          <w:sz w:val="20"/>
          <w:szCs w:val="22"/>
        </w:rPr>
        <w:br/>
      </w:r>
      <w:r w:rsidRPr="001342B7">
        <w:rPr>
          <w:rFonts w:cs="ArialMT"/>
          <w:sz w:val="20"/>
          <w:szCs w:val="22"/>
        </w:rPr>
        <w:t>-usługowej) znajduje</w:t>
      </w:r>
      <w:r>
        <w:rPr>
          <w:rFonts w:cs="ArialMT"/>
          <w:sz w:val="20"/>
          <w:szCs w:val="22"/>
        </w:rPr>
        <w:t xml:space="preserve"> </w:t>
      </w:r>
      <w:r w:rsidRPr="001342B7">
        <w:rPr>
          <w:rFonts w:cs="ArialMT"/>
          <w:sz w:val="20"/>
          <w:szCs w:val="22"/>
        </w:rPr>
        <w:t xml:space="preserve">się w kierunku północnym, za linią kolejową, w odległości </w:t>
      </w:r>
      <w:r>
        <w:rPr>
          <w:rFonts w:cs="ArialMT"/>
          <w:sz w:val="20"/>
          <w:szCs w:val="22"/>
        </w:rPr>
        <w:br/>
      </w:r>
      <w:r w:rsidRPr="001342B7">
        <w:rPr>
          <w:rFonts w:cs="ArialMT"/>
          <w:sz w:val="20"/>
          <w:szCs w:val="22"/>
        </w:rPr>
        <w:t>ok. 172 m od inwestycji.</w:t>
      </w:r>
      <w:r>
        <w:rPr>
          <w:rFonts w:cs="ArialMT"/>
          <w:sz w:val="20"/>
          <w:szCs w:val="22"/>
        </w:rPr>
        <w:t xml:space="preserve"> </w:t>
      </w:r>
      <w:r w:rsidRPr="001342B7">
        <w:rPr>
          <w:rFonts w:cs="ArialMT"/>
          <w:sz w:val="20"/>
          <w:szCs w:val="22"/>
        </w:rPr>
        <w:t>Przeprowadzone w dokumentacji obliczenia wykazały, że na</w:t>
      </w:r>
      <w:r>
        <w:rPr>
          <w:rFonts w:cs="ArialMT"/>
          <w:sz w:val="20"/>
          <w:szCs w:val="22"/>
        </w:rPr>
        <w:br/>
      </w:r>
      <w:r w:rsidRPr="001342B7">
        <w:rPr>
          <w:rFonts w:cs="ArialMT"/>
          <w:sz w:val="20"/>
          <w:szCs w:val="22"/>
        </w:rPr>
        <w:t>ww. terenach nie dojdzie</w:t>
      </w:r>
      <w:r>
        <w:rPr>
          <w:rFonts w:cs="ArialMT"/>
          <w:sz w:val="20"/>
          <w:szCs w:val="22"/>
        </w:rPr>
        <w:t xml:space="preserve"> </w:t>
      </w:r>
      <w:r w:rsidRPr="001342B7">
        <w:rPr>
          <w:rFonts w:cs="ArialMT"/>
          <w:sz w:val="20"/>
          <w:szCs w:val="22"/>
        </w:rPr>
        <w:t>do przekroczeń dopuszczalnych poziomów hałasu w porze dnia. Mając na uwadze powyższe</w:t>
      </w:r>
      <w:r>
        <w:rPr>
          <w:rFonts w:cs="ArialMT"/>
          <w:sz w:val="20"/>
          <w:szCs w:val="22"/>
        </w:rPr>
        <w:t xml:space="preserve"> </w:t>
      </w:r>
      <w:r w:rsidRPr="001342B7">
        <w:rPr>
          <w:rFonts w:cs="ArialMT"/>
          <w:sz w:val="20"/>
          <w:szCs w:val="22"/>
        </w:rPr>
        <w:t>stwierdza się, że eksploatacja inwestycji nie będzie negatywnie oddziaływać na klimat</w:t>
      </w:r>
      <w:r>
        <w:rPr>
          <w:rFonts w:cs="ArialMT"/>
          <w:sz w:val="20"/>
          <w:szCs w:val="22"/>
        </w:rPr>
        <w:t xml:space="preserve"> </w:t>
      </w:r>
      <w:r w:rsidRPr="001342B7">
        <w:rPr>
          <w:rFonts w:cs="ArialMT"/>
          <w:sz w:val="20"/>
          <w:szCs w:val="22"/>
        </w:rPr>
        <w:t>akustyczny w jej sąsiedztwie.</w:t>
      </w:r>
    </w:p>
    <w:p w:rsidR="001342B7" w:rsidRDefault="00477001" w:rsidP="00477001">
      <w:pPr>
        <w:autoSpaceDE w:val="0"/>
        <w:autoSpaceDN w:val="0"/>
        <w:adjustRightInd w:val="0"/>
        <w:ind w:firstLine="425"/>
        <w:jc w:val="both"/>
        <w:rPr>
          <w:rFonts w:cs="ArialMT"/>
          <w:sz w:val="20"/>
          <w:szCs w:val="22"/>
        </w:rPr>
      </w:pPr>
      <w:r w:rsidRPr="00477001">
        <w:rPr>
          <w:rFonts w:cs="ArialMT"/>
          <w:sz w:val="20"/>
          <w:szCs w:val="22"/>
        </w:rPr>
        <w:t>Na etapie eksploatacji inwestycji źródłami emisji zanieczyszczeń do powietrza będą pojazdy</w:t>
      </w:r>
      <w:r>
        <w:rPr>
          <w:rFonts w:cs="ArialMT"/>
          <w:sz w:val="20"/>
          <w:szCs w:val="22"/>
        </w:rPr>
        <w:t xml:space="preserve"> </w:t>
      </w:r>
      <w:r w:rsidRPr="00477001">
        <w:rPr>
          <w:rFonts w:cs="ArialMT"/>
          <w:sz w:val="20"/>
          <w:szCs w:val="22"/>
        </w:rPr>
        <w:t xml:space="preserve">poruszające się po drogach wewnętrznych oraz placach manewrowych </w:t>
      </w:r>
      <w:r>
        <w:rPr>
          <w:rFonts w:cs="ArialMT"/>
          <w:sz w:val="20"/>
          <w:szCs w:val="22"/>
        </w:rPr>
        <w:br/>
      </w:r>
      <w:r w:rsidRPr="00477001">
        <w:rPr>
          <w:rFonts w:cs="ArialMT"/>
          <w:sz w:val="20"/>
          <w:szCs w:val="22"/>
        </w:rPr>
        <w:t>tj. samochody</w:t>
      </w:r>
      <w:r>
        <w:rPr>
          <w:rFonts w:cs="ArialMT"/>
          <w:sz w:val="20"/>
          <w:szCs w:val="22"/>
        </w:rPr>
        <w:t xml:space="preserve"> </w:t>
      </w:r>
      <w:r w:rsidRPr="00477001">
        <w:rPr>
          <w:rFonts w:cs="ArialMT"/>
          <w:sz w:val="20"/>
          <w:szCs w:val="22"/>
        </w:rPr>
        <w:t>osobowe i ciężarowe, a także proces pneumatycznego załadunku cementu z cementowozu</w:t>
      </w:r>
      <w:r>
        <w:rPr>
          <w:rFonts w:cs="ArialMT"/>
          <w:sz w:val="20"/>
          <w:szCs w:val="22"/>
        </w:rPr>
        <w:t xml:space="preserve"> </w:t>
      </w:r>
      <w:r w:rsidRPr="00477001">
        <w:rPr>
          <w:rFonts w:cs="ArialMT"/>
          <w:sz w:val="20"/>
          <w:szCs w:val="22"/>
        </w:rPr>
        <w:t>do silosów, załadunku cementu do wagi na węźle betoniarskim oraz załadunku suchych</w:t>
      </w:r>
      <w:r>
        <w:rPr>
          <w:rFonts w:cs="ArialMT"/>
          <w:sz w:val="20"/>
          <w:szCs w:val="22"/>
        </w:rPr>
        <w:t xml:space="preserve"> </w:t>
      </w:r>
      <w:r w:rsidRPr="00477001">
        <w:rPr>
          <w:rFonts w:cs="ArialMT"/>
          <w:sz w:val="20"/>
          <w:szCs w:val="22"/>
        </w:rPr>
        <w:t>surowców do mieszalnika węzła betoniarskiego. Na ww. źródłach emisji zamontowane będą</w:t>
      </w:r>
      <w:r>
        <w:rPr>
          <w:rFonts w:cs="ArialMT"/>
          <w:sz w:val="20"/>
          <w:szCs w:val="22"/>
        </w:rPr>
        <w:t xml:space="preserve"> </w:t>
      </w:r>
      <w:r w:rsidRPr="00477001">
        <w:rPr>
          <w:rFonts w:cs="ArialMT"/>
          <w:sz w:val="20"/>
          <w:szCs w:val="22"/>
        </w:rPr>
        <w:t xml:space="preserve">filtry ograniczające emisję pyłu (pkt </w:t>
      </w:r>
      <w:r>
        <w:rPr>
          <w:rFonts w:cs="ArialMT"/>
          <w:sz w:val="20"/>
          <w:szCs w:val="22"/>
        </w:rPr>
        <w:t>13</w:t>
      </w:r>
      <w:r w:rsidRPr="00477001">
        <w:rPr>
          <w:rFonts w:cs="ArialMT"/>
          <w:sz w:val="20"/>
          <w:szCs w:val="22"/>
        </w:rPr>
        <w:t xml:space="preserve"> sentencji niniejsze</w:t>
      </w:r>
      <w:r>
        <w:rPr>
          <w:rFonts w:cs="ArialMT"/>
          <w:sz w:val="20"/>
          <w:szCs w:val="22"/>
        </w:rPr>
        <w:t>j</w:t>
      </w:r>
      <w:r w:rsidRPr="00477001">
        <w:rPr>
          <w:rFonts w:cs="ArialMT"/>
          <w:sz w:val="20"/>
          <w:szCs w:val="22"/>
        </w:rPr>
        <w:t xml:space="preserve"> </w:t>
      </w:r>
      <w:r>
        <w:rPr>
          <w:rFonts w:cs="ArialMT"/>
          <w:sz w:val="20"/>
          <w:szCs w:val="22"/>
        </w:rPr>
        <w:t>decyzji</w:t>
      </w:r>
      <w:r w:rsidRPr="00477001">
        <w:rPr>
          <w:rFonts w:cs="ArialMT"/>
          <w:sz w:val="20"/>
          <w:szCs w:val="22"/>
        </w:rPr>
        <w:t>). Dodatkowo</w:t>
      </w:r>
      <w:r>
        <w:rPr>
          <w:rFonts w:cs="ArialMT"/>
          <w:sz w:val="20"/>
          <w:szCs w:val="22"/>
        </w:rPr>
        <w:t xml:space="preserve"> </w:t>
      </w:r>
      <w:r w:rsidRPr="00477001">
        <w:rPr>
          <w:rFonts w:cs="ArialMT"/>
          <w:sz w:val="20"/>
          <w:szCs w:val="22"/>
        </w:rPr>
        <w:t xml:space="preserve">w pkt </w:t>
      </w:r>
      <w:r>
        <w:rPr>
          <w:rFonts w:cs="ArialMT"/>
          <w:sz w:val="20"/>
          <w:szCs w:val="22"/>
        </w:rPr>
        <w:t>14</w:t>
      </w:r>
      <w:r w:rsidRPr="00477001">
        <w:rPr>
          <w:rFonts w:cs="ArialMT"/>
          <w:sz w:val="20"/>
          <w:szCs w:val="22"/>
        </w:rPr>
        <w:t xml:space="preserve"> wskazano, by w czasie suchej i wietrznej pogody kruszywo podczas załadunku</w:t>
      </w:r>
      <w:r>
        <w:rPr>
          <w:rFonts w:cs="ArialMT"/>
          <w:sz w:val="20"/>
          <w:szCs w:val="22"/>
        </w:rPr>
        <w:t xml:space="preserve"> </w:t>
      </w:r>
      <w:r w:rsidRPr="00477001">
        <w:rPr>
          <w:rFonts w:cs="ArialMT"/>
          <w:sz w:val="20"/>
          <w:szCs w:val="22"/>
        </w:rPr>
        <w:t xml:space="preserve">i rozładunku było zraszane wodą lub zostały zastosowane osłony </w:t>
      </w:r>
      <w:r>
        <w:rPr>
          <w:rFonts w:cs="ArialMT"/>
          <w:sz w:val="20"/>
          <w:szCs w:val="22"/>
        </w:rPr>
        <w:br/>
      </w:r>
      <w:r w:rsidRPr="00477001">
        <w:rPr>
          <w:rFonts w:cs="ArialMT"/>
          <w:sz w:val="20"/>
          <w:szCs w:val="22"/>
        </w:rPr>
        <w:t>np. w postaci plandek.</w:t>
      </w:r>
      <w:r>
        <w:rPr>
          <w:rFonts w:cs="ArialMT"/>
          <w:sz w:val="20"/>
          <w:szCs w:val="22"/>
        </w:rPr>
        <w:t xml:space="preserve"> </w:t>
      </w:r>
      <w:r w:rsidRPr="00477001">
        <w:rPr>
          <w:rFonts w:cs="ArialMT"/>
          <w:sz w:val="20"/>
          <w:szCs w:val="22"/>
        </w:rPr>
        <w:t>Przeprowadzona w dokumentacji analiza wykazała, że podczas eksploatacji inwestycji</w:t>
      </w:r>
      <w:r>
        <w:rPr>
          <w:rFonts w:cs="ArialMT"/>
          <w:sz w:val="20"/>
          <w:szCs w:val="22"/>
        </w:rPr>
        <w:t xml:space="preserve"> </w:t>
      </w:r>
      <w:r w:rsidRPr="00477001">
        <w:rPr>
          <w:rFonts w:cs="ArialMT"/>
          <w:sz w:val="20"/>
          <w:szCs w:val="22"/>
        </w:rPr>
        <w:t>dopuszczalne poziomy substancji w powietrzu oraz wartości odniesienia substancji</w:t>
      </w:r>
      <w:r>
        <w:rPr>
          <w:rFonts w:cs="ArialMT"/>
          <w:sz w:val="20"/>
          <w:szCs w:val="22"/>
        </w:rPr>
        <w:t xml:space="preserve"> </w:t>
      </w:r>
      <w:r w:rsidRPr="00477001">
        <w:rPr>
          <w:rFonts w:cs="ArialMT"/>
          <w:sz w:val="20"/>
          <w:szCs w:val="22"/>
        </w:rPr>
        <w:t>w powietrzu będą dotrzymane. Mając na uwadze powyższe, przy spełnieniu warunków</w:t>
      </w:r>
      <w:r>
        <w:rPr>
          <w:rFonts w:cs="ArialMT"/>
          <w:sz w:val="20"/>
          <w:szCs w:val="22"/>
        </w:rPr>
        <w:t xml:space="preserve"> </w:t>
      </w:r>
      <w:r w:rsidRPr="00477001">
        <w:rPr>
          <w:rFonts w:cs="ArialMT"/>
          <w:sz w:val="20"/>
          <w:szCs w:val="22"/>
        </w:rPr>
        <w:t xml:space="preserve">określonych w pkt </w:t>
      </w:r>
      <w:r>
        <w:rPr>
          <w:rFonts w:cs="ArialMT"/>
          <w:sz w:val="20"/>
          <w:szCs w:val="22"/>
        </w:rPr>
        <w:t>13</w:t>
      </w:r>
      <w:r w:rsidRPr="00477001">
        <w:rPr>
          <w:rFonts w:cs="ArialMT"/>
          <w:sz w:val="20"/>
          <w:szCs w:val="22"/>
        </w:rPr>
        <w:t xml:space="preserve"> i </w:t>
      </w:r>
      <w:r>
        <w:rPr>
          <w:rFonts w:cs="ArialMT"/>
          <w:sz w:val="20"/>
          <w:szCs w:val="22"/>
        </w:rPr>
        <w:t>14</w:t>
      </w:r>
      <w:r w:rsidRPr="00477001">
        <w:rPr>
          <w:rFonts w:cs="ArialMT"/>
          <w:sz w:val="20"/>
          <w:szCs w:val="22"/>
        </w:rPr>
        <w:t xml:space="preserve"> sentencji </w:t>
      </w:r>
      <w:r>
        <w:rPr>
          <w:rFonts w:cs="ArialMT"/>
          <w:sz w:val="20"/>
          <w:szCs w:val="22"/>
        </w:rPr>
        <w:t>decyzji</w:t>
      </w:r>
      <w:r w:rsidRPr="00477001">
        <w:rPr>
          <w:rFonts w:cs="ArialMT"/>
          <w:sz w:val="20"/>
          <w:szCs w:val="22"/>
        </w:rPr>
        <w:t xml:space="preserve"> stwierdza się, </w:t>
      </w:r>
      <w:r>
        <w:rPr>
          <w:rFonts w:cs="ArialMT"/>
          <w:sz w:val="20"/>
          <w:szCs w:val="22"/>
        </w:rPr>
        <w:br/>
      </w:r>
      <w:r w:rsidRPr="00477001">
        <w:rPr>
          <w:rFonts w:cs="ArialMT"/>
          <w:sz w:val="20"/>
          <w:szCs w:val="22"/>
        </w:rPr>
        <w:t>że eksploatacja</w:t>
      </w:r>
      <w:r>
        <w:rPr>
          <w:rFonts w:cs="ArialMT"/>
          <w:sz w:val="20"/>
          <w:szCs w:val="22"/>
        </w:rPr>
        <w:t xml:space="preserve"> </w:t>
      </w:r>
      <w:r w:rsidRPr="00477001">
        <w:rPr>
          <w:rFonts w:cs="ArialMT"/>
          <w:sz w:val="20"/>
          <w:szCs w:val="22"/>
        </w:rPr>
        <w:t>przedmiotowej inwestycji nie będzie negatywnie oddziaływać na jakość powietrza.</w:t>
      </w:r>
    </w:p>
    <w:p w:rsidR="00210FAC" w:rsidRDefault="00351DC1" w:rsidP="00477001">
      <w:pPr>
        <w:autoSpaceDE w:val="0"/>
        <w:autoSpaceDN w:val="0"/>
        <w:adjustRightInd w:val="0"/>
        <w:ind w:firstLine="425"/>
        <w:jc w:val="both"/>
        <w:rPr>
          <w:rFonts w:cs="ArialMT"/>
          <w:sz w:val="20"/>
          <w:szCs w:val="22"/>
        </w:rPr>
      </w:pPr>
      <w:r>
        <w:rPr>
          <w:rFonts w:cs="ArialMT"/>
          <w:sz w:val="20"/>
          <w:szCs w:val="22"/>
        </w:rPr>
        <w:t>Woda na cele technologiczne, socjalne i porządkowe pobierana będzie z sieci wodociągowej.</w:t>
      </w:r>
    </w:p>
    <w:p w:rsidR="00351DC1" w:rsidRPr="00D17157" w:rsidRDefault="00D17157" w:rsidP="00D17157">
      <w:pPr>
        <w:autoSpaceDE w:val="0"/>
        <w:autoSpaceDN w:val="0"/>
        <w:adjustRightInd w:val="0"/>
        <w:ind w:firstLine="425"/>
        <w:jc w:val="both"/>
        <w:rPr>
          <w:rFonts w:cs="ArialMT"/>
          <w:sz w:val="20"/>
          <w:szCs w:val="22"/>
        </w:rPr>
      </w:pPr>
      <w:r w:rsidRPr="00D17157">
        <w:rPr>
          <w:rFonts w:cs="ArialMT"/>
          <w:sz w:val="20"/>
          <w:szCs w:val="22"/>
        </w:rPr>
        <w:t>Magazynowanie, rozładunek i załadunek, transport oraz produkcja prowadzone będą</w:t>
      </w:r>
      <w:r>
        <w:rPr>
          <w:rFonts w:cs="ArialMT"/>
          <w:sz w:val="20"/>
          <w:szCs w:val="22"/>
        </w:rPr>
        <w:t xml:space="preserve"> </w:t>
      </w:r>
      <w:r w:rsidRPr="00D17157">
        <w:rPr>
          <w:rFonts w:cs="ArialMT"/>
          <w:sz w:val="20"/>
          <w:szCs w:val="22"/>
        </w:rPr>
        <w:t>w wyznaczonych miejscach posiadających utwardzone i szczelne podłoże.</w:t>
      </w:r>
    </w:p>
    <w:p w:rsidR="001357B2" w:rsidRDefault="002835A4" w:rsidP="002835A4">
      <w:pPr>
        <w:autoSpaceDE w:val="0"/>
        <w:autoSpaceDN w:val="0"/>
        <w:adjustRightInd w:val="0"/>
        <w:ind w:firstLine="425"/>
        <w:jc w:val="both"/>
        <w:rPr>
          <w:rFonts w:cs="ArialMT"/>
          <w:sz w:val="20"/>
          <w:szCs w:val="20"/>
        </w:rPr>
      </w:pPr>
      <w:r w:rsidRPr="002835A4">
        <w:rPr>
          <w:rFonts w:cs="ArialMT"/>
          <w:sz w:val="20"/>
          <w:szCs w:val="20"/>
        </w:rPr>
        <w:lastRenderedPageBreak/>
        <w:t xml:space="preserve">Powstające na zapleczu biurowo-socjalnym ścieki bytowe odprowadzane będą kanalizacją zbiorczą do zbiornika bezodpływowego, z którego będą wywożone na punkt zlewny oczyszczalni ścieków. Na etapie realizacji przewiduje się gromadzenie ścieków bytowych w zbiornikach przenośnych kabin sanitarnych. </w:t>
      </w:r>
    </w:p>
    <w:p w:rsidR="004C2422" w:rsidRDefault="002835A4" w:rsidP="002835A4">
      <w:pPr>
        <w:autoSpaceDE w:val="0"/>
        <w:autoSpaceDN w:val="0"/>
        <w:adjustRightInd w:val="0"/>
        <w:ind w:firstLine="425"/>
        <w:jc w:val="both"/>
        <w:rPr>
          <w:rFonts w:cs="ArialMT"/>
          <w:sz w:val="20"/>
          <w:szCs w:val="20"/>
        </w:rPr>
      </w:pPr>
      <w:r w:rsidRPr="002835A4">
        <w:rPr>
          <w:rFonts w:cs="ArialMT"/>
          <w:sz w:val="20"/>
          <w:szCs w:val="20"/>
        </w:rPr>
        <w:t xml:space="preserve">Na żadnym etapie przedsięwzięcia inwestor nie przewiduje odprowadzania ścieków przemysłowych – ścieki powstające w wyniku mycia instalacji i pojazdów z betonu </w:t>
      </w:r>
      <w:r w:rsidR="00C16758">
        <w:rPr>
          <w:rFonts w:cs="ArialMT"/>
          <w:sz w:val="20"/>
          <w:szCs w:val="20"/>
        </w:rPr>
        <w:br/>
      </w:r>
      <w:r w:rsidRPr="002835A4">
        <w:rPr>
          <w:rFonts w:cs="ArialMT"/>
          <w:sz w:val="20"/>
          <w:szCs w:val="20"/>
        </w:rPr>
        <w:t xml:space="preserve">na stacji recyklingu będą trafiały do specjalnego zbiornika, z którego pompą będą podawane do mieszalnika. Kruszywo po odseparowaniu w bębnie przewożone będzie ładowarką z powrotem na instalację – do skipu załadunkowego. </w:t>
      </w:r>
    </w:p>
    <w:p w:rsidR="00C16758" w:rsidRDefault="00C16758" w:rsidP="002835A4">
      <w:pPr>
        <w:autoSpaceDE w:val="0"/>
        <w:autoSpaceDN w:val="0"/>
        <w:adjustRightInd w:val="0"/>
        <w:ind w:firstLine="425"/>
        <w:jc w:val="both"/>
        <w:rPr>
          <w:rFonts w:cs="ArialMT"/>
          <w:sz w:val="20"/>
          <w:szCs w:val="20"/>
        </w:rPr>
      </w:pPr>
      <w:r>
        <w:rPr>
          <w:rFonts w:cs="ArialMT"/>
          <w:sz w:val="20"/>
          <w:szCs w:val="20"/>
        </w:rPr>
        <w:t xml:space="preserve">Ujmowane z powierzchni utwardzonej planowanego </w:t>
      </w:r>
      <w:r w:rsidR="005B04A8">
        <w:rPr>
          <w:rFonts w:cs="ArialMT"/>
          <w:sz w:val="20"/>
          <w:szCs w:val="20"/>
        </w:rPr>
        <w:t>przedsięwzięcia</w:t>
      </w:r>
      <w:r>
        <w:rPr>
          <w:rFonts w:cs="ArialMT"/>
          <w:sz w:val="20"/>
          <w:szCs w:val="20"/>
        </w:rPr>
        <w:t xml:space="preserve"> wody opadowe </w:t>
      </w:r>
      <w:r>
        <w:rPr>
          <w:rFonts w:cs="ArialMT"/>
          <w:sz w:val="20"/>
          <w:szCs w:val="20"/>
        </w:rPr>
        <w:br/>
        <w:t xml:space="preserve">i roztopowe będą odprowadzane za pomocą koryt do </w:t>
      </w:r>
      <w:r w:rsidR="00DA6977">
        <w:rPr>
          <w:rFonts w:cs="ArialMT"/>
          <w:sz w:val="20"/>
          <w:szCs w:val="20"/>
        </w:rPr>
        <w:t>ziemnego</w:t>
      </w:r>
      <w:r>
        <w:rPr>
          <w:rFonts w:cs="ArialMT"/>
          <w:sz w:val="20"/>
          <w:szCs w:val="20"/>
        </w:rPr>
        <w:t xml:space="preserve"> zbiornika odparowująco</w:t>
      </w:r>
      <w:r>
        <w:rPr>
          <w:rFonts w:cs="ArialMT"/>
          <w:sz w:val="20"/>
          <w:szCs w:val="20"/>
        </w:rPr>
        <w:br/>
        <w:t>-retencyjnego, z którego woda będzie wykorzystywana do celów technologicznych.</w:t>
      </w:r>
    </w:p>
    <w:p w:rsidR="00C21CBA" w:rsidRPr="001A7570" w:rsidRDefault="00690609" w:rsidP="001A7570">
      <w:pPr>
        <w:autoSpaceDE w:val="0"/>
        <w:autoSpaceDN w:val="0"/>
        <w:adjustRightInd w:val="0"/>
        <w:ind w:firstLine="425"/>
        <w:jc w:val="both"/>
        <w:rPr>
          <w:rFonts w:cs="ArialMT"/>
          <w:sz w:val="20"/>
          <w:szCs w:val="22"/>
        </w:rPr>
      </w:pPr>
      <w:r w:rsidRPr="00690609">
        <w:rPr>
          <w:rFonts w:cs="ArialMT"/>
          <w:sz w:val="20"/>
          <w:szCs w:val="22"/>
        </w:rPr>
        <w:t xml:space="preserve">Przedmiotowe przedsięwzięcie nie będzie stanowić zagrożenia dla środowiska </w:t>
      </w:r>
      <w:r>
        <w:rPr>
          <w:rFonts w:cs="ArialMT"/>
          <w:sz w:val="20"/>
          <w:szCs w:val="22"/>
        </w:rPr>
        <w:br/>
      </w:r>
      <w:r w:rsidRPr="00690609">
        <w:rPr>
          <w:rFonts w:cs="ArialMT"/>
          <w:sz w:val="20"/>
          <w:szCs w:val="22"/>
        </w:rPr>
        <w:t>ze względu</w:t>
      </w:r>
      <w:r>
        <w:rPr>
          <w:rFonts w:cs="ArialMT"/>
          <w:sz w:val="20"/>
          <w:szCs w:val="22"/>
        </w:rPr>
        <w:t xml:space="preserve"> </w:t>
      </w:r>
      <w:r w:rsidRPr="00690609">
        <w:rPr>
          <w:rFonts w:cs="ArialMT"/>
          <w:sz w:val="20"/>
          <w:szCs w:val="22"/>
        </w:rPr>
        <w:t xml:space="preserve">na ilość i rodzaj wytwarzanych odpadów, które będą wytwarzane w związku </w:t>
      </w:r>
      <w:r>
        <w:rPr>
          <w:rFonts w:cs="ArialMT"/>
          <w:sz w:val="20"/>
          <w:szCs w:val="22"/>
        </w:rPr>
        <w:br/>
      </w:r>
      <w:r w:rsidRPr="00690609">
        <w:rPr>
          <w:rFonts w:cs="ArialMT"/>
          <w:sz w:val="20"/>
          <w:szCs w:val="22"/>
        </w:rPr>
        <w:t>z utrzymaniem</w:t>
      </w:r>
      <w:r>
        <w:rPr>
          <w:rFonts w:cs="ArialMT"/>
          <w:sz w:val="20"/>
          <w:szCs w:val="22"/>
        </w:rPr>
        <w:t xml:space="preserve"> </w:t>
      </w:r>
      <w:r w:rsidRPr="00690609">
        <w:rPr>
          <w:rFonts w:cs="ArialMT"/>
          <w:sz w:val="20"/>
          <w:szCs w:val="22"/>
        </w:rPr>
        <w:t xml:space="preserve">projektowanej inwestycji. Sposób gospodarowania nimi będzie zgodny </w:t>
      </w:r>
      <w:r>
        <w:rPr>
          <w:rFonts w:cs="ArialMT"/>
          <w:sz w:val="20"/>
          <w:szCs w:val="22"/>
        </w:rPr>
        <w:br/>
      </w:r>
      <w:r w:rsidRPr="00690609">
        <w:rPr>
          <w:rFonts w:cs="ArialMT"/>
          <w:sz w:val="20"/>
          <w:szCs w:val="22"/>
        </w:rPr>
        <w:t>z obowiązującymi</w:t>
      </w:r>
      <w:r>
        <w:rPr>
          <w:rFonts w:cs="ArialMT"/>
          <w:sz w:val="20"/>
          <w:szCs w:val="22"/>
        </w:rPr>
        <w:t xml:space="preserve"> </w:t>
      </w:r>
      <w:r w:rsidRPr="00690609">
        <w:rPr>
          <w:rFonts w:cs="ArialMT"/>
          <w:sz w:val="20"/>
          <w:szCs w:val="22"/>
        </w:rPr>
        <w:t>przepisami, czyli przede wszystkim magazynowanie odpadów odbywać się będzie</w:t>
      </w:r>
      <w:r>
        <w:rPr>
          <w:rFonts w:cs="ArialMT"/>
          <w:sz w:val="20"/>
          <w:szCs w:val="22"/>
        </w:rPr>
        <w:t xml:space="preserve"> </w:t>
      </w:r>
      <w:r w:rsidRPr="00690609">
        <w:rPr>
          <w:rFonts w:cs="ArialMT"/>
          <w:sz w:val="20"/>
          <w:szCs w:val="22"/>
        </w:rPr>
        <w:t>w wyznaczonym do tego miejscu, a zebrane odpady przekazywane będą zewnętrznym</w:t>
      </w:r>
      <w:r>
        <w:rPr>
          <w:rFonts w:cs="ArialMT"/>
          <w:sz w:val="20"/>
          <w:szCs w:val="22"/>
        </w:rPr>
        <w:t xml:space="preserve"> </w:t>
      </w:r>
      <w:r w:rsidRPr="00690609">
        <w:rPr>
          <w:rFonts w:cs="ArialMT"/>
          <w:sz w:val="20"/>
          <w:szCs w:val="22"/>
        </w:rPr>
        <w:t>podmiotom posiadającym odpowiednie zezwolenia. Mając na uwadze powyższe, stwierdza</w:t>
      </w:r>
      <w:r>
        <w:rPr>
          <w:rFonts w:cs="ArialMT"/>
          <w:sz w:val="20"/>
          <w:szCs w:val="22"/>
        </w:rPr>
        <w:t xml:space="preserve"> </w:t>
      </w:r>
      <w:r w:rsidRPr="00690609">
        <w:rPr>
          <w:rFonts w:cs="ArialMT"/>
          <w:sz w:val="20"/>
          <w:szCs w:val="22"/>
        </w:rPr>
        <w:t xml:space="preserve">się, że prowadzona gospodarka odpadami na terenie inwestycji, </w:t>
      </w:r>
      <w:r>
        <w:rPr>
          <w:rFonts w:cs="ArialMT"/>
          <w:sz w:val="20"/>
          <w:szCs w:val="22"/>
        </w:rPr>
        <w:br/>
      </w:r>
      <w:r w:rsidRPr="00690609">
        <w:rPr>
          <w:rFonts w:cs="ArialMT"/>
          <w:sz w:val="20"/>
          <w:szCs w:val="22"/>
        </w:rPr>
        <w:t>nie będzie powodowała</w:t>
      </w:r>
      <w:r>
        <w:rPr>
          <w:rFonts w:cs="ArialMT"/>
          <w:sz w:val="20"/>
          <w:szCs w:val="22"/>
        </w:rPr>
        <w:t xml:space="preserve"> </w:t>
      </w:r>
      <w:r w:rsidRPr="00690609">
        <w:rPr>
          <w:rFonts w:cs="ArialMT"/>
          <w:sz w:val="20"/>
          <w:szCs w:val="22"/>
        </w:rPr>
        <w:t>negatywnych oddziaływań na środowisko i nie będzie powodowała dla niego zagrożenia.</w:t>
      </w:r>
    </w:p>
    <w:p w:rsidR="001A7570" w:rsidRPr="00B4363A" w:rsidRDefault="001A7570" w:rsidP="001A7570">
      <w:pPr>
        <w:autoSpaceDE w:val="0"/>
        <w:autoSpaceDN w:val="0"/>
        <w:adjustRightInd w:val="0"/>
        <w:ind w:firstLine="425"/>
        <w:jc w:val="both"/>
        <w:rPr>
          <w:rFonts w:cs="ArialMT"/>
          <w:sz w:val="20"/>
          <w:szCs w:val="22"/>
        </w:rPr>
      </w:pPr>
      <w:r w:rsidRPr="00B4363A">
        <w:rPr>
          <w:rFonts w:cs="ArialMT"/>
          <w:sz w:val="20"/>
          <w:szCs w:val="22"/>
        </w:rPr>
        <w:t xml:space="preserve">Przedsięwzięcie jest zlokalizowane w zasięgu jednolitej części wód powierzchniowych (JCWP) Bierawka od źródeł do Knurówki wraz z Knurówką o kodzie RW600006115835 posiadającej status silnie zmienionej części wód. Stan JCWP, zgodnie z „Planem gospodarowania wodami na obszarze dorzecza Odry”, przyjętym rozporządzeniem Ministra Infrastruktury z dnia 16 listopada </w:t>
      </w:r>
      <w:r w:rsidRPr="00B4363A">
        <w:rPr>
          <w:sz w:val="20"/>
          <w:szCs w:val="20"/>
        </w:rPr>
        <w:t>2022 r</w:t>
      </w:r>
      <w:r w:rsidRPr="00B4363A">
        <w:rPr>
          <w:rFonts w:cs="ArialMT"/>
          <w:sz w:val="20"/>
          <w:szCs w:val="20"/>
        </w:rPr>
        <w:t>.</w:t>
      </w:r>
      <w:r w:rsidRPr="00B4363A">
        <w:rPr>
          <w:rFonts w:cs="ArialMT"/>
          <w:sz w:val="20"/>
          <w:szCs w:val="22"/>
        </w:rPr>
        <w:t xml:space="preserve"> (Dz.U. z 2023 poz. 335), oceniony został jako zły (potencjał ekologiczny słaby, stan chemiczny poniżej dobrego). </w:t>
      </w:r>
      <w:r>
        <w:rPr>
          <w:rFonts w:cs="ArialMT"/>
          <w:sz w:val="20"/>
          <w:szCs w:val="22"/>
        </w:rPr>
        <w:br/>
      </w:r>
      <w:r w:rsidRPr="00B4363A">
        <w:rPr>
          <w:rFonts w:cs="ArialMT"/>
          <w:sz w:val="20"/>
          <w:szCs w:val="22"/>
        </w:rPr>
        <w:t>JCWP, ze względu na zidentyfikowane w zlewni presje, została uznana za zagrożoną nieosiągnięciem celów środowiskowych.</w:t>
      </w:r>
    </w:p>
    <w:p w:rsidR="001A7570" w:rsidRDefault="001A7570" w:rsidP="001A7570">
      <w:pPr>
        <w:pStyle w:val="Tekstpodstawowywcity"/>
        <w:tabs>
          <w:tab w:val="left" w:pos="284"/>
        </w:tabs>
        <w:spacing w:after="0"/>
        <w:ind w:left="0" w:firstLine="425"/>
        <w:jc w:val="both"/>
        <w:rPr>
          <w:rFonts w:ascii="Verdana" w:hAnsi="Verdana"/>
          <w:bCs/>
          <w:sz w:val="20"/>
          <w:szCs w:val="20"/>
        </w:rPr>
      </w:pPr>
      <w:r w:rsidRPr="00B4363A">
        <w:rPr>
          <w:rFonts w:ascii="Verdana" w:hAnsi="Verdana"/>
          <w:bCs/>
          <w:sz w:val="20"/>
          <w:szCs w:val="20"/>
        </w:rPr>
        <w:t xml:space="preserve">Ponadto, planowane przedsięwzięcie zlokalizowane będzie w zasięgu jednolitej części wód podziemnych (JCWPd) o kodzie GW6000143 znajdującej się w regionie wodnym Górnej Odry, posiadającą dobry stan chemiczny oraz słaby stan ilościowy w związku </w:t>
      </w:r>
      <w:r w:rsidRPr="00B4363A">
        <w:rPr>
          <w:rFonts w:ascii="Verdana" w:hAnsi="Verdana"/>
          <w:bCs/>
          <w:sz w:val="20"/>
          <w:szCs w:val="20"/>
        </w:rPr>
        <w:br/>
        <w:t xml:space="preserve">z czym, stan ogólny jednolitej został oceniony jako słaby. Jednolita część wód podziemnych uznana została za zagrożoną nieosiągnięciem celów środowiskowych </w:t>
      </w:r>
      <w:r w:rsidR="001C2D66">
        <w:rPr>
          <w:rFonts w:ascii="Verdana" w:hAnsi="Verdana"/>
          <w:bCs/>
          <w:sz w:val="20"/>
          <w:szCs w:val="20"/>
        </w:rPr>
        <w:br/>
      </w:r>
      <w:r w:rsidRPr="00B4363A">
        <w:rPr>
          <w:rFonts w:ascii="Verdana" w:hAnsi="Verdana"/>
          <w:bCs/>
          <w:sz w:val="20"/>
          <w:szCs w:val="20"/>
        </w:rPr>
        <w:t xml:space="preserve">ze względu na zidentyfikowaną presję obszarową rozproszoną, związaną z rolnictwem, gospodarką komunalną </w:t>
      </w:r>
      <w:r w:rsidR="001C2D66">
        <w:rPr>
          <w:rFonts w:ascii="Verdana" w:hAnsi="Verdana"/>
          <w:bCs/>
          <w:sz w:val="20"/>
          <w:szCs w:val="20"/>
        </w:rPr>
        <w:t>i</w:t>
      </w:r>
      <w:r w:rsidRPr="00B4363A">
        <w:rPr>
          <w:rFonts w:ascii="Verdana" w:hAnsi="Verdana"/>
          <w:bCs/>
          <w:sz w:val="20"/>
          <w:szCs w:val="20"/>
        </w:rPr>
        <w:t xml:space="preserve"> przemysłem oraz presję związaną z odwodnieni</w:t>
      </w:r>
      <w:r w:rsidR="001C2D66">
        <w:rPr>
          <w:rFonts w:ascii="Verdana" w:hAnsi="Verdana"/>
          <w:bCs/>
          <w:sz w:val="20"/>
          <w:szCs w:val="20"/>
        </w:rPr>
        <w:t>em</w:t>
      </w:r>
      <w:r w:rsidRPr="00B4363A">
        <w:rPr>
          <w:rFonts w:ascii="Verdana" w:hAnsi="Verdana"/>
          <w:bCs/>
          <w:sz w:val="20"/>
          <w:szCs w:val="20"/>
        </w:rPr>
        <w:t xml:space="preserve"> wyrobisk górniczych.</w:t>
      </w:r>
      <w:r w:rsidR="009B6FC0">
        <w:rPr>
          <w:rFonts w:ascii="Verdana" w:hAnsi="Verdana"/>
          <w:bCs/>
          <w:sz w:val="20"/>
          <w:szCs w:val="20"/>
        </w:rPr>
        <w:t xml:space="preserve"> </w:t>
      </w:r>
      <w:r w:rsidRPr="00B4363A">
        <w:rPr>
          <w:rFonts w:ascii="Verdana" w:hAnsi="Verdana"/>
          <w:bCs/>
          <w:sz w:val="20"/>
          <w:szCs w:val="20"/>
        </w:rPr>
        <w:t>Teren inwestycji znajduje się poza zasięgiem zbiorników wód podziemnych.</w:t>
      </w:r>
    </w:p>
    <w:p w:rsidR="00447A81" w:rsidRDefault="00447A81" w:rsidP="00447A81">
      <w:pPr>
        <w:pStyle w:val="Tekstpodstawowywcity"/>
        <w:tabs>
          <w:tab w:val="left" w:pos="284"/>
        </w:tabs>
        <w:spacing w:after="0"/>
        <w:ind w:left="0" w:firstLine="425"/>
        <w:jc w:val="both"/>
        <w:rPr>
          <w:rFonts w:ascii="Verdana" w:hAnsi="Verdana" w:cs="ArialMT"/>
          <w:sz w:val="20"/>
          <w:szCs w:val="20"/>
        </w:rPr>
      </w:pPr>
      <w:r w:rsidRPr="00EC05C5">
        <w:rPr>
          <w:rFonts w:ascii="Verdana" w:hAnsi="Verdana"/>
          <w:sz w:val="20"/>
          <w:szCs w:val="20"/>
        </w:rPr>
        <w:t>W ocenie organu PGW WP, w celu wyeliminowania ryzyka zanieczyszczenia środowiska wodno-gruntowego w trakcie prowadzonych prac i tym samym pogorszenia aktualnego stanu jednolitych części wód, w zlewni których realizowane będzie przedsięwzięcie, konieczne jest zobligowanie wykonawcy prac do przestrzegania wskazanych w niniejszej decyzji warunków realizacji przedsięwzięcia</w:t>
      </w:r>
      <w:r w:rsidR="00C547FD">
        <w:rPr>
          <w:rFonts w:ascii="Verdana" w:hAnsi="Verdana"/>
          <w:sz w:val="20"/>
          <w:szCs w:val="20"/>
        </w:rPr>
        <w:t xml:space="preserve"> (pkt 1-11)</w:t>
      </w:r>
      <w:r w:rsidRPr="00EC05C5">
        <w:rPr>
          <w:rFonts w:ascii="Verdana" w:hAnsi="Verdana"/>
          <w:sz w:val="20"/>
          <w:szCs w:val="20"/>
        </w:rPr>
        <w:t xml:space="preserve">. </w:t>
      </w:r>
      <w:r w:rsidR="00C547FD">
        <w:rPr>
          <w:rFonts w:ascii="Verdana" w:hAnsi="Verdana"/>
          <w:sz w:val="20"/>
          <w:szCs w:val="20"/>
        </w:rPr>
        <w:br/>
      </w:r>
      <w:r w:rsidRPr="00EC05C5">
        <w:rPr>
          <w:rFonts w:ascii="Verdana" w:hAnsi="Verdana"/>
          <w:sz w:val="20"/>
          <w:szCs w:val="20"/>
        </w:rPr>
        <w:t xml:space="preserve">Przy spełnieniu ww. warunków, realizacja inwestycji </w:t>
      </w:r>
      <w:r w:rsidRPr="00EC05C5">
        <w:rPr>
          <w:rFonts w:ascii="Verdana" w:hAnsi="Verdana" w:cs="ArialMT"/>
          <w:sz w:val="20"/>
          <w:szCs w:val="20"/>
        </w:rPr>
        <w:t xml:space="preserve">nie wpłynie na możliwość osiągnięcia celów środowiskowych o których jest mowa w art. 56, art. 57, art. 59 i art. 61 ustawy </w:t>
      </w:r>
      <w:r>
        <w:rPr>
          <w:rFonts w:ascii="Verdana" w:hAnsi="Verdana" w:cs="ArialMT"/>
          <w:sz w:val="20"/>
          <w:szCs w:val="20"/>
        </w:rPr>
        <w:br/>
      </w:r>
      <w:r w:rsidRPr="00EC05C5">
        <w:rPr>
          <w:rFonts w:ascii="Verdana" w:hAnsi="Verdana" w:cs="ArialMT"/>
          <w:sz w:val="20"/>
          <w:szCs w:val="20"/>
        </w:rPr>
        <w:t xml:space="preserve">z dnia 20 lipca 2017 r. Prawo wodne, a ustanowionych w „Planie gospodarowania wodami na obszarze dorzecza Odry”, przyjętym rozporządzeniem Ministra Infrastruktury z dnia </w:t>
      </w:r>
      <w:r>
        <w:rPr>
          <w:rFonts w:ascii="Verdana" w:hAnsi="Verdana" w:cs="ArialMT"/>
          <w:sz w:val="20"/>
          <w:szCs w:val="20"/>
        </w:rPr>
        <w:br/>
      </w:r>
      <w:r w:rsidRPr="00EC05C5">
        <w:rPr>
          <w:rFonts w:ascii="Verdana" w:hAnsi="Verdana" w:cs="ArialMT"/>
          <w:sz w:val="20"/>
          <w:szCs w:val="20"/>
        </w:rPr>
        <w:t>16 listopada 2022 r. (Dz. U. z 2023 poz. 335).</w:t>
      </w:r>
    </w:p>
    <w:p w:rsidR="00D830CE" w:rsidRDefault="00C547FD" w:rsidP="00D830CE">
      <w:pPr>
        <w:autoSpaceDE w:val="0"/>
        <w:autoSpaceDN w:val="0"/>
        <w:adjustRightInd w:val="0"/>
        <w:ind w:firstLine="425"/>
        <w:jc w:val="both"/>
        <w:rPr>
          <w:rFonts w:cs="ArialMT"/>
          <w:sz w:val="20"/>
          <w:szCs w:val="22"/>
        </w:rPr>
      </w:pPr>
      <w:r>
        <w:rPr>
          <w:rFonts w:cs="ArialMT"/>
          <w:sz w:val="20"/>
          <w:szCs w:val="22"/>
        </w:rPr>
        <w:t>P</w:t>
      </w:r>
      <w:r w:rsidR="00D830CE" w:rsidRPr="00D830CE">
        <w:rPr>
          <w:rFonts w:cs="ArialMT"/>
          <w:sz w:val="20"/>
          <w:szCs w:val="22"/>
        </w:rPr>
        <w:t>lanowane przedsięwzięcie</w:t>
      </w:r>
      <w:r w:rsidR="00D830CE">
        <w:rPr>
          <w:rFonts w:cs="ArialMT"/>
          <w:sz w:val="20"/>
          <w:szCs w:val="22"/>
        </w:rPr>
        <w:t xml:space="preserve"> </w:t>
      </w:r>
      <w:r w:rsidR="00D830CE" w:rsidRPr="00D830CE">
        <w:rPr>
          <w:rFonts w:cs="ArialMT"/>
          <w:sz w:val="20"/>
          <w:szCs w:val="22"/>
        </w:rPr>
        <w:t>zlokalizowane jest poza granicami form ochrony przyrody, wymienionymi w Ustawie z dnia</w:t>
      </w:r>
      <w:r w:rsidR="00D830CE">
        <w:rPr>
          <w:rFonts w:cs="ArialMT"/>
          <w:sz w:val="20"/>
          <w:szCs w:val="22"/>
        </w:rPr>
        <w:t xml:space="preserve"> </w:t>
      </w:r>
      <w:r w:rsidR="00D830CE" w:rsidRPr="00D830CE">
        <w:rPr>
          <w:rFonts w:cs="ArialMT"/>
          <w:sz w:val="20"/>
          <w:szCs w:val="22"/>
        </w:rPr>
        <w:t xml:space="preserve">16 kwietnia 2004 r. o ochronie przyrody </w:t>
      </w:r>
      <w:r>
        <w:rPr>
          <w:rFonts w:cs="ArialMT"/>
          <w:sz w:val="20"/>
          <w:szCs w:val="22"/>
        </w:rPr>
        <w:br/>
      </w:r>
      <w:r w:rsidR="00D830CE" w:rsidRPr="00D830CE">
        <w:rPr>
          <w:rFonts w:cs="ArialMT"/>
          <w:sz w:val="20"/>
          <w:szCs w:val="22"/>
        </w:rPr>
        <w:t>(t.j. Dz. U. z 2024</w:t>
      </w:r>
      <w:r w:rsidR="003A67FF">
        <w:rPr>
          <w:rFonts w:cs="ArialMT"/>
          <w:sz w:val="20"/>
          <w:szCs w:val="22"/>
        </w:rPr>
        <w:t> </w:t>
      </w:r>
      <w:r w:rsidR="00D830CE" w:rsidRPr="00D830CE">
        <w:rPr>
          <w:rFonts w:cs="ArialMT"/>
          <w:sz w:val="20"/>
          <w:szCs w:val="22"/>
        </w:rPr>
        <w:t>r., poz. 1478).</w:t>
      </w:r>
    </w:p>
    <w:p w:rsidR="00D830CE" w:rsidRDefault="00D830CE" w:rsidP="00D830CE">
      <w:pPr>
        <w:autoSpaceDE w:val="0"/>
        <w:autoSpaceDN w:val="0"/>
        <w:adjustRightInd w:val="0"/>
        <w:ind w:firstLine="425"/>
        <w:jc w:val="both"/>
        <w:rPr>
          <w:rFonts w:cs="ArialMT"/>
          <w:sz w:val="20"/>
          <w:szCs w:val="22"/>
        </w:rPr>
      </w:pPr>
      <w:r w:rsidRPr="00D830CE">
        <w:rPr>
          <w:rFonts w:cs="ArialMT"/>
          <w:sz w:val="20"/>
          <w:szCs w:val="22"/>
        </w:rPr>
        <w:t>Inwestycja realizowana będzie na terenie, na którym nie występują obszary: wodno</w:t>
      </w:r>
      <w:r>
        <w:rPr>
          <w:rFonts w:cs="ArialMT"/>
          <w:sz w:val="20"/>
          <w:szCs w:val="22"/>
        </w:rPr>
        <w:br/>
      </w:r>
      <w:r w:rsidRPr="00D830CE">
        <w:rPr>
          <w:rFonts w:cs="ArialMT"/>
          <w:sz w:val="20"/>
          <w:szCs w:val="22"/>
        </w:rPr>
        <w:t>-błotne</w:t>
      </w:r>
      <w:r>
        <w:rPr>
          <w:rFonts w:cs="ArialMT"/>
          <w:sz w:val="20"/>
          <w:szCs w:val="22"/>
        </w:rPr>
        <w:t xml:space="preserve"> </w:t>
      </w:r>
      <w:r w:rsidRPr="00D830CE">
        <w:rPr>
          <w:rFonts w:cs="ArialMT"/>
          <w:sz w:val="20"/>
          <w:szCs w:val="22"/>
        </w:rPr>
        <w:t>oraz inne obszary o płytkim zaleganiu wód podziemnych, leśne, obszary objęte ochroną</w:t>
      </w:r>
      <w:r>
        <w:rPr>
          <w:rFonts w:cs="ArialMT"/>
          <w:sz w:val="20"/>
          <w:szCs w:val="22"/>
        </w:rPr>
        <w:t xml:space="preserve"> </w:t>
      </w:r>
      <w:r w:rsidRPr="00D830CE">
        <w:rPr>
          <w:rFonts w:cs="ArialMT"/>
          <w:sz w:val="20"/>
          <w:szCs w:val="22"/>
        </w:rPr>
        <w:t>(w tym strefy ochronne ujęć wód i obszary ochronne zbiorników wód śródlądowych), obszary</w:t>
      </w:r>
      <w:r>
        <w:rPr>
          <w:rFonts w:cs="ArialMT"/>
          <w:sz w:val="20"/>
          <w:szCs w:val="22"/>
        </w:rPr>
        <w:t xml:space="preserve"> </w:t>
      </w:r>
      <w:r w:rsidRPr="00D830CE">
        <w:rPr>
          <w:rFonts w:cs="ArialMT"/>
          <w:sz w:val="20"/>
          <w:szCs w:val="22"/>
        </w:rPr>
        <w:t>wymagające specjalnej ochrony ze względu na występowanie gatunków roślin, grzybów</w:t>
      </w:r>
      <w:r>
        <w:rPr>
          <w:rFonts w:cs="ArialMT"/>
          <w:sz w:val="20"/>
          <w:szCs w:val="22"/>
        </w:rPr>
        <w:t xml:space="preserve"> </w:t>
      </w:r>
      <w:r w:rsidRPr="00D830CE">
        <w:rPr>
          <w:rFonts w:cs="ArialMT"/>
          <w:sz w:val="20"/>
          <w:szCs w:val="22"/>
        </w:rPr>
        <w:t>i zwierząt lub ich siedlisk lub siedlisk przyrodniczych objętych ochroną, w tym obszary Natura</w:t>
      </w:r>
      <w:r>
        <w:rPr>
          <w:rFonts w:cs="ArialMT"/>
          <w:sz w:val="20"/>
          <w:szCs w:val="22"/>
        </w:rPr>
        <w:t xml:space="preserve"> </w:t>
      </w:r>
      <w:r w:rsidRPr="00D830CE">
        <w:rPr>
          <w:rFonts w:cs="ArialMT"/>
          <w:sz w:val="20"/>
          <w:szCs w:val="22"/>
        </w:rPr>
        <w:t xml:space="preserve">2000, jeziora, uzdrowiska i obszary ochrony </w:t>
      </w:r>
      <w:r w:rsidRPr="00D830CE">
        <w:rPr>
          <w:rFonts w:cs="ArialMT"/>
          <w:sz w:val="20"/>
          <w:szCs w:val="22"/>
        </w:rPr>
        <w:lastRenderedPageBreak/>
        <w:t>uzdrowiskowej, obszary o krajobrazie mającym</w:t>
      </w:r>
      <w:r>
        <w:rPr>
          <w:rFonts w:cs="ArialMT"/>
          <w:sz w:val="20"/>
          <w:szCs w:val="22"/>
        </w:rPr>
        <w:t xml:space="preserve"> </w:t>
      </w:r>
      <w:r w:rsidRPr="00D830CE">
        <w:rPr>
          <w:rFonts w:cs="ArialMT"/>
          <w:sz w:val="20"/>
          <w:szCs w:val="22"/>
        </w:rPr>
        <w:t>znaczenie historyczne, kulturowe lub archeologiczne.</w:t>
      </w:r>
    </w:p>
    <w:p w:rsidR="00D830CE" w:rsidRDefault="00D830CE" w:rsidP="00D830CE">
      <w:pPr>
        <w:autoSpaceDE w:val="0"/>
        <w:autoSpaceDN w:val="0"/>
        <w:adjustRightInd w:val="0"/>
        <w:ind w:firstLine="425"/>
        <w:jc w:val="both"/>
        <w:rPr>
          <w:rFonts w:cs="ArialMT"/>
          <w:sz w:val="20"/>
          <w:szCs w:val="22"/>
        </w:rPr>
      </w:pPr>
      <w:r w:rsidRPr="00D830CE">
        <w:rPr>
          <w:rFonts w:cs="ArialMT"/>
          <w:sz w:val="20"/>
          <w:szCs w:val="22"/>
        </w:rPr>
        <w:t>Najbliżej położony obszar Natura 2000 – Podziemi</w:t>
      </w:r>
      <w:r>
        <w:rPr>
          <w:rFonts w:cs="ArialMT"/>
          <w:sz w:val="20"/>
          <w:szCs w:val="22"/>
        </w:rPr>
        <w:t xml:space="preserve">a </w:t>
      </w:r>
      <w:r w:rsidRPr="00D830CE">
        <w:rPr>
          <w:rFonts w:cs="ArialMT"/>
          <w:sz w:val="20"/>
          <w:szCs w:val="22"/>
        </w:rPr>
        <w:t>Tarnogórsko-Bytomskie PLH240003,</w:t>
      </w:r>
      <w:r>
        <w:rPr>
          <w:rFonts w:cs="ArialMT"/>
          <w:sz w:val="20"/>
          <w:szCs w:val="22"/>
        </w:rPr>
        <w:t xml:space="preserve"> </w:t>
      </w:r>
      <w:r w:rsidRPr="00D830CE">
        <w:rPr>
          <w:rFonts w:cs="ArialMT"/>
          <w:sz w:val="20"/>
          <w:szCs w:val="22"/>
        </w:rPr>
        <w:t>zlokalizowany jest ok. 20 km od granic przedsięwzięcia.</w:t>
      </w:r>
    </w:p>
    <w:p w:rsidR="00D830CE" w:rsidRDefault="00652D41" w:rsidP="00652D41">
      <w:pPr>
        <w:autoSpaceDE w:val="0"/>
        <w:autoSpaceDN w:val="0"/>
        <w:adjustRightInd w:val="0"/>
        <w:ind w:firstLine="425"/>
        <w:jc w:val="both"/>
        <w:rPr>
          <w:rFonts w:cs="ArialMT"/>
          <w:sz w:val="20"/>
          <w:szCs w:val="22"/>
        </w:rPr>
      </w:pPr>
      <w:r w:rsidRPr="00652D41">
        <w:rPr>
          <w:rFonts w:cs="ArialMT"/>
          <w:sz w:val="20"/>
          <w:szCs w:val="22"/>
        </w:rPr>
        <w:t xml:space="preserve">Powyższy obszar został zatwierdzony decyzją Komisji Europejskiej 2008/25/WE </w:t>
      </w:r>
      <w:r>
        <w:rPr>
          <w:rFonts w:cs="ArialMT"/>
          <w:sz w:val="20"/>
          <w:szCs w:val="22"/>
        </w:rPr>
        <w:br/>
      </w:r>
      <w:r w:rsidRPr="00652D41">
        <w:rPr>
          <w:rFonts w:cs="ArialMT"/>
          <w:sz w:val="20"/>
          <w:szCs w:val="22"/>
        </w:rPr>
        <w:t>z dnia</w:t>
      </w:r>
      <w:r>
        <w:rPr>
          <w:rFonts w:cs="ArialMT"/>
          <w:sz w:val="20"/>
          <w:szCs w:val="22"/>
        </w:rPr>
        <w:t xml:space="preserve"> </w:t>
      </w:r>
      <w:r w:rsidRPr="00652D41">
        <w:rPr>
          <w:rFonts w:cs="ArialMT"/>
          <w:sz w:val="20"/>
          <w:szCs w:val="22"/>
        </w:rPr>
        <w:t>13 listopada 2007</w:t>
      </w:r>
      <w:r w:rsidR="00333B32">
        <w:rPr>
          <w:rFonts w:cs="ArialMT"/>
          <w:sz w:val="20"/>
          <w:szCs w:val="22"/>
        </w:rPr>
        <w:t> </w:t>
      </w:r>
      <w:r w:rsidRPr="00652D41">
        <w:rPr>
          <w:rFonts w:cs="ArialMT"/>
          <w:sz w:val="20"/>
          <w:szCs w:val="22"/>
        </w:rPr>
        <w:t xml:space="preserve">r. i uznany jako obszar mający znaczenie dla Wspólnoty, </w:t>
      </w:r>
      <w:r>
        <w:rPr>
          <w:rFonts w:cs="ArialMT"/>
          <w:sz w:val="20"/>
          <w:szCs w:val="22"/>
        </w:rPr>
        <w:br/>
      </w:r>
      <w:r w:rsidRPr="00652D41">
        <w:rPr>
          <w:rFonts w:cs="ArialMT"/>
          <w:sz w:val="20"/>
          <w:szCs w:val="22"/>
        </w:rPr>
        <w:t>a wyznaczony</w:t>
      </w:r>
      <w:r>
        <w:rPr>
          <w:rFonts w:cs="ArialMT"/>
          <w:sz w:val="20"/>
          <w:szCs w:val="22"/>
        </w:rPr>
        <w:t xml:space="preserve"> </w:t>
      </w:r>
      <w:r w:rsidRPr="00652D41">
        <w:rPr>
          <w:rFonts w:cs="ArialMT"/>
          <w:sz w:val="20"/>
          <w:szCs w:val="22"/>
        </w:rPr>
        <w:t xml:space="preserve">jako specjalny obszar ochrony siedlisk Rozporządzeniem Ministra Klimatu </w:t>
      </w:r>
      <w:r>
        <w:rPr>
          <w:rFonts w:cs="ArialMT"/>
          <w:sz w:val="20"/>
          <w:szCs w:val="22"/>
        </w:rPr>
        <w:br/>
      </w:r>
      <w:r w:rsidRPr="00652D41">
        <w:rPr>
          <w:rFonts w:cs="ArialMT"/>
          <w:sz w:val="20"/>
          <w:szCs w:val="22"/>
        </w:rPr>
        <w:t>i Środowiska</w:t>
      </w:r>
      <w:r>
        <w:rPr>
          <w:rFonts w:cs="ArialMT"/>
          <w:sz w:val="20"/>
          <w:szCs w:val="22"/>
        </w:rPr>
        <w:t xml:space="preserve"> </w:t>
      </w:r>
      <w:r w:rsidRPr="00652D41">
        <w:rPr>
          <w:rFonts w:cs="ArialMT"/>
          <w:sz w:val="20"/>
          <w:szCs w:val="22"/>
        </w:rPr>
        <w:t>z dnia 25 marca 2022</w:t>
      </w:r>
      <w:r w:rsidR="00333B32">
        <w:rPr>
          <w:rFonts w:cs="ArialMT"/>
          <w:sz w:val="20"/>
          <w:szCs w:val="22"/>
        </w:rPr>
        <w:t> </w:t>
      </w:r>
      <w:r w:rsidRPr="00652D41">
        <w:rPr>
          <w:rFonts w:cs="ArialMT"/>
          <w:sz w:val="20"/>
          <w:szCs w:val="22"/>
        </w:rPr>
        <w:t>r. w sprawie specjalnego obszaru ochrony siedlisk Podziemia</w:t>
      </w:r>
      <w:r>
        <w:rPr>
          <w:rFonts w:cs="ArialMT"/>
          <w:sz w:val="20"/>
          <w:szCs w:val="22"/>
        </w:rPr>
        <w:t xml:space="preserve"> </w:t>
      </w:r>
      <w:r w:rsidRPr="00652D41">
        <w:rPr>
          <w:rFonts w:cs="ArialMT"/>
          <w:sz w:val="20"/>
          <w:szCs w:val="22"/>
        </w:rPr>
        <w:t>Tarnogórsko-Bytomskie (PLH240003) (Dz. U. z 2022 r., poz. 910).</w:t>
      </w:r>
    </w:p>
    <w:p w:rsidR="00652D41" w:rsidRDefault="000250C1" w:rsidP="000250C1">
      <w:pPr>
        <w:autoSpaceDE w:val="0"/>
        <w:autoSpaceDN w:val="0"/>
        <w:adjustRightInd w:val="0"/>
        <w:ind w:firstLine="425"/>
        <w:jc w:val="both"/>
        <w:rPr>
          <w:rFonts w:cs="ArialMT"/>
          <w:sz w:val="20"/>
          <w:szCs w:val="22"/>
        </w:rPr>
      </w:pPr>
      <w:r w:rsidRPr="000250C1">
        <w:rPr>
          <w:rFonts w:cs="ArialMT"/>
          <w:sz w:val="20"/>
          <w:szCs w:val="22"/>
        </w:rPr>
        <w:t>Przedmiotowa inwestycja nie będzie źródłem zidentyfikowanych zagrożeń</w:t>
      </w:r>
      <w:r w:rsidR="003A67FF">
        <w:rPr>
          <w:rFonts w:cs="ArialMT"/>
          <w:sz w:val="20"/>
          <w:szCs w:val="22"/>
        </w:rPr>
        <w:t xml:space="preserve"> </w:t>
      </w:r>
      <w:r w:rsidRPr="000250C1">
        <w:rPr>
          <w:rFonts w:cs="ArialMT"/>
          <w:sz w:val="20"/>
          <w:szCs w:val="22"/>
        </w:rPr>
        <w:t>dla przedmiotów</w:t>
      </w:r>
      <w:r>
        <w:rPr>
          <w:rFonts w:cs="ArialMT"/>
          <w:sz w:val="20"/>
          <w:szCs w:val="22"/>
        </w:rPr>
        <w:t xml:space="preserve"> </w:t>
      </w:r>
      <w:r w:rsidRPr="000250C1">
        <w:rPr>
          <w:rFonts w:cs="ArialMT"/>
          <w:sz w:val="20"/>
          <w:szCs w:val="22"/>
        </w:rPr>
        <w:t>ochrony, nie wpłynie na możliwość osiągnięcia celów działań ochronnych ani nie wpłynie</w:t>
      </w:r>
      <w:r>
        <w:rPr>
          <w:rFonts w:cs="ArialMT"/>
          <w:sz w:val="20"/>
          <w:szCs w:val="22"/>
        </w:rPr>
        <w:t xml:space="preserve"> </w:t>
      </w:r>
      <w:r w:rsidRPr="000250C1">
        <w:rPr>
          <w:rFonts w:cs="ArialMT"/>
          <w:sz w:val="20"/>
          <w:szCs w:val="22"/>
        </w:rPr>
        <w:t>na realizację zaplanowanych działań ochronnych dla ww. obszaru Natura 2000.</w:t>
      </w:r>
    </w:p>
    <w:p w:rsidR="000250C1" w:rsidRDefault="00333B32" w:rsidP="00333B32">
      <w:pPr>
        <w:autoSpaceDE w:val="0"/>
        <w:autoSpaceDN w:val="0"/>
        <w:adjustRightInd w:val="0"/>
        <w:ind w:firstLine="425"/>
        <w:jc w:val="both"/>
        <w:rPr>
          <w:rFonts w:cs="ArialMT"/>
          <w:sz w:val="20"/>
          <w:szCs w:val="22"/>
        </w:rPr>
      </w:pPr>
      <w:r w:rsidRPr="00333B32">
        <w:rPr>
          <w:rFonts w:cs="ArialMT"/>
          <w:sz w:val="20"/>
          <w:szCs w:val="22"/>
        </w:rPr>
        <w:t>Dla obszaru tego ustanowiono plan zadań ochronnych [Zarządzenie Regionalnego Dyrektora</w:t>
      </w:r>
      <w:r>
        <w:rPr>
          <w:rFonts w:cs="ArialMT"/>
          <w:sz w:val="20"/>
          <w:szCs w:val="22"/>
        </w:rPr>
        <w:t xml:space="preserve"> </w:t>
      </w:r>
      <w:r w:rsidRPr="00333B32">
        <w:rPr>
          <w:rFonts w:cs="ArialMT"/>
          <w:sz w:val="20"/>
          <w:szCs w:val="22"/>
        </w:rPr>
        <w:t>Ochrony Środowiska w Katowicach z dnia 24 kwietnia 2014</w:t>
      </w:r>
      <w:r>
        <w:rPr>
          <w:rFonts w:cs="ArialMT"/>
          <w:sz w:val="20"/>
          <w:szCs w:val="22"/>
        </w:rPr>
        <w:t> </w:t>
      </w:r>
      <w:r w:rsidRPr="00333B32">
        <w:rPr>
          <w:rFonts w:cs="ArialMT"/>
          <w:sz w:val="20"/>
          <w:szCs w:val="22"/>
        </w:rPr>
        <w:t>r. w sprawie ustanowienia planu</w:t>
      </w:r>
      <w:r>
        <w:rPr>
          <w:rFonts w:cs="ArialMT"/>
          <w:sz w:val="20"/>
          <w:szCs w:val="22"/>
        </w:rPr>
        <w:t xml:space="preserve"> </w:t>
      </w:r>
      <w:r w:rsidRPr="00333B32">
        <w:rPr>
          <w:rFonts w:cs="ArialMT"/>
          <w:sz w:val="20"/>
          <w:szCs w:val="22"/>
        </w:rPr>
        <w:t>zadań ochronnych dla obszaru Natura 2000 Podziemia Tarnogórsko</w:t>
      </w:r>
      <w:r>
        <w:rPr>
          <w:rFonts w:cs="ArialMT"/>
          <w:sz w:val="20"/>
          <w:szCs w:val="22"/>
        </w:rPr>
        <w:br/>
      </w:r>
      <w:r w:rsidRPr="00333B32">
        <w:rPr>
          <w:rFonts w:cs="ArialMT"/>
          <w:sz w:val="20"/>
          <w:szCs w:val="22"/>
        </w:rPr>
        <w:t>-Bytomskie PLH240003,</w:t>
      </w:r>
      <w:r>
        <w:rPr>
          <w:rFonts w:cs="ArialMT"/>
          <w:sz w:val="20"/>
          <w:szCs w:val="22"/>
        </w:rPr>
        <w:t xml:space="preserve"> </w:t>
      </w:r>
      <w:r w:rsidRPr="00333B32">
        <w:rPr>
          <w:rFonts w:cs="ArialMT"/>
          <w:sz w:val="20"/>
          <w:szCs w:val="22"/>
        </w:rPr>
        <w:t>zmienione Zarządzeniem Regionalnego Dyrektora Ochrony Środowiska w Katowicach</w:t>
      </w:r>
      <w:r>
        <w:rPr>
          <w:rFonts w:cs="ArialMT"/>
          <w:sz w:val="20"/>
          <w:szCs w:val="22"/>
        </w:rPr>
        <w:t xml:space="preserve"> </w:t>
      </w:r>
      <w:r w:rsidRPr="00333B32">
        <w:rPr>
          <w:rFonts w:cs="ArialMT"/>
          <w:sz w:val="20"/>
          <w:szCs w:val="22"/>
        </w:rPr>
        <w:t>z dnia 18 maja 2015</w:t>
      </w:r>
      <w:r>
        <w:rPr>
          <w:rFonts w:cs="ArialMT"/>
          <w:sz w:val="20"/>
          <w:szCs w:val="22"/>
        </w:rPr>
        <w:t> </w:t>
      </w:r>
      <w:r w:rsidRPr="00333B32">
        <w:rPr>
          <w:rFonts w:cs="ArialMT"/>
          <w:sz w:val="20"/>
          <w:szCs w:val="22"/>
        </w:rPr>
        <w:t>r. o zmianie zarządzenia w sprawie ustanowienia planu zadań</w:t>
      </w:r>
      <w:r>
        <w:rPr>
          <w:rFonts w:cs="ArialMT"/>
          <w:sz w:val="20"/>
          <w:szCs w:val="22"/>
        </w:rPr>
        <w:t xml:space="preserve"> </w:t>
      </w:r>
      <w:r w:rsidRPr="00333B32">
        <w:rPr>
          <w:rFonts w:cs="ArialMT"/>
          <w:sz w:val="20"/>
          <w:szCs w:val="22"/>
        </w:rPr>
        <w:t>ochronnych dla obszaru Natura 2000 Podziemia Tarnogórsko</w:t>
      </w:r>
      <w:r>
        <w:rPr>
          <w:rFonts w:cs="ArialMT"/>
          <w:sz w:val="20"/>
          <w:szCs w:val="22"/>
        </w:rPr>
        <w:br/>
      </w:r>
      <w:r w:rsidRPr="00333B32">
        <w:rPr>
          <w:rFonts w:cs="ArialMT"/>
          <w:sz w:val="20"/>
          <w:szCs w:val="22"/>
        </w:rPr>
        <w:t>-Bytomskie PLH240003.</w:t>
      </w:r>
      <w:r>
        <w:rPr>
          <w:rFonts w:cs="ArialMT"/>
          <w:sz w:val="20"/>
          <w:szCs w:val="22"/>
        </w:rPr>
        <w:t xml:space="preserve"> </w:t>
      </w:r>
      <w:r w:rsidRPr="00333B32">
        <w:rPr>
          <w:rFonts w:cs="ArialMT"/>
          <w:sz w:val="20"/>
          <w:szCs w:val="22"/>
        </w:rPr>
        <w:t>Kolejną zmianę ww. zarządzenia reguluje zarządzenie Regionalnego Dyrektora Ochrony</w:t>
      </w:r>
      <w:r>
        <w:rPr>
          <w:rFonts w:cs="ArialMT"/>
          <w:sz w:val="20"/>
          <w:szCs w:val="22"/>
        </w:rPr>
        <w:t xml:space="preserve"> </w:t>
      </w:r>
      <w:r w:rsidRPr="00333B32">
        <w:rPr>
          <w:rFonts w:cs="ArialMT"/>
          <w:sz w:val="20"/>
          <w:szCs w:val="22"/>
        </w:rPr>
        <w:t>Środowiska w Katowicach z dnia 20 lipca 2023</w:t>
      </w:r>
      <w:r>
        <w:rPr>
          <w:rFonts w:cs="ArialMT"/>
          <w:sz w:val="20"/>
          <w:szCs w:val="22"/>
        </w:rPr>
        <w:t> </w:t>
      </w:r>
      <w:r w:rsidRPr="00333B32">
        <w:rPr>
          <w:rFonts w:cs="ArialMT"/>
          <w:sz w:val="20"/>
          <w:szCs w:val="22"/>
        </w:rPr>
        <w:t>r., zmieniające zarządzenie w sprawie</w:t>
      </w:r>
      <w:r>
        <w:rPr>
          <w:rFonts w:cs="ArialMT"/>
          <w:sz w:val="20"/>
          <w:szCs w:val="22"/>
        </w:rPr>
        <w:t xml:space="preserve"> </w:t>
      </w:r>
      <w:r w:rsidRPr="00333B32">
        <w:rPr>
          <w:rFonts w:cs="ArialMT"/>
          <w:sz w:val="20"/>
          <w:szCs w:val="22"/>
        </w:rPr>
        <w:t>ustanowienia planu zadań ochronnych dla obszaru Natura 2000 Podziemia Tarnogórsko–Bytomskie PLH240003</w:t>
      </w:r>
      <w:r>
        <w:rPr>
          <w:rFonts w:cs="ArialMT"/>
          <w:sz w:val="20"/>
          <w:szCs w:val="22"/>
        </w:rPr>
        <w:t xml:space="preserve"> </w:t>
      </w:r>
      <w:r w:rsidRPr="00333B32">
        <w:rPr>
          <w:rFonts w:cs="ArialMT"/>
          <w:sz w:val="20"/>
          <w:szCs w:val="22"/>
        </w:rPr>
        <w:t>(</w:t>
      </w:r>
      <w:hyperlink r:id="rId8" w:history="1">
        <w:r w:rsidRPr="008A754A">
          <w:rPr>
            <w:rStyle w:val="Hipercze"/>
            <w:rFonts w:cs="ArialMT"/>
            <w:sz w:val="20"/>
            <w:szCs w:val="22"/>
          </w:rPr>
          <w:t>https://www.gov.pl/web/rdos-katowice/podziemia-tarnogorskobytomskie-plh240003)</w:t>
        </w:r>
      </w:hyperlink>
      <w:r w:rsidRPr="00333B32">
        <w:rPr>
          <w:rFonts w:cs="ArialMT"/>
          <w:sz w:val="20"/>
          <w:szCs w:val="22"/>
        </w:rPr>
        <w:t>].</w:t>
      </w:r>
    </w:p>
    <w:p w:rsidR="00333B32" w:rsidRDefault="00333B32" w:rsidP="00333B32">
      <w:pPr>
        <w:autoSpaceDE w:val="0"/>
        <w:autoSpaceDN w:val="0"/>
        <w:adjustRightInd w:val="0"/>
        <w:ind w:firstLine="425"/>
        <w:jc w:val="both"/>
        <w:rPr>
          <w:rFonts w:cs="ArialMT"/>
          <w:sz w:val="20"/>
          <w:szCs w:val="22"/>
        </w:rPr>
      </w:pPr>
      <w:r w:rsidRPr="00333B32">
        <w:rPr>
          <w:rFonts w:cs="ArialMT"/>
          <w:sz w:val="20"/>
          <w:szCs w:val="22"/>
        </w:rPr>
        <w:t>Przedmiotowa inwestycja ze względu na charakter i lokalizację nie będzie źródłem</w:t>
      </w:r>
      <w:r>
        <w:rPr>
          <w:rFonts w:cs="ArialMT"/>
          <w:sz w:val="20"/>
          <w:szCs w:val="22"/>
        </w:rPr>
        <w:t xml:space="preserve"> </w:t>
      </w:r>
      <w:r w:rsidRPr="00333B32">
        <w:rPr>
          <w:rFonts w:cs="ArialMT"/>
          <w:sz w:val="20"/>
          <w:szCs w:val="22"/>
        </w:rPr>
        <w:t>zidentyfikowanych zagrożeń dla przedmiotów ochrony, nie wpłynie na możliwość osiągnięcia</w:t>
      </w:r>
      <w:r>
        <w:rPr>
          <w:rFonts w:cs="ArialMT"/>
          <w:sz w:val="20"/>
          <w:szCs w:val="22"/>
        </w:rPr>
        <w:t xml:space="preserve"> </w:t>
      </w:r>
      <w:r w:rsidRPr="00333B32">
        <w:rPr>
          <w:rFonts w:cs="ArialMT"/>
          <w:sz w:val="20"/>
          <w:szCs w:val="22"/>
        </w:rPr>
        <w:t>celów działań ochronnych, ani nie wpłynie na realizację zaplanowanych działań ochronnych.</w:t>
      </w:r>
    </w:p>
    <w:p w:rsidR="00333B32" w:rsidRDefault="004313CA" w:rsidP="00177460">
      <w:pPr>
        <w:autoSpaceDE w:val="0"/>
        <w:autoSpaceDN w:val="0"/>
        <w:adjustRightInd w:val="0"/>
        <w:ind w:firstLine="425"/>
        <w:jc w:val="both"/>
        <w:rPr>
          <w:rFonts w:cs="ArialMT"/>
          <w:sz w:val="20"/>
          <w:szCs w:val="22"/>
        </w:rPr>
      </w:pPr>
      <w:r w:rsidRPr="00177460">
        <w:rPr>
          <w:rFonts w:cs="ArialMT"/>
          <w:sz w:val="20"/>
          <w:szCs w:val="22"/>
        </w:rPr>
        <w:t>Ze względu na odległość inwestycji od granicy Państwa (ok. 43 km w linii prostej</w:t>
      </w:r>
      <w:r w:rsidR="00177460">
        <w:rPr>
          <w:rFonts w:cs="ArialMT"/>
          <w:sz w:val="20"/>
          <w:szCs w:val="22"/>
        </w:rPr>
        <w:t xml:space="preserve"> </w:t>
      </w:r>
      <w:r w:rsidR="00177460">
        <w:rPr>
          <w:rFonts w:cs="ArialMT"/>
          <w:sz w:val="20"/>
          <w:szCs w:val="22"/>
        </w:rPr>
        <w:br/>
      </w:r>
      <w:r w:rsidRPr="00177460">
        <w:rPr>
          <w:rFonts w:cs="ArialMT"/>
          <w:sz w:val="20"/>
          <w:szCs w:val="22"/>
        </w:rPr>
        <w:t>od planowanego zamierzenia), nie będą występowały oddziaływania transgraniczne.</w:t>
      </w:r>
    </w:p>
    <w:p w:rsidR="00177460" w:rsidRPr="00177460" w:rsidRDefault="00177460" w:rsidP="00177460">
      <w:pPr>
        <w:autoSpaceDE w:val="0"/>
        <w:autoSpaceDN w:val="0"/>
        <w:adjustRightInd w:val="0"/>
        <w:ind w:firstLine="425"/>
        <w:jc w:val="both"/>
        <w:rPr>
          <w:rFonts w:cs="ArialMT"/>
          <w:sz w:val="20"/>
          <w:szCs w:val="22"/>
        </w:rPr>
      </w:pPr>
      <w:r w:rsidRPr="00177460">
        <w:rPr>
          <w:rFonts w:cs="ArialMT"/>
          <w:sz w:val="20"/>
          <w:szCs w:val="22"/>
        </w:rPr>
        <w:t xml:space="preserve">Biorąc pod uwagę rodzaj inwestycji oraz oddziaływania jakie będą występowały </w:t>
      </w:r>
      <w:r>
        <w:rPr>
          <w:rFonts w:cs="ArialMT"/>
          <w:sz w:val="20"/>
          <w:szCs w:val="22"/>
        </w:rPr>
        <w:br/>
      </w:r>
      <w:r w:rsidRPr="00177460">
        <w:rPr>
          <w:rFonts w:cs="ArialMT"/>
          <w:sz w:val="20"/>
          <w:szCs w:val="22"/>
        </w:rPr>
        <w:t>w związku</w:t>
      </w:r>
      <w:r>
        <w:rPr>
          <w:rFonts w:cs="ArialMT"/>
          <w:sz w:val="20"/>
          <w:szCs w:val="22"/>
        </w:rPr>
        <w:t xml:space="preserve"> </w:t>
      </w:r>
      <w:r w:rsidRPr="00177460">
        <w:rPr>
          <w:rFonts w:cs="ArialMT"/>
          <w:sz w:val="20"/>
          <w:szCs w:val="22"/>
        </w:rPr>
        <w:t>z eksploatacją projektowanej inwestycji, należy stwierdzić, że oddziaływania skumulowane</w:t>
      </w:r>
      <w:r>
        <w:rPr>
          <w:rFonts w:cs="ArialMT"/>
          <w:sz w:val="20"/>
          <w:szCs w:val="22"/>
        </w:rPr>
        <w:t xml:space="preserve"> </w:t>
      </w:r>
      <w:r w:rsidRPr="00177460">
        <w:rPr>
          <w:rFonts w:cs="ArialMT"/>
          <w:sz w:val="20"/>
          <w:szCs w:val="22"/>
        </w:rPr>
        <w:t>w związku z funkcjonowaniem inwestycji nie będą powstawały.</w:t>
      </w:r>
    </w:p>
    <w:p w:rsidR="009B6FC0" w:rsidRDefault="00177460" w:rsidP="00177460">
      <w:pPr>
        <w:autoSpaceDE w:val="0"/>
        <w:autoSpaceDN w:val="0"/>
        <w:adjustRightInd w:val="0"/>
        <w:ind w:firstLine="425"/>
        <w:jc w:val="both"/>
        <w:rPr>
          <w:rFonts w:cs="ArialMT"/>
          <w:sz w:val="20"/>
          <w:szCs w:val="22"/>
        </w:rPr>
      </w:pPr>
      <w:r w:rsidRPr="00177460">
        <w:rPr>
          <w:rFonts w:cs="ArialMT"/>
          <w:sz w:val="20"/>
          <w:szCs w:val="22"/>
        </w:rPr>
        <w:t>Z uwagi na ww. prognozowane oddziaływania planowane przedsięwzięcie nie będzie</w:t>
      </w:r>
      <w:r>
        <w:rPr>
          <w:rFonts w:cs="ArialMT"/>
          <w:sz w:val="20"/>
          <w:szCs w:val="22"/>
        </w:rPr>
        <w:t xml:space="preserve"> </w:t>
      </w:r>
      <w:r w:rsidRPr="00177460">
        <w:rPr>
          <w:rFonts w:cs="ArialMT"/>
          <w:sz w:val="20"/>
          <w:szCs w:val="22"/>
        </w:rPr>
        <w:t>wpływało na zmiany klimatu.</w:t>
      </w:r>
    </w:p>
    <w:p w:rsidR="00177460" w:rsidRPr="00177460" w:rsidRDefault="00177460" w:rsidP="00177460">
      <w:pPr>
        <w:autoSpaceDE w:val="0"/>
        <w:autoSpaceDN w:val="0"/>
        <w:adjustRightInd w:val="0"/>
        <w:ind w:firstLine="425"/>
        <w:jc w:val="both"/>
        <w:rPr>
          <w:rFonts w:cs="ArialMT"/>
          <w:sz w:val="20"/>
          <w:szCs w:val="22"/>
        </w:rPr>
      </w:pPr>
      <w:r w:rsidRPr="00177460">
        <w:rPr>
          <w:rFonts w:cs="ArialMT"/>
          <w:sz w:val="20"/>
          <w:szCs w:val="22"/>
        </w:rPr>
        <w:t xml:space="preserve">Z informacji zawartych w </w:t>
      </w:r>
      <w:r>
        <w:rPr>
          <w:rFonts w:cs="ArialMT"/>
          <w:sz w:val="20"/>
          <w:szCs w:val="22"/>
        </w:rPr>
        <w:t>KIP</w:t>
      </w:r>
      <w:r w:rsidRPr="00177460">
        <w:rPr>
          <w:rFonts w:cs="ArialMT"/>
          <w:sz w:val="20"/>
          <w:szCs w:val="22"/>
        </w:rPr>
        <w:t xml:space="preserve"> wynika, iż planowane przedsięwzięcie</w:t>
      </w:r>
      <w:r>
        <w:rPr>
          <w:rFonts w:cs="ArialMT"/>
          <w:sz w:val="20"/>
          <w:szCs w:val="22"/>
        </w:rPr>
        <w:t xml:space="preserve"> </w:t>
      </w:r>
      <w:r w:rsidRPr="00177460">
        <w:rPr>
          <w:rFonts w:cs="ArialMT"/>
          <w:sz w:val="20"/>
          <w:szCs w:val="22"/>
        </w:rPr>
        <w:t>nie będzie się zaliczać do zakładów o zwiększonym lub dużym ryzyku wystąpienia</w:t>
      </w:r>
      <w:r>
        <w:rPr>
          <w:rFonts w:cs="ArialMT"/>
          <w:sz w:val="20"/>
          <w:szCs w:val="22"/>
        </w:rPr>
        <w:t xml:space="preserve"> </w:t>
      </w:r>
      <w:r w:rsidRPr="00177460">
        <w:rPr>
          <w:rFonts w:cs="ArialMT"/>
          <w:sz w:val="20"/>
          <w:szCs w:val="22"/>
        </w:rPr>
        <w:t>poważnych awarii przemysłowych, o których mowa w ustawie z dnia 27 kwietnia 2001</w:t>
      </w:r>
      <w:r>
        <w:rPr>
          <w:rFonts w:cs="ArialMT"/>
          <w:sz w:val="20"/>
          <w:szCs w:val="22"/>
        </w:rPr>
        <w:t> </w:t>
      </w:r>
      <w:r w:rsidRPr="00177460">
        <w:rPr>
          <w:rFonts w:cs="ArialMT"/>
          <w:sz w:val="20"/>
          <w:szCs w:val="22"/>
        </w:rPr>
        <w:t>r.</w:t>
      </w:r>
      <w:r>
        <w:rPr>
          <w:rFonts w:cs="ArialMT"/>
          <w:sz w:val="20"/>
          <w:szCs w:val="22"/>
        </w:rPr>
        <w:t xml:space="preserve"> </w:t>
      </w:r>
      <w:r w:rsidRPr="00177460">
        <w:rPr>
          <w:rFonts w:cs="ArialMT"/>
          <w:sz w:val="20"/>
          <w:szCs w:val="22"/>
        </w:rPr>
        <w:t>Prawo ochrony środowiska (t.j. Dz. U. z 2024 r., poz. 54 ze zm.).</w:t>
      </w:r>
    </w:p>
    <w:p w:rsidR="00177460" w:rsidRPr="00177460" w:rsidRDefault="00177460" w:rsidP="00177460">
      <w:pPr>
        <w:autoSpaceDE w:val="0"/>
        <w:autoSpaceDN w:val="0"/>
        <w:adjustRightInd w:val="0"/>
        <w:ind w:firstLine="425"/>
        <w:jc w:val="both"/>
        <w:rPr>
          <w:rFonts w:cs="ArialMT"/>
          <w:sz w:val="20"/>
          <w:szCs w:val="22"/>
        </w:rPr>
      </w:pPr>
      <w:r w:rsidRPr="00177460">
        <w:rPr>
          <w:rFonts w:cs="ArialMT"/>
          <w:sz w:val="20"/>
          <w:szCs w:val="22"/>
        </w:rPr>
        <w:t>Planowane przedsięwzięcie nie kwalifikuje się do rodzaju instalacji, dla których istnieje</w:t>
      </w:r>
      <w:r>
        <w:rPr>
          <w:rFonts w:cs="ArialMT"/>
          <w:sz w:val="20"/>
          <w:szCs w:val="22"/>
        </w:rPr>
        <w:t xml:space="preserve"> </w:t>
      </w:r>
      <w:r w:rsidRPr="00177460">
        <w:rPr>
          <w:rFonts w:cs="ArialMT"/>
          <w:sz w:val="20"/>
          <w:szCs w:val="22"/>
        </w:rPr>
        <w:t>możliwość utworzenia obszaru ograniczonego użytkowania w rozumieniu przepisów</w:t>
      </w:r>
      <w:r>
        <w:rPr>
          <w:rFonts w:cs="ArialMT"/>
          <w:sz w:val="20"/>
          <w:szCs w:val="22"/>
        </w:rPr>
        <w:t xml:space="preserve"> </w:t>
      </w:r>
      <w:r w:rsidRPr="00177460">
        <w:rPr>
          <w:rFonts w:cs="ArialMT"/>
          <w:sz w:val="20"/>
          <w:szCs w:val="22"/>
        </w:rPr>
        <w:t>ww. ustawy z 27 kwietnia 2001 r. Prawo ochrony środowiska.</w:t>
      </w:r>
    </w:p>
    <w:p w:rsidR="00177460" w:rsidRDefault="00177460" w:rsidP="00177460">
      <w:pPr>
        <w:autoSpaceDE w:val="0"/>
        <w:autoSpaceDN w:val="0"/>
        <w:adjustRightInd w:val="0"/>
        <w:ind w:firstLine="425"/>
        <w:jc w:val="both"/>
        <w:rPr>
          <w:rFonts w:cs="ArialMT"/>
          <w:sz w:val="20"/>
          <w:szCs w:val="22"/>
        </w:rPr>
      </w:pPr>
      <w:r w:rsidRPr="00177460">
        <w:rPr>
          <w:rFonts w:cs="ArialMT"/>
          <w:sz w:val="20"/>
          <w:szCs w:val="22"/>
        </w:rPr>
        <w:t xml:space="preserve">Z przedstawionych informacji w </w:t>
      </w:r>
      <w:r>
        <w:rPr>
          <w:rFonts w:cs="ArialMT"/>
          <w:sz w:val="20"/>
          <w:szCs w:val="22"/>
        </w:rPr>
        <w:t>KIP</w:t>
      </w:r>
      <w:r w:rsidRPr="00177460">
        <w:rPr>
          <w:rFonts w:cs="ArialMT"/>
          <w:sz w:val="20"/>
          <w:szCs w:val="22"/>
        </w:rPr>
        <w:t xml:space="preserve"> wynika, że ryzyko wystąpienia</w:t>
      </w:r>
      <w:r>
        <w:rPr>
          <w:rFonts w:cs="ArialMT"/>
          <w:sz w:val="20"/>
          <w:szCs w:val="22"/>
        </w:rPr>
        <w:t xml:space="preserve"> </w:t>
      </w:r>
      <w:r w:rsidRPr="00177460">
        <w:rPr>
          <w:rFonts w:cs="ArialMT"/>
          <w:sz w:val="20"/>
          <w:szCs w:val="22"/>
        </w:rPr>
        <w:t>katastrofy</w:t>
      </w:r>
      <w:r>
        <w:rPr>
          <w:rFonts w:cs="ArialMT"/>
          <w:sz w:val="20"/>
          <w:szCs w:val="22"/>
        </w:rPr>
        <w:t xml:space="preserve"> </w:t>
      </w:r>
      <w:r w:rsidRPr="00177460">
        <w:rPr>
          <w:rFonts w:cs="ArialMT"/>
          <w:sz w:val="20"/>
          <w:szCs w:val="22"/>
        </w:rPr>
        <w:t>budowlanej oraz naturalnej jest niewielkie.</w:t>
      </w:r>
    </w:p>
    <w:p w:rsidR="00177460" w:rsidRPr="00177460" w:rsidRDefault="00177460" w:rsidP="00177460">
      <w:pPr>
        <w:autoSpaceDE w:val="0"/>
        <w:autoSpaceDN w:val="0"/>
        <w:adjustRightInd w:val="0"/>
        <w:ind w:firstLine="425"/>
        <w:jc w:val="both"/>
        <w:rPr>
          <w:rFonts w:cs="ArialMT"/>
          <w:sz w:val="20"/>
          <w:szCs w:val="22"/>
        </w:rPr>
      </w:pPr>
    </w:p>
    <w:p w:rsidR="00C21CBA" w:rsidRPr="008E7E38" w:rsidRDefault="00C21CBA" w:rsidP="00C21CBA">
      <w:pPr>
        <w:autoSpaceDE w:val="0"/>
        <w:autoSpaceDN w:val="0"/>
        <w:adjustRightInd w:val="0"/>
        <w:ind w:firstLine="425"/>
        <w:jc w:val="both"/>
        <w:rPr>
          <w:sz w:val="20"/>
          <w:szCs w:val="20"/>
        </w:rPr>
      </w:pPr>
      <w:r w:rsidRPr="008E7E38">
        <w:rPr>
          <w:sz w:val="20"/>
          <w:szCs w:val="20"/>
        </w:rPr>
        <w:t xml:space="preserve">W związku z art. 28 kpa i art. 74 ust. 1 pkt 3 i 3a ustawy OOŚ, za strony postępowania organ uznał wnioskodawcę oraz właścicieli nieruchomości, na których planowana jest inwestycja i znajdujących się w obszarze oddziaływania. Prezydent Miasta Gliwice, stosując zasadę wyrażoną w art. 10 § 1, art. 61 § 4 oraz art. 106 § 2 KPA zawiadomił strony o wszczęciu postępowania, o wystąpieniach do organów opiniujących </w:t>
      </w:r>
      <w:r w:rsidRPr="008E7E38">
        <w:rPr>
          <w:sz w:val="20"/>
          <w:szCs w:val="20"/>
        </w:rPr>
        <w:br/>
        <w:t xml:space="preserve">i umożliwił stronom czynny udział w postępowaniu na każdym jego etapie. </w:t>
      </w:r>
      <w:r w:rsidRPr="008E7E38">
        <w:rPr>
          <w:sz w:val="20"/>
          <w:szCs w:val="20"/>
        </w:rPr>
        <w:br/>
        <w:t xml:space="preserve">Doręczenia pism stronom postępowania organ realizował zgodnie z art. 39 KPA - przez pocztę za pokwitowaniem. Potwierdzenia doręczeń znajdują się w aktach sprawy. Strony nie zgłosiły uwag, wniosków ani żądań w sprawie. Zgodnie z wymaganiami art. 21 ustawy OOŚ dane o wniosku i decyzji organ umieszcza w publicznie dostępnym wykazie danych o dokumentach o środowisku i jego ochronie oraz w Biuletynie Informacji Publicznej Urzędu Miejskiego w Gliwicach. Zgodnie z art. 85 ust. 3 ustawy OOŚ organ na </w:t>
      </w:r>
      <w:r w:rsidRPr="008E7E38">
        <w:rPr>
          <w:sz w:val="20"/>
          <w:szCs w:val="20"/>
        </w:rPr>
        <w:lastRenderedPageBreak/>
        <w:t xml:space="preserve">okres 14 dni udostępnia treść decyzji w Biuletynie Informacji Publicznej Urzędu Miejskiego w Gliwicach (BIP Gliwice) oraz podaje do publicznej wiadomości informację </w:t>
      </w:r>
      <w:r w:rsidRPr="008E7E38">
        <w:rPr>
          <w:sz w:val="20"/>
          <w:szCs w:val="20"/>
        </w:rPr>
        <w:br/>
        <w:t xml:space="preserve">o wydaniu decyzji i możliwości zapoznania się z jej treścią i dokumentacją sprawy oraz </w:t>
      </w:r>
      <w:r w:rsidRPr="008E7E38">
        <w:rPr>
          <w:sz w:val="20"/>
          <w:szCs w:val="20"/>
        </w:rPr>
        <w:br/>
        <w:t>o terminie udostępnienia treści decyzji w BIP Gliwice.</w:t>
      </w:r>
    </w:p>
    <w:p w:rsidR="00C21CBA" w:rsidRPr="008E7E38" w:rsidRDefault="00C21CBA" w:rsidP="00C21CBA">
      <w:pPr>
        <w:pStyle w:val="Tekst"/>
        <w:ind w:firstLine="426"/>
        <w:rPr>
          <w:sz w:val="20"/>
          <w:szCs w:val="20"/>
        </w:rPr>
      </w:pPr>
    </w:p>
    <w:p w:rsidR="00C21CBA" w:rsidRPr="008E7E38" w:rsidRDefault="00C21CBA" w:rsidP="00C21CBA">
      <w:pPr>
        <w:pStyle w:val="Tekst"/>
        <w:ind w:right="17" w:firstLine="426"/>
        <w:rPr>
          <w:sz w:val="20"/>
          <w:szCs w:val="20"/>
        </w:rPr>
      </w:pPr>
      <w:r w:rsidRPr="008E7E38">
        <w:rPr>
          <w:sz w:val="20"/>
          <w:szCs w:val="20"/>
        </w:rPr>
        <w:t xml:space="preserve">W związku z wypełnieniem przez Wnioskodawcę wymogów formalnych do uzyskania decyzji o środowiskowych uwarunkowaniach i uzyskaniu opinii właściwych organów oraz w wyniku analizy w oparciu o art. 63 ust. 1 ustawy OOŚ planowanego przedsięwzięcia we wszystkich aspektach środowiskowych, wskazującej na brak potrzeby przeprowadzenia oceny oddziaływania planowanego przedsięwzięcia na środowisko, zgodnie z art. 84 ust. 1 i ust. 1a ustawy OOŚ, orzeczono jak w sentencji decyzji. </w:t>
      </w:r>
    </w:p>
    <w:p w:rsidR="00C21CBA" w:rsidRPr="008E7E38" w:rsidRDefault="00C21CBA" w:rsidP="00C21CBA">
      <w:pPr>
        <w:pStyle w:val="Tekst"/>
        <w:keepNext/>
        <w:spacing w:before="240" w:after="120"/>
        <w:ind w:right="17"/>
        <w:jc w:val="center"/>
        <w:rPr>
          <w:b/>
          <w:bCs/>
          <w:sz w:val="22"/>
          <w:szCs w:val="22"/>
        </w:rPr>
      </w:pPr>
      <w:r w:rsidRPr="008E7E38">
        <w:rPr>
          <w:b/>
          <w:bCs/>
          <w:sz w:val="22"/>
          <w:szCs w:val="22"/>
        </w:rPr>
        <w:t>POUCZENIE</w:t>
      </w:r>
    </w:p>
    <w:p w:rsidR="00C21CBA" w:rsidRPr="008E7E38" w:rsidRDefault="00C21CBA" w:rsidP="00C21CBA">
      <w:pPr>
        <w:pStyle w:val="Tekstpodstawowywcity2"/>
        <w:spacing w:after="0" w:line="240" w:lineRule="auto"/>
        <w:ind w:left="0" w:firstLine="426"/>
        <w:jc w:val="both"/>
        <w:rPr>
          <w:rFonts w:ascii="Verdana" w:hAnsi="Verdana"/>
          <w:sz w:val="20"/>
          <w:szCs w:val="20"/>
        </w:rPr>
      </w:pPr>
      <w:r w:rsidRPr="008E7E38">
        <w:rPr>
          <w:rFonts w:ascii="Verdana" w:hAnsi="Verdana"/>
          <w:sz w:val="20"/>
          <w:szCs w:val="20"/>
        </w:rPr>
        <w:t>Od niniejszej decyzji służy prawo wniesienia odwołania do Samorządowego Kolegium Odwoławczego w Katowicach za pośrednictwem Prezydenta Miasta Gliwice, w terminie 14 dni od daty jej otrzymania (art. 127 § 1 i 2, art. 129 § 1 i 2 Kpa).</w:t>
      </w:r>
    </w:p>
    <w:p w:rsidR="00C21CBA" w:rsidRPr="008E7E38" w:rsidRDefault="00C21CBA" w:rsidP="00C21CBA">
      <w:pPr>
        <w:pStyle w:val="Tekstpodstawowywcity2"/>
        <w:spacing w:after="0" w:line="240" w:lineRule="auto"/>
        <w:ind w:left="0" w:firstLine="426"/>
        <w:jc w:val="both"/>
        <w:rPr>
          <w:rFonts w:ascii="Verdana" w:hAnsi="Verdana"/>
          <w:sz w:val="20"/>
          <w:szCs w:val="20"/>
        </w:rPr>
      </w:pPr>
      <w:r w:rsidRPr="008E7E38">
        <w:rPr>
          <w:rFonts w:ascii="Verdana" w:hAnsi="Verdana"/>
          <w:sz w:val="20"/>
          <w:szCs w:val="20"/>
        </w:rPr>
        <w:t xml:space="preserve">Zgodnie z art. 127a § 1 Kpa w trakcie biegu terminu do wniesienia odwołania strona może zrzec się prawa do wniesienia odwołania wobec organu administracji publicznej, który wydał decyzję. </w:t>
      </w:r>
    </w:p>
    <w:p w:rsidR="00C21CBA" w:rsidRPr="008E7E38" w:rsidRDefault="00C21CBA" w:rsidP="00C21CBA">
      <w:pPr>
        <w:pStyle w:val="Tekstpodstawowywcity2"/>
        <w:spacing w:after="0" w:line="240" w:lineRule="auto"/>
        <w:ind w:left="0" w:firstLine="426"/>
        <w:jc w:val="both"/>
        <w:rPr>
          <w:rFonts w:ascii="Verdana" w:hAnsi="Verdana"/>
          <w:sz w:val="20"/>
          <w:szCs w:val="20"/>
        </w:rPr>
      </w:pPr>
      <w:r w:rsidRPr="008E7E38">
        <w:rPr>
          <w:rFonts w:ascii="Verdana" w:hAnsi="Verdana"/>
          <w:sz w:val="20"/>
          <w:szCs w:val="20"/>
        </w:rPr>
        <w:t>Zgodnie z art. 127a § 2 Kpa z dniem doręczenia organowi administracji publicznej oświadczenia o zrzeczeniu się prawa do wniesienia odwołania przez ostatnią ze stron postępowania, decyzja staje się ostateczna i prawomocna.</w:t>
      </w:r>
    </w:p>
    <w:p w:rsidR="00C21CBA" w:rsidRPr="008E7E38" w:rsidRDefault="00C21CBA" w:rsidP="00C21CBA">
      <w:pPr>
        <w:ind w:firstLine="426"/>
        <w:jc w:val="both"/>
        <w:rPr>
          <w:sz w:val="20"/>
          <w:szCs w:val="20"/>
        </w:rPr>
      </w:pPr>
      <w:r w:rsidRPr="008E7E38">
        <w:rPr>
          <w:sz w:val="20"/>
          <w:szCs w:val="20"/>
        </w:rPr>
        <w:t>Zgodnie z art. 130 § 4 Kpa decyzja podlega wykonaniu przed upływem terminu do wniesienia odwołania, jeżeli jest zgodna z żądaniem wszystkich stron lub jeżeli wszystkie strony zrzekły się prawa do wniesienia odwołania.</w:t>
      </w:r>
    </w:p>
    <w:p w:rsidR="00C21CBA" w:rsidRPr="008E7E38" w:rsidRDefault="00C21CBA" w:rsidP="00C21CBA">
      <w:pPr>
        <w:ind w:firstLine="426"/>
        <w:jc w:val="both"/>
        <w:rPr>
          <w:sz w:val="20"/>
          <w:szCs w:val="20"/>
        </w:rPr>
      </w:pPr>
    </w:p>
    <w:p w:rsidR="00C21CBA" w:rsidRPr="008E7E38" w:rsidRDefault="00C21CBA" w:rsidP="00C21CBA">
      <w:pPr>
        <w:ind w:firstLine="426"/>
        <w:jc w:val="both"/>
        <w:rPr>
          <w:sz w:val="20"/>
          <w:szCs w:val="20"/>
        </w:rPr>
      </w:pPr>
      <w:r w:rsidRPr="008E7E38">
        <w:rPr>
          <w:sz w:val="20"/>
          <w:szCs w:val="20"/>
        </w:rPr>
        <w:t xml:space="preserve">Niniejszą decyzję dołącza się do wniosku o wydanie decyzji, o której mowa w art. 72 ust. 1 ustawy OOŚ. Wniosek ten powinien być złożony nie później niż przed upływem sześciu lat od dnia, w którym decyzja o środowiskowych uwarunkowaniach stała się ostateczna (art. 72 ust. 3 ustawy OOŚ), z zastrzeżeniem ust. 4 i 4b ustawy OOŚ. </w:t>
      </w:r>
    </w:p>
    <w:p w:rsidR="00C21CBA" w:rsidRPr="008E7E38" w:rsidRDefault="00C21CBA" w:rsidP="00C21CBA">
      <w:pPr>
        <w:ind w:firstLine="426"/>
        <w:jc w:val="both"/>
        <w:rPr>
          <w:sz w:val="20"/>
          <w:szCs w:val="20"/>
        </w:rPr>
      </w:pPr>
      <w:r w:rsidRPr="008E7E38">
        <w:rPr>
          <w:bCs/>
          <w:sz w:val="16"/>
          <w:szCs w:val="16"/>
        </w:rPr>
        <w:t xml:space="preserve">Za wydanie niniejszej decyzji pobrano opłatę skarbową w kwocie 205,00 zł </w:t>
      </w:r>
      <w:r w:rsidRPr="008E7E38">
        <w:rPr>
          <w:rFonts w:cs="ArialMT"/>
          <w:sz w:val="16"/>
          <w:szCs w:val="16"/>
        </w:rPr>
        <w:t>na podstawie zał. część I pkt 45 ustawy z dnia 16 listo</w:t>
      </w:r>
      <w:r w:rsidRPr="008E7E38">
        <w:rPr>
          <w:rFonts w:cs="Arial"/>
          <w:sz w:val="16"/>
          <w:szCs w:val="16"/>
        </w:rPr>
        <w:t xml:space="preserve">pada 2006 r. o </w:t>
      </w:r>
      <w:r w:rsidRPr="008E7E38">
        <w:rPr>
          <w:rFonts w:cs="ArialMT"/>
          <w:sz w:val="16"/>
          <w:szCs w:val="16"/>
        </w:rPr>
        <w:t xml:space="preserve">opłacie </w:t>
      </w:r>
      <w:r w:rsidRPr="008E7E38">
        <w:rPr>
          <w:rFonts w:cs="Arial"/>
          <w:sz w:val="16"/>
          <w:szCs w:val="16"/>
        </w:rPr>
        <w:t>skarbowej (j.t. Dz.U. z 2023 r. poz. 2111 ze zm.).</w:t>
      </w:r>
    </w:p>
    <w:p w:rsidR="00C21CBA" w:rsidRPr="008E7E38" w:rsidRDefault="00C21CBA" w:rsidP="00C21CBA">
      <w:pPr>
        <w:jc w:val="both"/>
        <w:rPr>
          <w:b/>
          <w:bCs/>
          <w:sz w:val="20"/>
          <w:szCs w:val="20"/>
          <w:u w:val="single"/>
        </w:rPr>
      </w:pPr>
    </w:p>
    <w:p w:rsidR="00C21CBA" w:rsidRPr="008E7E38" w:rsidRDefault="00C21CBA" w:rsidP="00C21CBA">
      <w:pPr>
        <w:jc w:val="both"/>
        <w:rPr>
          <w:b/>
          <w:sz w:val="20"/>
          <w:szCs w:val="20"/>
        </w:rPr>
      </w:pPr>
      <w:r w:rsidRPr="008E7E38">
        <w:rPr>
          <w:b/>
          <w:bCs/>
          <w:sz w:val="20"/>
          <w:szCs w:val="20"/>
          <w:u w:val="single"/>
        </w:rPr>
        <w:t>Załącznik</w:t>
      </w:r>
      <w:r w:rsidRPr="008E7E38">
        <w:rPr>
          <w:b/>
          <w:sz w:val="20"/>
          <w:szCs w:val="20"/>
          <w:u w:val="single"/>
        </w:rPr>
        <w:t>:</w:t>
      </w:r>
    </w:p>
    <w:p w:rsidR="00C21CBA" w:rsidRPr="008E7E38" w:rsidRDefault="00C21CBA" w:rsidP="00C21CBA">
      <w:pPr>
        <w:numPr>
          <w:ilvl w:val="0"/>
          <w:numId w:val="9"/>
        </w:numPr>
        <w:rPr>
          <w:sz w:val="20"/>
          <w:szCs w:val="20"/>
        </w:rPr>
      </w:pPr>
      <w:r w:rsidRPr="008E7E38">
        <w:rPr>
          <w:sz w:val="20"/>
          <w:szCs w:val="20"/>
        </w:rPr>
        <w:t>Charakterystyka przedsięwzięcia</w:t>
      </w:r>
    </w:p>
    <w:p w:rsidR="00C21CBA" w:rsidRPr="001730BC" w:rsidRDefault="00C21CBA" w:rsidP="00C21CBA">
      <w:pPr>
        <w:rPr>
          <w:b/>
          <w:bCs/>
          <w:color w:val="C00000"/>
          <w:sz w:val="20"/>
          <w:szCs w:val="18"/>
          <w:u w:val="single"/>
        </w:rPr>
      </w:pPr>
    </w:p>
    <w:p w:rsidR="00C21CBA" w:rsidRPr="001730BC" w:rsidRDefault="00C21CBA" w:rsidP="00C21CBA">
      <w:pPr>
        <w:rPr>
          <w:b/>
          <w:bCs/>
          <w:color w:val="C00000"/>
          <w:sz w:val="20"/>
          <w:szCs w:val="18"/>
          <w:u w:val="single"/>
        </w:rPr>
      </w:pPr>
    </w:p>
    <w:p w:rsidR="00C21CBA" w:rsidRPr="001730BC" w:rsidRDefault="00C21CBA" w:rsidP="00C21CBA">
      <w:pPr>
        <w:rPr>
          <w:b/>
          <w:bCs/>
          <w:color w:val="C00000"/>
          <w:sz w:val="20"/>
          <w:szCs w:val="18"/>
          <w:u w:val="single"/>
        </w:rPr>
      </w:pPr>
    </w:p>
    <w:p w:rsidR="00C21CBA" w:rsidRPr="001730BC" w:rsidRDefault="00C21CBA" w:rsidP="00C21CBA">
      <w:pPr>
        <w:rPr>
          <w:b/>
          <w:bCs/>
          <w:color w:val="C00000"/>
          <w:sz w:val="20"/>
          <w:szCs w:val="18"/>
          <w:u w:val="single"/>
        </w:rPr>
      </w:pPr>
    </w:p>
    <w:p w:rsidR="00C21CBA" w:rsidRPr="001730BC" w:rsidRDefault="00C21CBA" w:rsidP="00C21CBA">
      <w:pPr>
        <w:rPr>
          <w:b/>
          <w:bCs/>
          <w:color w:val="C00000"/>
          <w:sz w:val="20"/>
          <w:szCs w:val="18"/>
          <w:u w:val="single"/>
        </w:rPr>
      </w:pPr>
    </w:p>
    <w:p w:rsidR="00C21CBA" w:rsidRPr="001730BC" w:rsidRDefault="00C21CBA" w:rsidP="00C21CBA">
      <w:pPr>
        <w:rPr>
          <w:b/>
          <w:bCs/>
          <w:color w:val="C00000"/>
          <w:sz w:val="20"/>
          <w:szCs w:val="18"/>
          <w:u w:val="single"/>
        </w:rPr>
      </w:pPr>
    </w:p>
    <w:p w:rsidR="00C21CBA" w:rsidRPr="001730BC" w:rsidRDefault="00C21CBA" w:rsidP="00C21CBA">
      <w:pPr>
        <w:rPr>
          <w:b/>
          <w:bCs/>
          <w:color w:val="C00000"/>
          <w:sz w:val="20"/>
          <w:szCs w:val="18"/>
          <w:u w:val="single"/>
        </w:rPr>
      </w:pPr>
    </w:p>
    <w:p w:rsidR="00C21CBA" w:rsidRPr="001730BC" w:rsidRDefault="00C21CBA" w:rsidP="00C21CBA">
      <w:pPr>
        <w:rPr>
          <w:b/>
          <w:bCs/>
          <w:color w:val="C00000"/>
          <w:sz w:val="20"/>
          <w:szCs w:val="18"/>
          <w:u w:val="single"/>
        </w:rPr>
      </w:pPr>
    </w:p>
    <w:p w:rsidR="00C21CBA" w:rsidRPr="001730BC" w:rsidRDefault="00C21CBA" w:rsidP="00C21CBA">
      <w:pPr>
        <w:rPr>
          <w:b/>
          <w:bCs/>
          <w:color w:val="C00000"/>
          <w:sz w:val="20"/>
          <w:szCs w:val="18"/>
          <w:u w:val="single"/>
        </w:rPr>
      </w:pPr>
    </w:p>
    <w:p w:rsidR="00C21CBA" w:rsidRPr="001730BC" w:rsidRDefault="00C21CBA" w:rsidP="00C21CBA">
      <w:pPr>
        <w:rPr>
          <w:b/>
          <w:bCs/>
          <w:color w:val="C00000"/>
          <w:sz w:val="20"/>
          <w:szCs w:val="18"/>
          <w:u w:val="single"/>
        </w:rPr>
      </w:pPr>
    </w:p>
    <w:p w:rsidR="00C21CBA" w:rsidRPr="001730BC" w:rsidRDefault="00C21CBA" w:rsidP="00C21CBA">
      <w:pPr>
        <w:rPr>
          <w:b/>
          <w:bCs/>
          <w:color w:val="C00000"/>
          <w:sz w:val="20"/>
          <w:szCs w:val="18"/>
          <w:u w:val="single"/>
        </w:rPr>
      </w:pPr>
    </w:p>
    <w:p w:rsidR="00C21CBA" w:rsidRPr="001730BC" w:rsidRDefault="00C21CBA" w:rsidP="00C21CBA">
      <w:pPr>
        <w:rPr>
          <w:b/>
          <w:bCs/>
          <w:color w:val="C00000"/>
          <w:sz w:val="20"/>
          <w:szCs w:val="18"/>
          <w:u w:val="single"/>
        </w:rPr>
      </w:pPr>
    </w:p>
    <w:p w:rsidR="00C21CBA" w:rsidRPr="001730BC" w:rsidRDefault="00C21CBA" w:rsidP="00C21CBA">
      <w:pPr>
        <w:rPr>
          <w:b/>
          <w:bCs/>
          <w:color w:val="C00000"/>
          <w:sz w:val="20"/>
          <w:szCs w:val="18"/>
          <w:u w:val="single"/>
        </w:rPr>
      </w:pPr>
    </w:p>
    <w:p w:rsidR="00C21CBA" w:rsidRPr="001730BC" w:rsidRDefault="00C21CBA" w:rsidP="00C21CBA">
      <w:pPr>
        <w:rPr>
          <w:b/>
          <w:bCs/>
          <w:color w:val="C00000"/>
          <w:sz w:val="20"/>
          <w:szCs w:val="18"/>
          <w:u w:val="single"/>
        </w:rPr>
      </w:pPr>
    </w:p>
    <w:p w:rsidR="00C21CBA" w:rsidRPr="001730BC" w:rsidRDefault="00C21CBA" w:rsidP="00C21CBA">
      <w:pPr>
        <w:rPr>
          <w:b/>
          <w:bCs/>
          <w:color w:val="C00000"/>
          <w:sz w:val="20"/>
          <w:szCs w:val="18"/>
          <w:u w:val="single"/>
        </w:rPr>
      </w:pPr>
    </w:p>
    <w:p w:rsidR="00C21CBA" w:rsidRPr="001730BC" w:rsidRDefault="00C21CBA" w:rsidP="00C21CBA">
      <w:pPr>
        <w:rPr>
          <w:b/>
          <w:bCs/>
          <w:color w:val="C00000"/>
          <w:sz w:val="20"/>
          <w:szCs w:val="18"/>
          <w:u w:val="single"/>
        </w:rPr>
      </w:pPr>
    </w:p>
    <w:p w:rsidR="00C21CBA" w:rsidRPr="001730BC" w:rsidRDefault="00C21CBA" w:rsidP="00C21CBA">
      <w:pPr>
        <w:rPr>
          <w:b/>
          <w:bCs/>
          <w:color w:val="C00000"/>
          <w:sz w:val="20"/>
          <w:szCs w:val="18"/>
          <w:u w:val="single"/>
        </w:rPr>
      </w:pPr>
    </w:p>
    <w:p w:rsidR="00C21CBA" w:rsidRPr="001730BC" w:rsidRDefault="00C21CBA" w:rsidP="00C21CBA">
      <w:pPr>
        <w:rPr>
          <w:b/>
          <w:bCs/>
          <w:color w:val="C00000"/>
          <w:sz w:val="20"/>
          <w:szCs w:val="18"/>
          <w:u w:val="single"/>
        </w:rPr>
      </w:pPr>
    </w:p>
    <w:p w:rsidR="00C21CBA" w:rsidRPr="001730BC" w:rsidRDefault="00C21CBA" w:rsidP="00C21CBA">
      <w:pPr>
        <w:rPr>
          <w:b/>
          <w:bCs/>
          <w:color w:val="C00000"/>
          <w:sz w:val="20"/>
          <w:szCs w:val="18"/>
          <w:u w:val="single"/>
        </w:rPr>
      </w:pPr>
    </w:p>
    <w:p w:rsidR="00C21CBA" w:rsidRPr="001730BC" w:rsidRDefault="00C21CBA" w:rsidP="00C21CBA">
      <w:pPr>
        <w:rPr>
          <w:b/>
          <w:bCs/>
          <w:color w:val="C00000"/>
          <w:sz w:val="20"/>
          <w:szCs w:val="18"/>
          <w:u w:val="single"/>
        </w:rPr>
      </w:pPr>
    </w:p>
    <w:p w:rsidR="00FE312A" w:rsidRDefault="00FE312A" w:rsidP="00C21CBA">
      <w:pPr>
        <w:rPr>
          <w:b/>
          <w:bCs/>
          <w:color w:val="C00000"/>
          <w:sz w:val="20"/>
          <w:szCs w:val="18"/>
          <w:u w:val="single"/>
        </w:rPr>
      </w:pPr>
    </w:p>
    <w:p w:rsidR="007B6DCF" w:rsidRDefault="007B6DCF" w:rsidP="00FE312A">
      <w:pPr>
        <w:rPr>
          <w:b/>
          <w:bCs/>
          <w:sz w:val="20"/>
          <w:szCs w:val="18"/>
          <w:u w:val="single"/>
        </w:rPr>
      </w:pPr>
    </w:p>
    <w:p w:rsidR="00FE312A" w:rsidRDefault="00FE312A" w:rsidP="00FE312A">
      <w:pPr>
        <w:rPr>
          <w:b/>
          <w:bCs/>
          <w:sz w:val="20"/>
          <w:szCs w:val="18"/>
          <w:u w:val="single"/>
        </w:rPr>
      </w:pPr>
      <w:r>
        <w:rPr>
          <w:b/>
          <w:bCs/>
          <w:sz w:val="20"/>
          <w:szCs w:val="18"/>
          <w:u w:val="single"/>
        </w:rPr>
        <w:lastRenderedPageBreak/>
        <w:t>Otrzymują:</w:t>
      </w:r>
    </w:p>
    <w:p w:rsidR="00FE312A" w:rsidRPr="00235217" w:rsidRDefault="00FE312A" w:rsidP="00FE312A">
      <w:pPr>
        <w:numPr>
          <w:ilvl w:val="0"/>
          <w:numId w:val="8"/>
        </w:numPr>
        <w:rPr>
          <w:sz w:val="20"/>
          <w:szCs w:val="18"/>
        </w:rPr>
      </w:pPr>
      <w:r>
        <w:rPr>
          <w:sz w:val="20"/>
          <w:szCs w:val="18"/>
        </w:rPr>
        <w:t xml:space="preserve">Pani Laura Dombek – pełnomocnik wnioskodawcy </w:t>
      </w:r>
      <w:r>
        <w:rPr>
          <w:sz w:val="20"/>
          <w:szCs w:val="18"/>
        </w:rPr>
        <w:br/>
      </w:r>
      <w:r>
        <w:rPr>
          <w:bCs/>
          <w:sz w:val="20"/>
          <w:szCs w:val="18"/>
        </w:rPr>
        <w:t>Przedsiębiorstwo Wielobranżowe „ATEX” Sp. z o.o.</w:t>
      </w:r>
    </w:p>
    <w:p w:rsidR="00FE312A" w:rsidRDefault="00FE312A" w:rsidP="00FE312A">
      <w:pPr>
        <w:ind w:left="720"/>
        <w:rPr>
          <w:sz w:val="20"/>
          <w:szCs w:val="18"/>
        </w:rPr>
      </w:pPr>
      <w:r>
        <w:rPr>
          <w:sz w:val="20"/>
          <w:szCs w:val="18"/>
        </w:rPr>
        <w:t>ul. Gliwicka 3</w:t>
      </w:r>
    </w:p>
    <w:p w:rsidR="00FE312A" w:rsidRDefault="00FE312A" w:rsidP="00FE312A">
      <w:pPr>
        <w:ind w:left="720"/>
        <w:rPr>
          <w:sz w:val="20"/>
          <w:szCs w:val="18"/>
        </w:rPr>
      </w:pPr>
      <w:r>
        <w:rPr>
          <w:sz w:val="20"/>
          <w:szCs w:val="18"/>
        </w:rPr>
        <w:t>44-145 Pilchowice</w:t>
      </w:r>
    </w:p>
    <w:p w:rsidR="00FE312A" w:rsidRDefault="00FE312A" w:rsidP="00FE312A">
      <w:pPr>
        <w:numPr>
          <w:ilvl w:val="0"/>
          <w:numId w:val="8"/>
        </w:numPr>
        <w:rPr>
          <w:sz w:val="20"/>
          <w:szCs w:val="18"/>
        </w:rPr>
      </w:pPr>
      <w:r>
        <w:rPr>
          <w:sz w:val="20"/>
          <w:szCs w:val="18"/>
        </w:rPr>
        <w:t>Jastrzębska Spółka Węglowa S.A.</w:t>
      </w:r>
    </w:p>
    <w:p w:rsidR="00FE312A" w:rsidRDefault="00FE312A" w:rsidP="00FE312A">
      <w:pPr>
        <w:ind w:left="709"/>
        <w:rPr>
          <w:sz w:val="20"/>
          <w:szCs w:val="18"/>
        </w:rPr>
      </w:pPr>
      <w:r>
        <w:rPr>
          <w:sz w:val="20"/>
          <w:szCs w:val="18"/>
        </w:rPr>
        <w:t>ul. Jana Pawła II 4</w:t>
      </w:r>
    </w:p>
    <w:p w:rsidR="00FE312A" w:rsidRDefault="00FE312A" w:rsidP="00FE312A">
      <w:pPr>
        <w:ind w:left="709"/>
        <w:rPr>
          <w:sz w:val="20"/>
          <w:szCs w:val="18"/>
        </w:rPr>
      </w:pPr>
      <w:r>
        <w:rPr>
          <w:sz w:val="20"/>
          <w:szCs w:val="18"/>
        </w:rPr>
        <w:t>44-330 Jastrzębie-Zdrój</w:t>
      </w:r>
    </w:p>
    <w:p w:rsidR="00FE312A" w:rsidRPr="00BE3198" w:rsidRDefault="00FE312A" w:rsidP="00FE312A">
      <w:pPr>
        <w:numPr>
          <w:ilvl w:val="0"/>
          <w:numId w:val="8"/>
        </w:numPr>
        <w:rPr>
          <w:sz w:val="20"/>
          <w:szCs w:val="18"/>
        </w:rPr>
      </w:pPr>
      <w:r w:rsidRPr="00BE3198">
        <w:rPr>
          <w:sz w:val="20"/>
          <w:szCs w:val="18"/>
        </w:rPr>
        <w:t>Generalna Dyrekcja Dróg Krajowych i Autostrad</w:t>
      </w:r>
    </w:p>
    <w:p w:rsidR="00FE312A" w:rsidRPr="00BE3198" w:rsidRDefault="00FE312A" w:rsidP="00FE312A">
      <w:pPr>
        <w:ind w:left="720"/>
        <w:rPr>
          <w:sz w:val="20"/>
          <w:szCs w:val="18"/>
        </w:rPr>
      </w:pPr>
      <w:r w:rsidRPr="00BE3198">
        <w:rPr>
          <w:sz w:val="20"/>
          <w:szCs w:val="18"/>
        </w:rPr>
        <w:t xml:space="preserve">ul. </w:t>
      </w:r>
      <w:r>
        <w:rPr>
          <w:sz w:val="20"/>
          <w:szCs w:val="18"/>
        </w:rPr>
        <w:t>Myśliwska 5</w:t>
      </w:r>
    </w:p>
    <w:p w:rsidR="00FE312A" w:rsidRDefault="00FE312A" w:rsidP="00FE312A">
      <w:pPr>
        <w:ind w:left="720"/>
        <w:rPr>
          <w:sz w:val="20"/>
          <w:szCs w:val="18"/>
        </w:rPr>
      </w:pPr>
      <w:r>
        <w:rPr>
          <w:sz w:val="20"/>
          <w:szCs w:val="18"/>
        </w:rPr>
        <w:t>4</w:t>
      </w:r>
      <w:r w:rsidRPr="00BE3198">
        <w:rPr>
          <w:sz w:val="20"/>
          <w:szCs w:val="18"/>
        </w:rPr>
        <w:t>0-</w:t>
      </w:r>
      <w:r>
        <w:rPr>
          <w:sz w:val="20"/>
          <w:szCs w:val="18"/>
        </w:rPr>
        <w:t>017 Katowice</w:t>
      </w:r>
    </w:p>
    <w:p w:rsidR="00FE312A" w:rsidRPr="00BE3198" w:rsidRDefault="00FE312A" w:rsidP="00FE312A">
      <w:pPr>
        <w:numPr>
          <w:ilvl w:val="0"/>
          <w:numId w:val="8"/>
        </w:numPr>
        <w:rPr>
          <w:sz w:val="20"/>
          <w:szCs w:val="18"/>
        </w:rPr>
      </w:pPr>
      <w:r>
        <w:rPr>
          <w:sz w:val="20"/>
          <w:szCs w:val="18"/>
        </w:rPr>
        <w:t>Jastrzębska Spółka Kolejowa</w:t>
      </w:r>
      <w:r w:rsidRPr="00BE3198">
        <w:rPr>
          <w:sz w:val="20"/>
          <w:szCs w:val="18"/>
        </w:rPr>
        <w:t xml:space="preserve"> S</w:t>
      </w:r>
      <w:r>
        <w:rPr>
          <w:sz w:val="20"/>
          <w:szCs w:val="18"/>
        </w:rPr>
        <w:t>p. z o.o.</w:t>
      </w:r>
    </w:p>
    <w:p w:rsidR="00FE312A" w:rsidRPr="00BE3198" w:rsidRDefault="00FE312A" w:rsidP="00FE312A">
      <w:pPr>
        <w:ind w:left="720"/>
        <w:rPr>
          <w:sz w:val="20"/>
          <w:szCs w:val="18"/>
        </w:rPr>
      </w:pPr>
      <w:r>
        <w:rPr>
          <w:sz w:val="20"/>
          <w:szCs w:val="18"/>
        </w:rPr>
        <w:t>u</w:t>
      </w:r>
      <w:r w:rsidRPr="00BE3198">
        <w:rPr>
          <w:sz w:val="20"/>
          <w:szCs w:val="18"/>
        </w:rPr>
        <w:t xml:space="preserve">l. </w:t>
      </w:r>
      <w:r>
        <w:rPr>
          <w:sz w:val="20"/>
          <w:szCs w:val="18"/>
        </w:rPr>
        <w:t>Górnicza 1</w:t>
      </w:r>
    </w:p>
    <w:p w:rsidR="00FE312A" w:rsidRPr="00BE3198" w:rsidRDefault="00FE312A" w:rsidP="00FE312A">
      <w:pPr>
        <w:ind w:left="720"/>
        <w:rPr>
          <w:sz w:val="20"/>
          <w:szCs w:val="18"/>
        </w:rPr>
      </w:pPr>
      <w:r w:rsidRPr="00BE3198">
        <w:rPr>
          <w:sz w:val="20"/>
          <w:szCs w:val="18"/>
        </w:rPr>
        <w:t>4</w:t>
      </w:r>
      <w:r>
        <w:rPr>
          <w:sz w:val="20"/>
          <w:szCs w:val="18"/>
        </w:rPr>
        <w:t>4</w:t>
      </w:r>
      <w:r w:rsidRPr="00BE3198">
        <w:rPr>
          <w:sz w:val="20"/>
          <w:szCs w:val="18"/>
        </w:rPr>
        <w:t>-</w:t>
      </w:r>
      <w:r>
        <w:rPr>
          <w:sz w:val="20"/>
          <w:szCs w:val="18"/>
        </w:rPr>
        <w:t>330</w:t>
      </w:r>
      <w:r w:rsidRPr="00BE3198">
        <w:rPr>
          <w:sz w:val="20"/>
          <w:szCs w:val="18"/>
        </w:rPr>
        <w:t xml:space="preserve"> </w:t>
      </w:r>
      <w:r>
        <w:rPr>
          <w:sz w:val="20"/>
          <w:szCs w:val="18"/>
        </w:rPr>
        <w:t>Jastrzębie-Zdrój</w:t>
      </w:r>
    </w:p>
    <w:p w:rsidR="00FE312A" w:rsidRPr="00BE3198" w:rsidRDefault="00FE312A" w:rsidP="00FE312A">
      <w:pPr>
        <w:numPr>
          <w:ilvl w:val="0"/>
          <w:numId w:val="8"/>
        </w:numPr>
        <w:rPr>
          <w:sz w:val="20"/>
          <w:szCs w:val="18"/>
        </w:rPr>
      </w:pPr>
      <w:r>
        <w:rPr>
          <w:sz w:val="20"/>
          <w:szCs w:val="18"/>
        </w:rPr>
        <w:t>Polskie Koleje Państwowe S.A.</w:t>
      </w:r>
    </w:p>
    <w:p w:rsidR="00FE312A" w:rsidRPr="00BE3198" w:rsidRDefault="00FE312A" w:rsidP="00FE312A">
      <w:pPr>
        <w:ind w:left="720"/>
        <w:rPr>
          <w:sz w:val="20"/>
          <w:szCs w:val="18"/>
        </w:rPr>
      </w:pPr>
      <w:r>
        <w:rPr>
          <w:sz w:val="20"/>
          <w:szCs w:val="18"/>
        </w:rPr>
        <w:t>ul. Aleje Jerozolimskie 142A</w:t>
      </w:r>
    </w:p>
    <w:p w:rsidR="00FE312A" w:rsidRPr="00BE3198" w:rsidRDefault="00FE312A" w:rsidP="00FE312A">
      <w:pPr>
        <w:ind w:left="720"/>
        <w:rPr>
          <w:sz w:val="20"/>
          <w:szCs w:val="18"/>
        </w:rPr>
      </w:pPr>
      <w:r w:rsidRPr="00BE3198">
        <w:rPr>
          <w:sz w:val="20"/>
          <w:szCs w:val="18"/>
        </w:rPr>
        <w:t>0</w:t>
      </w:r>
      <w:r>
        <w:rPr>
          <w:sz w:val="20"/>
          <w:szCs w:val="18"/>
        </w:rPr>
        <w:t>2</w:t>
      </w:r>
      <w:r w:rsidRPr="00BE3198">
        <w:rPr>
          <w:sz w:val="20"/>
          <w:szCs w:val="18"/>
        </w:rPr>
        <w:t>-3</w:t>
      </w:r>
      <w:r>
        <w:rPr>
          <w:sz w:val="20"/>
          <w:szCs w:val="18"/>
        </w:rPr>
        <w:t>05</w:t>
      </w:r>
      <w:r w:rsidRPr="00BE3198">
        <w:rPr>
          <w:sz w:val="20"/>
          <w:szCs w:val="18"/>
        </w:rPr>
        <w:t xml:space="preserve"> Warszawa</w:t>
      </w:r>
    </w:p>
    <w:p w:rsidR="00FE312A" w:rsidRDefault="00FE312A" w:rsidP="00FE312A">
      <w:pPr>
        <w:numPr>
          <w:ilvl w:val="0"/>
          <w:numId w:val="8"/>
        </w:numPr>
        <w:rPr>
          <w:sz w:val="20"/>
          <w:szCs w:val="18"/>
        </w:rPr>
      </w:pPr>
      <w:r w:rsidRPr="00BE3198">
        <w:rPr>
          <w:sz w:val="20"/>
          <w:szCs w:val="18"/>
        </w:rPr>
        <w:t>Skarb Państwa</w:t>
      </w:r>
      <w:r>
        <w:rPr>
          <w:sz w:val="20"/>
          <w:szCs w:val="18"/>
        </w:rPr>
        <w:t>-Starosta Gliwicki</w:t>
      </w:r>
    </w:p>
    <w:p w:rsidR="00FE312A" w:rsidRDefault="00FE312A" w:rsidP="00FE312A">
      <w:pPr>
        <w:ind w:left="720"/>
        <w:rPr>
          <w:sz w:val="20"/>
          <w:szCs w:val="18"/>
        </w:rPr>
      </w:pPr>
      <w:r>
        <w:rPr>
          <w:sz w:val="20"/>
          <w:szCs w:val="18"/>
        </w:rPr>
        <w:t>ul. Zygmunta Starego 17</w:t>
      </w:r>
    </w:p>
    <w:p w:rsidR="00FE312A" w:rsidRPr="00BE3198" w:rsidRDefault="00FE312A" w:rsidP="00FE312A">
      <w:pPr>
        <w:ind w:left="720"/>
        <w:rPr>
          <w:sz w:val="20"/>
          <w:szCs w:val="18"/>
        </w:rPr>
      </w:pPr>
      <w:r>
        <w:rPr>
          <w:sz w:val="20"/>
          <w:szCs w:val="18"/>
        </w:rPr>
        <w:t>44-100 Gliwice</w:t>
      </w:r>
    </w:p>
    <w:p w:rsidR="00FE312A" w:rsidRDefault="00FE312A" w:rsidP="00FE312A">
      <w:pPr>
        <w:numPr>
          <w:ilvl w:val="0"/>
          <w:numId w:val="8"/>
        </w:numPr>
        <w:rPr>
          <w:sz w:val="20"/>
          <w:szCs w:val="18"/>
        </w:rPr>
      </w:pPr>
      <w:r w:rsidRPr="00BE3198">
        <w:rPr>
          <w:sz w:val="20"/>
          <w:szCs w:val="18"/>
        </w:rPr>
        <w:t xml:space="preserve">Gmina </w:t>
      </w:r>
      <w:r>
        <w:rPr>
          <w:sz w:val="20"/>
          <w:szCs w:val="18"/>
        </w:rPr>
        <w:t>Knurów</w:t>
      </w:r>
    </w:p>
    <w:p w:rsidR="00FE312A" w:rsidRDefault="00FE312A" w:rsidP="00FE312A">
      <w:pPr>
        <w:ind w:left="720"/>
        <w:rPr>
          <w:sz w:val="20"/>
          <w:szCs w:val="18"/>
        </w:rPr>
      </w:pPr>
      <w:r>
        <w:rPr>
          <w:sz w:val="20"/>
          <w:szCs w:val="18"/>
        </w:rPr>
        <w:t xml:space="preserve">ul. dr. Floriana Ogana 5 </w:t>
      </w:r>
    </w:p>
    <w:p w:rsidR="00FE312A" w:rsidRDefault="00FE312A" w:rsidP="00FE312A">
      <w:pPr>
        <w:ind w:left="720"/>
        <w:rPr>
          <w:sz w:val="20"/>
          <w:szCs w:val="18"/>
        </w:rPr>
      </w:pPr>
      <w:r>
        <w:rPr>
          <w:sz w:val="20"/>
          <w:szCs w:val="18"/>
        </w:rPr>
        <w:t>44-190 Knurów</w:t>
      </w:r>
    </w:p>
    <w:p w:rsidR="00FE312A" w:rsidRDefault="00FE312A" w:rsidP="00FE312A">
      <w:pPr>
        <w:numPr>
          <w:ilvl w:val="0"/>
          <w:numId w:val="8"/>
        </w:numPr>
        <w:rPr>
          <w:sz w:val="20"/>
          <w:szCs w:val="18"/>
        </w:rPr>
      </w:pPr>
      <w:r>
        <w:rPr>
          <w:sz w:val="20"/>
          <w:szCs w:val="18"/>
        </w:rPr>
        <w:t>Pani Głogowska Grażyna</w:t>
      </w:r>
    </w:p>
    <w:p w:rsidR="00FE312A" w:rsidRDefault="00FE312A" w:rsidP="00FE312A">
      <w:pPr>
        <w:ind w:left="720"/>
        <w:rPr>
          <w:sz w:val="20"/>
          <w:szCs w:val="18"/>
        </w:rPr>
      </w:pPr>
      <w:r>
        <w:rPr>
          <w:sz w:val="20"/>
          <w:szCs w:val="18"/>
        </w:rPr>
        <w:t>GŁOGOWSKI SŁAWOMIR, GŁOGOWSKA GRAŻYNA S.C.</w:t>
      </w:r>
    </w:p>
    <w:p w:rsidR="00FE312A" w:rsidRDefault="00FE312A" w:rsidP="00FE312A">
      <w:pPr>
        <w:ind w:left="720"/>
        <w:rPr>
          <w:sz w:val="20"/>
          <w:szCs w:val="18"/>
        </w:rPr>
      </w:pPr>
      <w:r>
        <w:rPr>
          <w:sz w:val="20"/>
          <w:szCs w:val="18"/>
        </w:rPr>
        <w:t>adres w aktach sprawy</w:t>
      </w:r>
    </w:p>
    <w:p w:rsidR="00FE312A" w:rsidRDefault="00FE312A" w:rsidP="00FE312A">
      <w:pPr>
        <w:numPr>
          <w:ilvl w:val="0"/>
          <w:numId w:val="8"/>
        </w:numPr>
        <w:rPr>
          <w:sz w:val="20"/>
          <w:szCs w:val="18"/>
        </w:rPr>
      </w:pPr>
      <w:r>
        <w:rPr>
          <w:sz w:val="20"/>
          <w:szCs w:val="18"/>
        </w:rPr>
        <w:t>Pan Głogowski Sławomir</w:t>
      </w:r>
    </w:p>
    <w:p w:rsidR="00FE312A" w:rsidRDefault="00FE312A" w:rsidP="00FE312A">
      <w:pPr>
        <w:ind w:left="720"/>
        <w:rPr>
          <w:sz w:val="20"/>
          <w:szCs w:val="18"/>
        </w:rPr>
      </w:pPr>
      <w:r>
        <w:rPr>
          <w:sz w:val="20"/>
          <w:szCs w:val="18"/>
        </w:rPr>
        <w:t>GŁOGOWSKI SŁAWOMIR, GŁOGOWSKA GRAŻYNA S.C.</w:t>
      </w:r>
    </w:p>
    <w:p w:rsidR="00FE312A" w:rsidRDefault="00FE312A" w:rsidP="00FE312A">
      <w:pPr>
        <w:ind w:left="720"/>
        <w:rPr>
          <w:sz w:val="20"/>
          <w:szCs w:val="18"/>
        </w:rPr>
      </w:pPr>
      <w:r>
        <w:rPr>
          <w:sz w:val="20"/>
          <w:szCs w:val="18"/>
        </w:rPr>
        <w:t>adres w aktach sprawy</w:t>
      </w:r>
    </w:p>
    <w:p w:rsidR="00FE312A" w:rsidRDefault="00FE312A" w:rsidP="00FE312A">
      <w:pPr>
        <w:numPr>
          <w:ilvl w:val="0"/>
          <w:numId w:val="8"/>
        </w:numPr>
        <w:rPr>
          <w:sz w:val="20"/>
          <w:szCs w:val="18"/>
        </w:rPr>
      </w:pPr>
      <w:r>
        <w:rPr>
          <w:sz w:val="20"/>
          <w:szCs w:val="18"/>
        </w:rPr>
        <w:t>Pan Kaliściak Marian</w:t>
      </w:r>
    </w:p>
    <w:p w:rsidR="00FE312A" w:rsidRDefault="00FE312A" w:rsidP="00FE312A">
      <w:pPr>
        <w:ind w:left="720"/>
        <w:rPr>
          <w:sz w:val="20"/>
          <w:szCs w:val="18"/>
        </w:rPr>
      </w:pPr>
      <w:r>
        <w:rPr>
          <w:sz w:val="20"/>
          <w:szCs w:val="18"/>
        </w:rPr>
        <w:t>adres w aktach sprawy</w:t>
      </w:r>
    </w:p>
    <w:p w:rsidR="00FE312A" w:rsidRDefault="00FE312A" w:rsidP="00FE312A">
      <w:pPr>
        <w:numPr>
          <w:ilvl w:val="0"/>
          <w:numId w:val="8"/>
        </w:numPr>
        <w:rPr>
          <w:sz w:val="20"/>
          <w:szCs w:val="18"/>
        </w:rPr>
      </w:pPr>
      <w:r>
        <w:rPr>
          <w:sz w:val="20"/>
          <w:szCs w:val="18"/>
        </w:rPr>
        <w:t>Pani Jonderko Wioletta</w:t>
      </w:r>
    </w:p>
    <w:p w:rsidR="00FE312A" w:rsidRPr="00280975" w:rsidRDefault="00FE312A" w:rsidP="00FE312A">
      <w:pPr>
        <w:ind w:left="720"/>
        <w:rPr>
          <w:sz w:val="20"/>
          <w:szCs w:val="18"/>
        </w:rPr>
      </w:pPr>
      <w:r w:rsidRPr="00280975">
        <w:rPr>
          <w:sz w:val="20"/>
          <w:szCs w:val="18"/>
        </w:rPr>
        <w:t>adres w aktach sprawy</w:t>
      </w:r>
    </w:p>
    <w:p w:rsidR="00C21CBA" w:rsidRPr="00FE312A" w:rsidRDefault="00C21CBA" w:rsidP="00C21CBA">
      <w:pPr>
        <w:ind w:firstLine="360"/>
        <w:rPr>
          <w:b/>
          <w:sz w:val="20"/>
          <w:szCs w:val="18"/>
          <w:u w:val="single"/>
        </w:rPr>
      </w:pPr>
    </w:p>
    <w:p w:rsidR="00C21CBA" w:rsidRPr="00FE312A" w:rsidRDefault="00C21CBA" w:rsidP="00C21CBA">
      <w:pPr>
        <w:rPr>
          <w:b/>
          <w:sz w:val="20"/>
          <w:szCs w:val="18"/>
          <w:u w:val="single"/>
        </w:rPr>
      </w:pPr>
      <w:r w:rsidRPr="00FE312A">
        <w:rPr>
          <w:b/>
          <w:sz w:val="20"/>
          <w:szCs w:val="18"/>
          <w:u w:val="single"/>
        </w:rPr>
        <w:t>Kopia:</w:t>
      </w:r>
    </w:p>
    <w:p w:rsidR="00C21CBA" w:rsidRPr="00FE312A" w:rsidRDefault="00C21CBA" w:rsidP="00C21CBA">
      <w:pPr>
        <w:rPr>
          <w:sz w:val="20"/>
          <w:szCs w:val="18"/>
        </w:rPr>
      </w:pPr>
      <w:r w:rsidRPr="00FE312A">
        <w:rPr>
          <w:sz w:val="20"/>
          <w:szCs w:val="18"/>
        </w:rPr>
        <w:t>Wydział Środowiska wm. – aa.</w:t>
      </w:r>
    </w:p>
    <w:p w:rsidR="00C21CBA" w:rsidRPr="001730BC" w:rsidRDefault="00C21CBA" w:rsidP="00C21CBA">
      <w:pPr>
        <w:pStyle w:val="Tekst"/>
        <w:ind w:left="709" w:hanging="709"/>
        <w:jc w:val="left"/>
        <w:rPr>
          <w:color w:val="C00000"/>
          <w:sz w:val="20"/>
          <w:szCs w:val="18"/>
        </w:rPr>
      </w:pPr>
    </w:p>
    <w:p w:rsidR="00C21CBA" w:rsidRPr="00FE312A" w:rsidRDefault="00C21CBA" w:rsidP="00C21CBA">
      <w:pPr>
        <w:rPr>
          <w:sz w:val="20"/>
          <w:szCs w:val="18"/>
          <w:u w:val="single"/>
        </w:rPr>
      </w:pPr>
      <w:r w:rsidRPr="00FE312A">
        <w:rPr>
          <w:b/>
          <w:sz w:val="20"/>
          <w:szCs w:val="18"/>
          <w:u w:val="single"/>
        </w:rPr>
        <w:t>Do wiadomości:</w:t>
      </w:r>
    </w:p>
    <w:p w:rsidR="00C21CBA" w:rsidRPr="00FE312A" w:rsidRDefault="00C21CBA" w:rsidP="00C21CBA">
      <w:pPr>
        <w:numPr>
          <w:ilvl w:val="0"/>
          <w:numId w:val="4"/>
        </w:numPr>
        <w:tabs>
          <w:tab w:val="clear" w:pos="720"/>
        </w:tabs>
        <w:ind w:left="284" w:hanging="284"/>
        <w:rPr>
          <w:sz w:val="20"/>
          <w:szCs w:val="18"/>
        </w:rPr>
      </w:pPr>
      <w:r w:rsidRPr="00FE312A">
        <w:rPr>
          <w:sz w:val="20"/>
          <w:szCs w:val="18"/>
        </w:rPr>
        <w:t>Regionalny Dyrektor Ochrony Środowiska w Katowicach ePUAP</w:t>
      </w:r>
    </w:p>
    <w:p w:rsidR="00C21CBA" w:rsidRPr="00FE312A" w:rsidRDefault="00C21CBA" w:rsidP="00C21CBA">
      <w:pPr>
        <w:numPr>
          <w:ilvl w:val="0"/>
          <w:numId w:val="4"/>
        </w:numPr>
        <w:tabs>
          <w:tab w:val="clear" w:pos="720"/>
        </w:tabs>
        <w:ind w:left="284" w:hanging="284"/>
        <w:rPr>
          <w:sz w:val="20"/>
          <w:szCs w:val="18"/>
        </w:rPr>
      </w:pPr>
      <w:r w:rsidRPr="00FE312A">
        <w:rPr>
          <w:sz w:val="20"/>
          <w:szCs w:val="18"/>
        </w:rPr>
        <w:t>Państwowy Powiatowy Inspektor Sanitarny w Gliwicach ePUAP</w:t>
      </w:r>
    </w:p>
    <w:p w:rsidR="00C21CBA" w:rsidRPr="00FE312A" w:rsidRDefault="00C21CBA" w:rsidP="00C21CBA">
      <w:pPr>
        <w:numPr>
          <w:ilvl w:val="0"/>
          <w:numId w:val="4"/>
        </w:numPr>
        <w:tabs>
          <w:tab w:val="clear" w:pos="720"/>
        </w:tabs>
        <w:ind w:left="284" w:hanging="284"/>
        <w:rPr>
          <w:sz w:val="20"/>
          <w:szCs w:val="18"/>
        </w:rPr>
      </w:pPr>
      <w:r w:rsidRPr="00FE312A">
        <w:rPr>
          <w:sz w:val="20"/>
          <w:szCs w:val="18"/>
        </w:rPr>
        <w:t>Państwowe Gospodarstwo Wodne Wody Polskie Zarząd Zlewni w Gliwicach ePUAP</w:t>
      </w:r>
    </w:p>
    <w:p w:rsidR="00C21CBA" w:rsidRPr="00FE312A" w:rsidRDefault="00C21CBA" w:rsidP="00C21CBA">
      <w:pPr>
        <w:spacing w:before="120" w:after="120"/>
        <w:ind w:left="720"/>
        <w:jc w:val="both"/>
        <w:rPr>
          <w:rFonts w:cs="Arial"/>
          <w:sz w:val="18"/>
          <w:szCs w:val="20"/>
        </w:rPr>
      </w:pPr>
    </w:p>
    <w:p w:rsidR="00C21CBA" w:rsidRPr="007A2EC0" w:rsidRDefault="00C21CBA" w:rsidP="00C21CBA">
      <w:pPr>
        <w:pStyle w:val="Tekstpodstawowy"/>
        <w:contextualSpacing/>
        <w:mirrorIndents/>
        <w:rPr>
          <w:rFonts w:ascii="Verdana" w:hAnsi="Verdana"/>
          <w:sz w:val="20"/>
          <w:szCs w:val="20"/>
        </w:rPr>
      </w:pPr>
      <w:r w:rsidRPr="001730BC">
        <w:rPr>
          <w:rFonts w:cs="Arial"/>
          <w:color w:val="C00000"/>
          <w:sz w:val="18"/>
          <w:szCs w:val="20"/>
        </w:rPr>
        <w:br w:type="page"/>
      </w:r>
      <w:r w:rsidRPr="007A2EC0">
        <w:rPr>
          <w:rFonts w:ascii="Verdana" w:hAnsi="Verdana"/>
          <w:sz w:val="20"/>
          <w:szCs w:val="20"/>
        </w:rPr>
        <w:lastRenderedPageBreak/>
        <w:t>ŚR.6220.1.</w:t>
      </w:r>
      <w:r w:rsidR="007A2EC0" w:rsidRPr="007A2EC0">
        <w:rPr>
          <w:rFonts w:ascii="Verdana" w:hAnsi="Verdana"/>
          <w:sz w:val="20"/>
          <w:szCs w:val="20"/>
          <w:lang w:val="pl-PL"/>
        </w:rPr>
        <w:t>44</w:t>
      </w:r>
      <w:r w:rsidRPr="007A2EC0">
        <w:rPr>
          <w:rFonts w:ascii="Verdana" w:hAnsi="Verdana"/>
          <w:sz w:val="20"/>
          <w:szCs w:val="20"/>
        </w:rPr>
        <w:t>.202</w:t>
      </w:r>
      <w:r w:rsidRPr="007A2EC0">
        <w:rPr>
          <w:rFonts w:ascii="Verdana" w:hAnsi="Verdana"/>
          <w:sz w:val="20"/>
          <w:szCs w:val="20"/>
          <w:lang w:val="pl-PL"/>
        </w:rPr>
        <w:t>4</w:t>
      </w:r>
      <w:r w:rsidRPr="007A2EC0">
        <w:rPr>
          <w:rFonts w:ascii="Verdana" w:hAnsi="Verdana"/>
          <w:sz w:val="20"/>
          <w:szCs w:val="20"/>
        </w:rPr>
        <w:tab/>
      </w:r>
    </w:p>
    <w:p w:rsidR="00C21CBA" w:rsidRPr="007A2EC0" w:rsidRDefault="00C21CBA" w:rsidP="00C21CBA">
      <w:pPr>
        <w:contextualSpacing/>
        <w:mirrorIndents/>
        <w:jc w:val="right"/>
        <w:rPr>
          <w:sz w:val="20"/>
          <w:szCs w:val="20"/>
        </w:rPr>
      </w:pPr>
      <w:r w:rsidRPr="007A2EC0">
        <w:rPr>
          <w:sz w:val="20"/>
          <w:szCs w:val="20"/>
        </w:rPr>
        <w:t>Załącznik do decyzji</w:t>
      </w:r>
    </w:p>
    <w:p w:rsidR="00C21CBA" w:rsidRPr="007A2EC0" w:rsidRDefault="00C21CBA" w:rsidP="00C21CBA">
      <w:pPr>
        <w:pStyle w:val="Tekstpodstawowywcity"/>
        <w:tabs>
          <w:tab w:val="right" w:pos="8079"/>
          <w:tab w:val="right" w:pos="9000"/>
        </w:tabs>
        <w:spacing w:after="0"/>
        <w:ind w:left="0"/>
        <w:contextualSpacing/>
        <w:mirrorIndents/>
        <w:jc w:val="right"/>
        <w:rPr>
          <w:rFonts w:ascii="Verdana" w:hAnsi="Verdana"/>
          <w:bCs/>
          <w:sz w:val="20"/>
          <w:szCs w:val="20"/>
        </w:rPr>
      </w:pPr>
      <w:r w:rsidRPr="007A2EC0">
        <w:rPr>
          <w:rFonts w:ascii="Verdana" w:hAnsi="Verdana"/>
          <w:bCs/>
          <w:sz w:val="20"/>
          <w:szCs w:val="20"/>
        </w:rPr>
        <w:t>Prezydenta Miasta Gliwice</w:t>
      </w:r>
    </w:p>
    <w:p w:rsidR="00C21CBA" w:rsidRPr="007A2EC0" w:rsidRDefault="00C21CBA" w:rsidP="00C21CBA">
      <w:pPr>
        <w:pStyle w:val="Tekstpodstawowywcity"/>
        <w:tabs>
          <w:tab w:val="right" w:pos="8079"/>
        </w:tabs>
        <w:spacing w:after="0"/>
        <w:ind w:left="0"/>
        <w:contextualSpacing/>
        <w:mirrorIndents/>
        <w:jc w:val="right"/>
        <w:rPr>
          <w:rFonts w:ascii="Verdana" w:hAnsi="Verdana"/>
          <w:bCs/>
          <w:sz w:val="20"/>
          <w:szCs w:val="20"/>
        </w:rPr>
      </w:pPr>
      <w:r w:rsidRPr="007A2EC0">
        <w:rPr>
          <w:rFonts w:ascii="Verdana" w:hAnsi="Verdana"/>
          <w:bCs/>
          <w:sz w:val="20"/>
          <w:szCs w:val="20"/>
        </w:rPr>
        <w:t>Nr ŚR-</w:t>
      </w:r>
      <w:r w:rsidR="007B6DCF">
        <w:rPr>
          <w:rFonts w:ascii="Verdana" w:hAnsi="Verdana"/>
          <w:bCs/>
          <w:sz w:val="20"/>
          <w:szCs w:val="20"/>
        </w:rPr>
        <w:t>81</w:t>
      </w:r>
      <w:r w:rsidRPr="007A2EC0">
        <w:rPr>
          <w:rFonts w:ascii="Verdana" w:hAnsi="Verdana"/>
          <w:bCs/>
          <w:sz w:val="20"/>
          <w:szCs w:val="20"/>
        </w:rPr>
        <w:t xml:space="preserve">/2025 z dnia </w:t>
      </w:r>
      <w:r w:rsidR="007B6DCF">
        <w:rPr>
          <w:rFonts w:ascii="Verdana" w:hAnsi="Verdana"/>
          <w:bCs/>
          <w:sz w:val="20"/>
          <w:szCs w:val="20"/>
        </w:rPr>
        <w:t>14</w:t>
      </w:r>
      <w:r w:rsidRPr="007A2EC0">
        <w:rPr>
          <w:rFonts w:ascii="Verdana" w:hAnsi="Verdana"/>
          <w:bCs/>
          <w:sz w:val="20"/>
          <w:szCs w:val="20"/>
        </w:rPr>
        <w:t>.0</w:t>
      </w:r>
      <w:r w:rsidR="007A2EC0">
        <w:rPr>
          <w:rFonts w:ascii="Verdana" w:hAnsi="Verdana"/>
          <w:bCs/>
          <w:sz w:val="20"/>
          <w:szCs w:val="20"/>
        </w:rPr>
        <w:t>2</w:t>
      </w:r>
      <w:r w:rsidRPr="007A2EC0">
        <w:rPr>
          <w:rFonts w:ascii="Verdana" w:hAnsi="Verdana"/>
          <w:bCs/>
          <w:sz w:val="20"/>
          <w:szCs w:val="20"/>
        </w:rPr>
        <w:t>.2025 r.</w:t>
      </w:r>
    </w:p>
    <w:p w:rsidR="00C21CBA" w:rsidRPr="00E96B14" w:rsidRDefault="00C21CBA" w:rsidP="00C21CBA">
      <w:pPr>
        <w:pStyle w:val="Nagwek1"/>
        <w:spacing w:before="120" w:after="0"/>
        <w:contextualSpacing/>
        <w:mirrorIndents/>
        <w:rPr>
          <w:rFonts w:ascii="Verdana" w:hAnsi="Verdana"/>
          <w:color w:val="C00000"/>
          <w:sz w:val="20"/>
          <w:szCs w:val="20"/>
        </w:rPr>
      </w:pPr>
    </w:p>
    <w:p w:rsidR="00C21CBA" w:rsidRPr="00E96B14" w:rsidRDefault="00C21CBA" w:rsidP="00C21CBA">
      <w:pPr>
        <w:pStyle w:val="Nagwek1"/>
        <w:spacing w:before="120" w:after="0"/>
        <w:contextualSpacing/>
        <w:mirrorIndents/>
        <w:rPr>
          <w:rFonts w:ascii="Verdana" w:hAnsi="Verdana"/>
          <w:sz w:val="20"/>
          <w:szCs w:val="20"/>
        </w:rPr>
      </w:pPr>
      <w:r w:rsidRPr="00E96B14">
        <w:rPr>
          <w:rFonts w:ascii="Verdana" w:hAnsi="Verdana"/>
          <w:sz w:val="20"/>
          <w:szCs w:val="20"/>
        </w:rPr>
        <w:t>Charakterystyka przedsięwzięcia</w:t>
      </w:r>
    </w:p>
    <w:p w:rsidR="00C21CBA" w:rsidRPr="00E96B14" w:rsidRDefault="00C21CBA" w:rsidP="00E96B14">
      <w:pPr>
        <w:numPr>
          <w:ilvl w:val="1"/>
          <w:numId w:val="5"/>
        </w:numPr>
        <w:spacing w:before="240" w:after="120"/>
        <w:contextualSpacing/>
        <w:mirrorIndents/>
        <w:jc w:val="both"/>
        <w:rPr>
          <w:bCs/>
          <w:sz w:val="20"/>
          <w:szCs w:val="20"/>
          <w:u w:val="single"/>
        </w:rPr>
      </w:pPr>
      <w:r w:rsidRPr="00E96B14">
        <w:rPr>
          <w:bCs/>
          <w:sz w:val="20"/>
          <w:szCs w:val="20"/>
          <w:u w:val="single"/>
        </w:rPr>
        <w:t>Nazwa przedsięwzięcia:</w:t>
      </w:r>
    </w:p>
    <w:p w:rsidR="00E96B14" w:rsidRPr="00E96B14" w:rsidRDefault="00E96B14" w:rsidP="00E96B14">
      <w:pPr>
        <w:spacing w:before="240" w:after="120"/>
        <w:rPr>
          <w:rFonts w:eastAsia="Times New Roman" w:cs="Times New Roman"/>
          <w:sz w:val="20"/>
          <w:szCs w:val="20"/>
        </w:rPr>
      </w:pPr>
      <w:r w:rsidRPr="00E96B14">
        <w:rPr>
          <w:rFonts w:eastAsia="Times New Roman" w:cs="Times New Roman"/>
          <w:sz w:val="20"/>
          <w:szCs w:val="20"/>
        </w:rPr>
        <w:t>„Budowa i eksploatacja wytwórni betonu przy ul. Przemysłowej w Knurowie (wschodnia część dz. ew. nr 2186)”.</w:t>
      </w:r>
    </w:p>
    <w:p w:rsidR="00E96B14" w:rsidRPr="00E96B14" w:rsidRDefault="00C21CBA" w:rsidP="00E96B14">
      <w:pPr>
        <w:numPr>
          <w:ilvl w:val="1"/>
          <w:numId w:val="5"/>
        </w:numPr>
        <w:spacing w:before="120" w:after="120"/>
        <w:contextualSpacing/>
        <w:mirrorIndents/>
        <w:jc w:val="both"/>
        <w:rPr>
          <w:bCs/>
          <w:sz w:val="20"/>
          <w:szCs w:val="20"/>
          <w:u w:val="single"/>
        </w:rPr>
      </w:pPr>
      <w:r w:rsidRPr="00E96B14">
        <w:rPr>
          <w:bCs/>
          <w:sz w:val="20"/>
          <w:szCs w:val="20"/>
          <w:u w:val="single"/>
        </w:rPr>
        <w:t>Charakterystyka przedsięwzięcia:</w:t>
      </w:r>
    </w:p>
    <w:p w:rsidR="00C21CBA" w:rsidRDefault="00C21CBA" w:rsidP="0076551C">
      <w:pPr>
        <w:spacing w:before="120" w:after="120"/>
        <w:contextualSpacing/>
        <w:mirrorIndents/>
        <w:jc w:val="both"/>
        <w:rPr>
          <w:sz w:val="20"/>
        </w:rPr>
      </w:pPr>
      <w:r w:rsidRPr="00E96B14">
        <w:rPr>
          <w:rFonts w:cs="ArialMT"/>
          <w:color w:val="C00000"/>
          <w:sz w:val="20"/>
          <w:szCs w:val="20"/>
        </w:rPr>
        <w:br/>
      </w:r>
      <w:r w:rsidR="00E9503E" w:rsidRPr="0076551C">
        <w:rPr>
          <w:rFonts w:cs="ArialMT"/>
          <w:sz w:val="20"/>
          <w:szCs w:val="22"/>
        </w:rPr>
        <w:t>Planowane przedsięwzięci</w:t>
      </w:r>
      <w:r w:rsidR="0076551C">
        <w:rPr>
          <w:rFonts w:cs="ArialMT"/>
          <w:sz w:val="20"/>
          <w:szCs w:val="22"/>
        </w:rPr>
        <w:t>e</w:t>
      </w:r>
      <w:r w:rsidR="00E9503E" w:rsidRPr="0076551C">
        <w:rPr>
          <w:rFonts w:cs="ArialMT"/>
          <w:sz w:val="20"/>
          <w:szCs w:val="22"/>
        </w:rPr>
        <w:t xml:space="preserve"> polega na </w:t>
      </w:r>
      <w:r w:rsidR="0076551C" w:rsidRPr="0076551C">
        <w:rPr>
          <w:rFonts w:cs="ArialMT"/>
          <w:sz w:val="20"/>
          <w:szCs w:val="22"/>
        </w:rPr>
        <w:t xml:space="preserve">budowie i eksploatacji wytwórni betonu przy </w:t>
      </w:r>
      <w:r w:rsidR="0076551C" w:rsidRPr="0076551C">
        <w:rPr>
          <w:rFonts w:cs="ArialMT"/>
          <w:sz w:val="20"/>
          <w:szCs w:val="22"/>
        </w:rPr>
        <w:br/>
        <w:t>ul. Przemysłowej w Knurowie, na wschodniej części działki ewidencyjnej nr 2186 obręb Knurów.</w:t>
      </w:r>
      <w:r w:rsidRPr="0076551C">
        <w:rPr>
          <w:sz w:val="20"/>
        </w:rPr>
        <w:t xml:space="preserve"> </w:t>
      </w:r>
    </w:p>
    <w:p w:rsidR="0076551C" w:rsidRDefault="0076551C" w:rsidP="0076551C">
      <w:pPr>
        <w:spacing w:before="120" w:after="120"/>
        <w:contextualSpacing/>
        <w:mirrorIndents/>
        <w:jc w:val="both"/>
        <w:rPr>
          <w:bCs/>
          <w:sz w:val="20"/>
          <w:szCs w:val="20"/>
          <w:u w:val="single"/>
        </w:rPr>
      </w:pPr>
    </w:p>
    <w:p w:rsidR="0076551C" w:rsidRDefault="0076551C" w:rsidP="0076551C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3"/>
        </w:rPr>
      </w:pPr>
      <w:r>
        <w:rPr>
          <w:rFonts w:cs="Arial"/>
          <w:color w:val="000000"/>
          <w:sz w:val="20"/>
          <w:szCs w:val="20"/>
        </w:rPr>
        <w:t>C</w:t>
      </w:r>
      <w:r w:rsidRPr="00D66901">
        <w:rPr>
          <w:rFonts w:cs="Arial"/>
          <w:color w:val="000000"/>
          <w:sz w:val="20"/>
          <w:szCs w:val="20"/>
        </w:rPr>
        <w:t>ałkowita powierzchnia</w:t>
      </w:r>
      <w:r>
        <w:rPr>
          <w:rFonts w:cs="Arial"/>
          <w:color w:val="000000"/>
          <w:sz w:val="20"/>
          <w:szCs w:val="20"/>
        </w:rPr>
        <w:t xml:space="preserve"> działki na której realizowane będzie przedsięwzięcie</w:t>
      </w:r>
      <w:r w:rsidRPr="00D66901">
        <w:rPr>
          <w:rFonts w:cs="Arial"/>
          <w:color w:val="000000"/>
          <w:sz w:val="20"/>
          <w:szCs w:val="20"/>
        </w:rPr>
        <w:t xml:space="preserve"> wynosi </w:t>
      </w:r>
      <w:r>
        <w:rPr>
          <w:rFonts w:cs="Arial"/>
          <w:color w:val="000000"/>
          <w:sz w:val="20"/>
          <w:szCs w:val="20"/>
        </w:rPr>
        <w:br/>
      </w:r>
      <w:r w:rsidRPr="00D66901">
        <w:rPr>
          <w:rFonts w:cs="Arial"/>
          <w:color w:val="000000"/>
          <w:sz w:val="20"/>
          <w:szCs w:val="20"/>
        </w:rPr>
        <w:t>35 280 m</w:t>
      </w:r>
      <w:r>
        <w:rPr>
          <w:rFonts w:cs="Arial"/>
          <w:color w:val="000000"/>
          <w:sz w:val="20"/>
          <w:szCs w:val="20"/>
          <w:vertAlign w:val="superscript"/>
        </w:rPr>
        <w:t>2</w:t>
      </w:r>
      <w:r>
        <w:rPr>
          <w:rFonts w:cs="Arial"/>
          <w:color w:val="000000"/>
          <w:sz w:val="20"/>
          <w:szCs w:val="20"/>
        </w:rPr>
        <w:t>, przy czym c</w:t>
      </w:r>
      <w:r w:rsidRPr="00E95936">
        <w:rPr>
          <w:rFonts w:cs="Arial"/>
          <w:sz w:val="20"/>
          <w:szCs w:val="20"/>
        </w:rPr>
        <w:t xml:space="preserve">ałkowita powierzchnia </w:t>
      </w:r>
      <w:r>
        <w:rPr>
          <w:rFonts w:cs="Arial"/>
          <w:sz w:val="20"/>
          <w:szCs w:val="20"/>
        </w:rPr>
        <w:t xml:space="preserve">zabudowy wytwórni betonu </w:t>
      </w:r>
      <w:r w:rsidRPr="00E95936">
        <w:rPr>
          <w:rFonts w:cs="Arial"/>
          <w:sz w:val="20"/>
          <w:szCs w:val="20"/>
        </w:rPr>
        <w:t>będzie nie mniejsza niż 7 550 m</w:t>
      </w:r>
      <w:r>
        <w:rPr>
          <w:rFonts w:cs="Arial"/>
          <w:sz w:val="20"/>
          <w:szCs w:val="20"/>
          <w:vertAlign w:val="superscript"/>
        </w:rPr>
        <w:t>2</w:t>
      </w:r>
      <w:r w:rsidRPr="00E95936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Obecnie </w:t>
      </w:r>
      <w:r>
        <w:rPr>
          <w:rFonts w:cs="Arial"/>
          <w:color w:val="000000"/>
          <w:sz w:val="20"/>
          <w:szCs w:val="23"/>
        </w:rPr>
        <w:t>d</w:t>
      </w:r>
      <w:r w:rsidRPr="00E95936">
        <w:rPr>
          <w:rFonts w:cs="Arial"/>
          <w:color w:val="000000"/>
          <w:sz w:val="20"/>
          <w:szCs w:val="23"/>
        </w:rPr>
        <w:t>z</w:t>
      </w:r>
      <w:r>
        <w:rPr>
          <w:rFonts w:cs="Arial"/>
          <w:color w:val="000000"/>
          <w:sz w:val="20"/>
          <w:szCs w:val="23"/>
        </w:rPr>
        <w:t>iałka</w:t>
      </w:r>
      <w:r w:rsidRPr="00E95936">
        <w:rPr>
          <w:rFonts w:cs="Arial"/>
          <w:color w:val="000000"/>
          <w:sz w:val="20"/>
          <w:szCs w:val="23"/>
        </w:rPr>
        <w:t xml:space="preserve"> ew</w:t>
      </w:r>
      <w:r>
        <w:rPr>
          <w:rFonts w:cs="Arial"/>
          <w:color w:val="000000"/>
          <w:sz w:val="20"/>
          <w:szCs w:val="23"/>
        </w:rPr>
        <w:t>idencyjna</w:t>
      </w:r>
      <w:r w:rsidRPr="00E95936">
        <w:rPr>
          <w:rFonts w:cs="Arial"/>
          <w:color w:val="000000"/>
          <w:sz w:val="20"/>
          <w:szCs w:val="23"/>
        </w:rPr>
        <w:t xml:space="preserve"> nr 2186 jest działką niezabudowaną</w:t>
      </w:r>
      <w:r>
        <w:rPr>
          <w:rFonts w:cs="Arial"/>
          <w:color w:val="000000"/>
          <w:sz w:val="20"/>
          <w:szCs w:val="23"/>
        </w:rPr>
        <w:t xml:space="preserve"> i</w:t>
      </w:r>
      <w:r w:rsidRPr="00E95936">
        <w:rPr>
          <w:rFonts w:cs="Arial"/>
          <w:color w:val="000000"/>
          <w:sz w:val="20"/>
          <w:szCs w:val="23"/>
        </w:rPr>
        <w:t xml:space="preserve"> używa</w:t>
      </w:r>
      <w:r>
        <w:rPr>
          <w:rFonts w:cs="Arial"/>
          <w:color w:val="000000"/>
          <w:sz w:val="20"/>
          <w:szCs w:val="23"/>
        </w:rPr>
        <w:t>ną</w:t>
      </w:r>
      <w:r w:rsidRPr="00E95936">
        <w:rPr>
          <w:rFonts w:cs="Arial"/>
          <w:color w:val="000000"/>
          <w:sz w:val="20"/>
          <w:szCs w:val="23"/>
        </w:rPr>
        <w:t xml:space="preserve"> jako skład węgla usypanego w pryzmy. Teren przedsięwzięcia jest częścią składu opału należącego do inwestora. Aktualnie teren jest nieogrodzony.</w:t>
      </w:r>
    </w:p>
    <w:p w:rsidR="0076551C" w:rsidRDefault="0076551C" w:rsidP="0076551C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3"/>
        </w:rPr>
      </w:pPr>
    </w:p>
    <w:p w:rsidR="0076551C" w:rsidRPr="004C2422" w:rsidRDefault="0076551C" w:rsidP="0076551C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3"/>
        </w:rPr>
      </w:pPr>
      <w:r w:rsidRPr="004C2422">
        <w:rPr>
          <w:rFonts w:cs="Arial"/>
          <w:color w:val="000000"/>
          <w:sz w:val="20"/>
          <w:szCs w:val="23"/>
        </w:rPr>
        <w:t xml:space="preserve">Etap realizacji będzie polegał na przeprowadzeniu prac budowalnych i montażowych mających na celu wybudowanie od podstaw wytwórni betonu na wschodniej części </w:t>
      </w:r>
      <w:r>
        <w:rPr>
          <w:rFonts w:cs="Arial"/>
          <w:color w:val="000000"/>
          <w:sz w:val="20"/>
          <w:szCs w:val="23"/>
        </w:rPr>
        <w:br/>
        <w:t>działki</w:t>
      </w:r>
      <w:r w:rsidR="007B6DCF">
        <w:rPr>
          <w:rFonts w:cs="Arial"/>
          <w:color w:val="000000"/>
          <w:sz w:val="20"/>
          <w:szCs w:val="23"/>
        </w:rPr>
        <w:t xml:space="preserve"> ewidencyjnej nr 2186 obręb Knurów</w:t>
      </w:r>
      <w:r>
        <w:rPr>
          <w:rFonts w:cs="Arial"/>
          <w:color w:val="000000"/>
          <w:sz w:val="20"/>
          <w:szCs w:val="23"/>
        </w:rPr>
        <w:t xml:space="preserve"> i</w:t>
      </w:r>
      <w:r w:rsidRPr="004C2422">
        <w:rPr>
          <w:rFonts w:cs="Arial"/>
          <w:color w:val="000000"/>
          <w:sz w:val="20"/>
          <w:szCs w:val="23"/>
        </w:rPr>
        <w:t xml:space="preserve"> będzie obejmował: </w:t>
      </w:r>
    </w:p>
    <w:p w:rsidR="0076551C" w:rsidRPr="004C2422" w:rsidRDefault="0076551C" w:rsidP="0076551C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3"/>
        </w:rPr>
      </w:pPr>
      <w:r>
        <w:rPr>
          <w:rFonts w:cs="Arial"/>
          <w:color w:val="000000"/>
          <w:sz w:val="20"/>
          <w:szCs w:val="23"/>
        </w:rPr>
        <w:t>a</w:t>
      </w:r>
      <w:r w:rsidRPr="004C2422">
        <w:rPr>
          <w:rFonts w:cs="Arial"/>
          <w:color w:val="000000"/>
          <w:sz w:val="20"/>
          <w:szCs w:val="23"/>
        </w:rPr>
        <w:t>)</w:t>
      </w:r>
      <w:r>
        <w:rPr>
          <w:rFonts w:cs="Arial"/>
          <w:color w:val="000000"/>
          <w:sz w:val="20"/>
          <w:szCs w:val="23"/>
        </w:rPr>
        <w:t> </w:t>
      </w:r>
      <w:r w:rsidRPr="004C2422">
        <w:rPr>
          <w:rFonts w:cs="Arial"/>
          <w:color w:val="000000"/>
          <w:sz w:val="20"/>
          <w:szCs w:val="23"/>
        </w:rPr>
        <w:t xml:space="preserve">utwardzenie powierzchni terenu pod węzeł betoniarski, magazyn kruszyw, silosy </w:t>
      </w:r>
      <w:r>
        <w:rPr>
          <w:rFonts w:cs="Arial"/>
          <w:color w:val="000000"/>
          <w:sz w:val="20"/>
          <w:szCs w:val="23"/>
        </w:rPr>
        <w:br/>
      </w:r>
      <w:r w:rsidRPr="004C2422">
        <w:rPr>
          <w:rFonts w:cs="Arial"/>
          <w:color w:val="000000"/>
          <w:sz w:val="20"/>
          <w:szCs w:val="23"/>
        </w:rPr>
        <w:t>na cement, place manewrowe, drogi dojazdowe, miejsca parkingowe, kontener biurowo</w:t>
      </w:r>
      <w:r>
        <w:rPr>
          <w:rFonts w:cs="Arial"/>
          <w:color w:val="000000"/>
          <w:sz w:val="20"/>
          <w:szCs w:val="23"/>
        </w:rPr>
        <w:br/>
        <w:t>-</w:t>
      </w:r>
      <w:r w:rsidRPr="004C2422">
        <w:rPr>
          <w:rFonts w:cs="Arial"/>
          <w:color w:val="000000"/>
          <w:sz w:val="20"/>
          <w:szCs w:val="23"/>
        </w:rPr>
        <w:t>socjalny</w:t>
      </w:r>
      <w:r>
        <w:rPr>
          <w:rFonts w:cs="Arial"/>
          <w:color w:val="000000"/>
          <w:sz w:val="20"/>
          <w:szCs w:val="23"/>
        </w:rPr>
        <w:t>,</w:t>
      </w:r>
      <w:r w:rsidRPr="004C2422">
        <w:rPr>
          <w:rFonts w:cs="Arial"/>
          <w:color w:val="000000"/>
          <w:sz w:val="20"/>
          <w:szCs w:val="23"/>
        </w:rPr>
        <w:t xml:space="preserve"> </w:t>
      </w:r>
    </w:p>
    <w:p w:rsidR="0076551C" w:rsidRPr="004C2422" w:rsidRDefault="0076551C" w:rsidP="0076551C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3"/>
        </w:rPr>
      </w:pPr>
      <w:r>
        <w:rPr>
          <w:rFonts w:cs="Arial"/>
          <w:color w:val="000000"/>
          <w:sz w:val="20"/>
          <w:szCs w:val="23"/>
        </w:rPr>
        <w:t>b</w:t>
      </w:r>
      <w:r w:rsidRPr="004C2422">
        <w:rPr>
          <w:rFonts w:cs="Arial"/>
          <w:color w:val="000000"/>
          <w:sz w:val="20"/>
          <w:szCs w:val="23"/>
        </w:rPr>
        <w:t>)</w:t>
      </w:r>
      <w:r>
        <w:rPr>
          <w:rFonts w:cs="Arial"/>
          <w:color w:val="000000"/>
          <w:sz w:val="20"/>
          <w:szCs w:val="23"/>
        </w:rPr>
        <w:t> </w:t>
      </w:r>
      <w:r w:rsidRPr="004C2422">
        <w:rPr>
          <w:rFonts w:cs="Arial"/>
          <w:color w:val="000000"/>
          <w:sz w:val="20"/>
          <w:szCs w:val="23"/>
        </w:rPr>
        <w:t>wykonanie fundamentów pod elementy wytwórni betonu</w:t>
      </w:r>
      <w:r>
        <w:rPr>
          <w:rFonts w:cs="Arial"/>
          <w:color w:val="000000"/>
          <w:sz w:val="20"/>
          <w:szCs w:val="23"/>
        </w:rPr>
        <w:t>,</w:t>
      </w:r>
      <w:r w:rsidRPr="004C2422">
        <w:rPr>
          <w:rFonts w:cs="Arial"/>
          <w:color w:val="000000"/>
          <w:sz w:val="20"/>
          <w:szCs w:val="23"/>
        </w:rPr>
        <w:t xml:space="preserve"> </w:t>
      </w:r>
    </w:p>
    <w:p w:rsidR="0076551C" w:rsidRPr="004C2422" w:rsidRDefault="0076551C" w:rsidP="0076551C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3"/>
        </w:rPr>
      </w:pPr>
      <w:r>
        <w:rPr>
          <w:rFonts w:cs="Arial"/>
          <w:color w:val="000000"/>
          <w:sz w:val="20"/>
          <w:szCs w:val="23"/>
        </w:rPr>
        <w:t>c</w:t>
      </w:r>
      <w:r w:rsidRPr="004C2422">
        <w:rPr>
          <w:rFonts w:cs="Arial"/>
          <w:color w:val="000000"/>
          <w:sz w:val="20"/>
          <w:szCs w:val="23"/>
        </w:rPr>
        <w:t>)</w:t>
      </w:r>
      <w:r>
        <w:rPr>
          <w:rFonts w:cs="Arial"/>
          <w:color w:val="000000"/>
          <w:sz w:val="20"/>
          <w:szCs w:val="23"/>
        </w:rPr>
        <w:t> </w:t>
      </w:r>
      <w:r w:rsidRPr="004C2422">
        <w:rPr>
          <w:rFonts w:cs="Arial"/>
          <w:color w:val="000000"/>
          <w:sz w:val="20"/>
          <w:szCs w:val="23"/>
        </w:rPr>
        <w:t xml:space="preserve">roboty związane z posadowieniem i montaż elementów wytwórni betonu, w skład której będą wchodziły: </w:t>
      </w:r>
    </w:p>
    <w:p w:rsidR="0076551C" w:rsidRDefault="0076551C" w:rsidP="0076551C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3"/>
        </w:rPr>
      </w:pPr>
      <w:r w:rsidRPr="004C2422">
        <w:rPr>
          <w:rFonts w:cs="Arial"/>
          <w:color w:val="000000"/>
          <w:sz w:val="20"/>
          <w:szCs w:val="23"/>
        </w:rPr>
        <w:t xml:space="preserve">mieszalnik oraz skip załadunkowy z podajnikiem, </w:t>
      </w:r>
    </w:p>
    <w:p w:rsidR="0076551C" w:rsidRDefault="0076551C" w:rsidP="0076551C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3"/>
        </w:rPr>
      </w:pPr>
      <w:r w:rsidRPr="004C2422">
        <w:rPr>
          <w:rFonts w:cs="Arial"/>
          <w:color w:val="000000"/>
          <w:sz w:val="20"/>
          <w:szCs w:val="23"/>
        </w:rPr>
        <w:t xml:space="preserve">4 silosy na cement z podajnikami, </w:t>
      </w:r>
    </w:p>
    <w:p w:rsidR="0076551C" w:rsidRDefault="0076551C" w:rsidP="0076551C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3"/>
        </w:rPr>
      </w:pPr>
      <w:r w:rsidRPr="004C2422">
        <w:rPr>
          <w:rFonts w:cs="Arial"/>
          <w:color w:val="000000"/>
          <w:sz w:val="20"/>
          <w:szCs w:val="23"/>
        </w:rPr>
        <w:t xml:space="preserve">rampa załadunkowa, </w:t>
      </w:r>
    </w:p>
    <w:p w:rsidR="0076551C" w:rsidRDefault="0076551C" w:rsidP="0076551C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3"/>
        </w:rPr>
      </w:pPr>
      <w:r w:rsidRPr="004C2422">
        <w:rPr>
          <w:rFonts w:cs="Arial"/>
          <w:color w:val="000000"/>
          <w:sz w:val="20"/>
          <w:szCs w:val="23"/>
        </w:rPr>
        <w:t xml:space="preserve">magazyn (kontener), </w:t>
      </w:r>
    </w:p>
    <w:p w:rsidR="0076551C" w:rsidRDefault="0076551C" w:rsidP="0076551C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3"/>
        </w:rPr>
      </w:pPr>
      <w:r w:rsidRPr="004C2422">
        <w:rPr>
          <w:rFonts w:cs="Arial"/>
          <w:color w:val="000000"/>
          <w:sz w:val="20"/>
          <w:szCs w:val="23"/>
        </w:rPr>
        <w:t xml:space="preserve">zasieki na kruszywa obudowane murami oporowymi, </w:t>
      </w:r>
    </w:p>
    <w:p w:rsidR="0076551C" w:rsidRPr="004C2422" w:rsidRDefault="0076551C" w:rsidP="0076551C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3"/>
        </w:rPr>
      </w:pPr>
      <w:r w:rsidRPr="004C2422">
        <w:rPr>
          <w:rFonts w:cs="Arial"/>
          <w:color w:val="000000"/>
          <w:sz w:val="20"/>
          <w:szCs w:val="23"/>
        </w:rPr>
        <w:t xml:space="preserve">stacja mycia i recyklingu; </w:t>
      </w:r>
    </w:p>
    <w:p w:rsidR="0076551C" w:rsidRPr="004C2422" w:rsidRDefault="0076551C" w:rsidP="0076551C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3"/>
        </w:rPr>
      </w:pPr>
      <w:r>
        <w:rPr>
          <w:rFonts w:cs="Arial"/>
          <w:color w:val="000000"/>
          <w:sz w:val="20"/>
          <w:szCs w:val="23"/>
        </w:rPr>
        <w:t>d</w:t>
      </w:r>
      <w:r w:rsidRPr="004C2422">
        <w:rPr>
          <w:rFonts w:cs="Arial"/>
          <w:color w:val="000000"/>
          <w:sz w:val="20"/>
          <w:szCs w:val="23"/>
        </w:rPr>
        <w:t>)</w:t>
      </w:r>
      <w:r>
        <w:rPr>
          <w:rFonts w:cs="Arial"/>
          <w:color w:val="000000"/>
          <w:sz w:val="20"/>
          <w:szCs w:val="23"/>
        </w:rPr>
        <w:t> </w:t>
      </w:r>
      <w:r w:rsidRPr="004C2422">
        <w:rPr>
          <w:rFonts w:cs="Arial"/>
          <w:color w:val="000000"/>
          <w:sz w:val="20"/>
          <w:szCs w:val="23"/>
        </w:rPr>
        <w:t xml:space="preserve">montaż zagłębionej wagi samochodowej, </w:t>
      </w:r>
    </w:p>
    <w:p w:rsidR="0076551C" w:rsidRPr="004C2422" w:rsidRDefault="0076551C" w:rsidP="0076551C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3"/>
        </w:rPr>
      </w:pPr>
      <w:r>
        <w:rPr>
          <w:rFonts w:cs="Arial"/>
          <w:color w:val="000000"/>
          <w:sz w:val="20"/>
          <w:szCs w:val="23"/>
        </w:rPr>
        <w:t>e</w:t>
      </w:r>
      <w:r w:rsidRPr="004C2422">
        <w:rPr>
          <w:rFonts w:cs="Arial"/>
          <w:color w:val="000000"/>
          <w:sz w:val="20"/>
          <w:szCs w:val="23"/>
        </w:rPr>
        <w:t>)</w:t>
      </w:r>
      <w:r>
        <w:rPr>
          <w:rFonts w:cs="Arial"/>
          <w:color w:val="000000"/>
          <w:sz w:val="20"/>
          <w:szCs w:val="23"/>
        </w:rPr>
        <w:t> </w:t>
      </w:r>
      <w:r w:rsidRPr="004C2422">
        <w:rPr>
          <w:rFonts w:cs="Arial"/>
          <w:color w:val="000000"/>
          <w:sz w:val="20"/>
          <w:szCs w:val="23"/>
        </w:rPr>
        <w:t xml:space="preserve">posadowienie kontenera biurowo-socjalnego, </w:t>
      </w:r>
    </w:p>
    <w:p w:rsidR="0076551C" w:rsidRPr="004C2422" w:rsidRDefault="0076551C" w:rsidP="0076551C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3"/>
        </w:rPr>
      </w:pPr>
      <w:r>
        <w:rPr>
          <w:rFonts w:cs="Arial"/>
          <w:color w:val="000000"/>
          <w:sz w:val="20"/>
          <w:szCs w:val="23"/>
        </w:rPr>
        <w:t>f</w:t>
      </w:r>
      <w:r w:rsidRPr="004C2422">
        <w:rPr>
          <w:rFonts w:cs="Arial"/>
          <w:color w:val="000000"/>
          <w:sz w:val="20"/>
          <w:szCs w:val="23"/>
        </w:rPr>
        <w:t>)</w:t>
      </w:r>
      <w:r>
        <w:rPr>
          <w:rFonts w:cs="Arial"/>
          <w:color w:val="000000"/>
          <w:sz w:val="20"/>
          <w:szCs w:val="23"/>
        </w:rPr>
        <w:t> </w:t>
      </w:r>
      <w:r w:rsidRPr="004C2422">
        <w:rPr>
          <w:rFonts w:cs="Arial"/>
          <w:color w:val="000000"/>
          <w:sz w:val="20"/>
          <w:szCs w:val="23"/>
        </w:rPr>
        <w:t xml:space="preserve">wykonanie stacji trafo, </w:t>
      </w:r>
    </w:p>
    <w:p w:rsidR="0076551C" w:rsidRPr="004C2422" w:rsidRDefault="0076551C" w:rsidP="0076551C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3"/>
        </w:rPr>
      </w:pPr>
      <w:r>
        <w:rPr>
          <w:rFonts w:cs="Arial"/>
          <w:color w:val="000000"/>
          <w:sz w:val="20"/>
          <w:szCs w:val="23"/>
        </w:rPr>
        <w:t>g</w:t>
      </w:r>
      <w:r w:rsidRPr="004C2422">
        <w:rPr>
          <w:rFonts w:cs="Arial"/>
          <w:color w:val="000000"/>
          <w:sz w:val="20"/>
          <w:szCs w:val="23"/>
        </w:rPr>
        <w:t>)</w:t>
      </w:r>
      <w:r>
        <w:rPr>
          <w:rFonts w:cs="Arial"/>
          <w:color w:val="000000"/>
          <w:sz w:val="20"/>
          <w:szCs w:val="23"/>
        </w:rPr>
        <w:t> </w:t>
      </w:r>
      <w:r w:rsidRPr="004C2422">
        <w:rPr>
          <w:rFonts w:cs="Arial"/>
          <w:color w:val="000000"/>
          <w:sz w:val="20"/>
          <w:szCs w:val="23"/>
        </w:rPr>
        <w:t xml:space="preserve">wykonanie zbiornika bezodpływowego na ścieki bytowe, </w:t>
      </w:r>
    </w:p>
    <w:p w:rsidR="0076551C" w:rsidRPr="004C2422" w:rsidRDefault="0076551C" w:rsidP="0076551C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3"/>
        </w:rPr>
      </w:pPr>
      <w:r>
        <w:rPr>
          <w:rFonts w:cs="Arial"/>
          <w:color w:val="000000"/>
          <w:sz w:val="20"/>
          <w:szCs w:val="23"/>
        </w:rPr>
        <w:t>h</w:t>
      </w:r>
      <w:r w:rsidRPr="004C2422">
        <w:rPr>
          <w:rFonts w:cs="Arial"/>
          <w:color w:val="000000"/>
          <w:sz w:val="20"/>
          <w:szCs w:val="23"/>
        </w:rPr>
        <w:t>)</w:t>
      </w:r>
      <w:r>
        <w:rPr>
          <w:rFonts w:cs="Arial"/>
          <w:color w:val="000000"/>
          <w:sz w:val="20"/>
          <w:szCs w:val="23"/>
        </w:rPr>
        <w:t> </w:t>
      </w:r>
      <w:r w:rsidRPr="004C2422">
        <w:rPr>
          <w:rFonts w:cs="Arial"/>
          <w:color w:val="000000"/>
          <w:sz w:val="20"/>
          <w:szCs w:val="23"/>
        </w:rPr>
        <w:t xml:space="preserve">budowa ziemnego zbiornika odparowująco-retencyjnego, </w:t>
      </w:r>
    </w:p>
    <w:p w:rsidR="0076551C" w:rsidRPr="004C2422" w:rsidRDefault="0076551C" w:rsidP="0076551C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3"/>
        </w:rPr>
      </w:pPr>
      <w:r>
        <w:rPr>
          <w:rFonts w:cs="Arial"/>
          <w:color w:val="000000"/>
          <w:sz w:val="20"/>
          <w:szCs w:val="23"/>
        </w:rPr>
        <w:t>i</w:t>
      </w:r>
      <w:r w:rsidRPr="004C2422">
        <w:rPr>
          <w:rFonts w:cs="Arial"/>
          <w:color w:val="000000"/>
          <w:sz w:val="20"/>
          <w:szCs w:val="23"/>
        </w:rPr>
        <w:t>)</w:t>
      </w:r>
      <w:r>
        <w:rPr>
          <w:rFonts w:cs="Arial"/>
          <w:color w:val="000000"/>
          <w:sz w:val="20"/>
          <w:szCs w:val="23"/>
        </w:rPr>
        <w:t> </w:t>
      </w:r>
      <w:r w:rsidRPr="004C2422">
        <w:rPr>
          <w:rFonts w:cs="Arial"/>
          <w:color w:val="000000"/>
          <w:sz w:val="20"/>
          <w:szCs w:val="23"/>
        </w:rPr>
        <w:t xml:space="preserve">wykonanie koryt odprowadzających wody opadowe i roztopowe z powierzchni utwardzonych, </w:t>
      </w:r>
    </w:p>
    <w:p w:rsidR="0076551C" w:rsidRDefault="0076551C" w:rsidP="0076551C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3"/>
        </w:rPr>
      </w:pPr>
      <w:r>
        <w:rPr>
          <w:rFonts w:cs="Arial"/>
          <w:color w:val="000000"/>
          <w:sz w:val="20"/>
          <w:szCs w:val="23"/>
        </w:rPr>
        <w:t>j</w:t>
      </w:r>
      <w:r w:rsidRPr="004C2422">
        <w:rPr>
          <w:rFonts w:cs="Arial"/>
          <w:color w:val="000000"/>
          <w:sz w:val="20"/>
          <w:szCs w:val="23"/>
        </w:rPr>
        <w:t>)</w:t>
      </w:r>
      <w:r>
        <w:rPr>
          <w:rFonts w:cs="Arial"/>
          <w:color w:val="000000"/>
          <w:sz w:val="20"/>
          <w:szCs w:val="23"/>
        </w:rPr>
        <w:t> </w:t>
      </w:r>
      <w:r w:rsidRPr="004C2422">
        <w:rPr>
          <w:rFonts w:cs="Arial"/>
          <w:color w:val="000000"/>
          <w:sz w:val="20"/>
          <w:szCs w:val="23"/>
        </w:rPr>
        <w:t xml:space="preserve">wykonanie ogrodzenia wytwórni oraz zbiornika ziemnego. </w:t>
      </w:r>
    </w:p>
    <w:p w:rsidR="0076551C" w:rsidRDefault="0076551C" w:rsidP="0076551C">
      <w:pPr>
        <w:autoSpaceDE w:val="0"/>
        <w:autoSpaceDN w:val="0"/>
        <w:adjustRightInd w:val="0"/>
        <w:jc w:val="both"/>
        <w:rPr>
          <w:sz w:val="20"/>
          <w:szCs w:val="23"/>
        </w:rPr>
      </w:pPr>
    </w:p>
    <w:p w:rsidR="0076551C" w:rsidRDefault="0076551C" w:rsidP="0076551C">
      <w:pPr>
        <w:autoSpaceDE w:val="0"/>
        <w:autoSpaceDN w:val="0"/>
        <w:adjustRightInd w:val="0"/>
        <w:jc w:val="both"/>
        <w:rPr>
          <w:sz w:val="20"/>
          <w:szCs w:val="23"/>
        </w:rPr>
      </w:pPr>
      <w:r w:rsidRPr="00F236DB">
        <w:rPr>
          <w:sz w:val="20"/>
          <w:szCs w:val="23"/>
        </w:rPr>
        <w:t xml:space="preserve">Budowa wytwórni </w:t>
      </w:r>
      <w:r w:rsidR="00E97000">
        <w:rPr>
          <w:sz w:val="20"/>
          <w:szCs w:val="23"/>
        </w:rPr>
        <w:t xml:space="preserve">betonu </w:t>
      </w:r>
      <w:r w:rsidRPr="00F236DB">
        <w:rPr>
          <w:sz w:val="20"/>
          <w:szCs w:val="23"/>
        </w:rPr>
        <w:t>będzie prowadzona w etapach. Każdy etap będzie dotyczył wykonania charakterystycznych dla niego robót i czynności.</w:t>
      </w:r>
      <w:r>
        <w:rPr>
          <w:sz w:val="20"/>
          <w:szCs w:val="23"/>
        </w:rPr>
        <w:t xml:space="preserve"> </w:t>
      </w:r>
    </w:p>
    <w:p w:rsidR="0076551C" w:rsidRDefault="0076551C" w:rsidP="0076551C">
      <w:pPr>
        <w:autoSpaceDE w:val="0"/>
        <w:autoSpaceDN w:val="0"/>
        <w:adjustRightInd w:val="0"/>
        <w:jc w:val="both"/>
        <w:rPr>
          <w:sz w:val="20"/>
          <w:szCs w:val="23"/>
        </w:rPr>
      </w:pPr>
    </w:p>
    <w:p w:rsidR="0076551C" w:rsidRDefault="0076551C" w:rsidP="0076551C">
      <w:pPr>
        <w:autoSpaceDE w:val="0"/>
        <w:autoSpaceDN w:val="0"/>
        <w:adjustRightInd w:val="0"/>
        <w:jc w:val="both"/>
        <w:rPr>
          <w:sz w:val="20"/>
          <w:szCs w:val="23"/>
        </w:rPr>
      </w:pPr>
      <w:r w:rsidRPr="00F236DB">
        <w:rPr>
          <w:sz w:val="20"/>
          <w:szCs w:val="23"/>
        </w:rPr>
        <w:t>Przed przystąpieniem do właściwych robót budowlanych</w:t>
      </w:r>
      <w:r>
        <w:rPr>
          <w:sz w:val="20"/>
          <w:szCs w:val="23"/>
        </w:rPr>
        <w:t xml:space="preserve"> przewiduje się</w:t>
      </w:r>
      <w:r w:rsidRPr="00F236DB">
        <w:rPr>
          <w:sz w:val="20"/>
          <w:szCs w:val="23"/>
        </w:rPr>
        <w:t xml:space="preserve"> uprzątnięcie, niwelację oraz uzbrojenie i zabezpieczenie</w:t>
      </w:r>
      <w:r>
        <w:rPr>
          <w:sz w:val="20"/>
          <w:szCs w:val="23"/>
        </w:rPr>
        <w:t xml:space="preserve"> działki inwestycyjnej</w:t>
      </w:r>
      <w:r w:rsidRPr="00F236DB">
        <w:rPr>
          <w:sz w:val="20"/>
          <w:szCs w:val="23"/>
        </w:rPr>
        <w:t>.</w:t>
      </w:r>
      <w:r>
        <w:rPr>
          <w:sz w:val="20"/>
          <w:szCs w:val="23"/>
        </w:rPr>
        <w:t xml:space="preserve"> </w:t>
      </w:r>
      <w:r w:rsidRPr="00AC4CB1">
        <w:rPr>
          <w:sz w:val="20"/>
          <w:szCs w:val="23"/>
        </w:rPr>
        <w:t xml:space="preserve">W pierwszej kolejności zostanie zebrana wierzchnia warstwa gruntu za pomocą koparko-ładowarki. </w:t>
      </w:r>
      <w:r>
        <w:rPr>
          <w:sz w:val="20"/>
          <w:szCs w:val="23"/>
        </w:rPr>
        <w:br/>
      </w:r>
      <w:r w:rsidRPr="00AC4CB1">
        <w:rPr>
          <w:sz w:val="20"/>
          <w:szCs w:val="23"/>
        </w:rPr>
        <w:t xml:space="preserve">Grunt </w:t>
      </w:r>
      <w:r>
        <w:rPr>
          <w:sz w:val="20"/>
          <w:szCs w:val="23"/>
        </w:rPr>
        <w:t>z</w:t>
      </w:r>
      <w:r w:rsidRPr="00AC4CB1">
        <w:rPr>
          <w:sz w:val="20"/>
          <w:szCs w:val="23"/>
        </w:rPr>
        <w:t>ostanie</w:t>
      </w:r>
      <w:r>
        <w:rPr>
          <w:sz w:val="20"/>
          <w:szCs w:val="23"/>
        </w:rPr>
        <w:t xml:space="preserve"> </w:t>
      </w:r>
      <w:r w:rsidRPr="00AC4CB1">
        <w:rPr>
          <w:sz w:val="20"/>
          <w:szCs w:val="23"/>
        </w:rPr>
        <w:t>spryzmowany na terenie przedsięwzięcia i wykorzystan</w:t>
      </w:r>
      <w:r>
        <w:rPr>
          <w:sz w:val="20"/>
          <w:szCs w:val="23"/>
        </w:rPr>
        <w:t>y</w:t>
      </w:r>
      <w:r w:rsidRPr="00AC4CB1">
        <w:rPr>
          <w:sz w:val="20"/>
          <w:szCs w:val="23"/>
        </w:rPr>
        <w:t xml:space="preserve"> w późniejszych etapach do zagospodarowania na powierzchni biologicznie czynnej.</w:t>
      </w:r>
      <w:r>
        <w:rPr>
          <w:sz w:val="20"/>
          <w:szCs w:val="23"/>
        </w:rPr>
        <w:t xml:space="preserve"> </w:t>
      </w:r>
      <w:r w:rsidRPr="00487C23">
        <w:rPr>
          <w:sz w:val="20"/>
          <w:szCs w:val="23"/>
        </w:rPr>
        <w:t>Następnie, teren zostanie odpowiednio wyprofilowany za pomocą spycharko-ładowarki, tzn. jego</w:t>
      </w:r>
      <w:r>
        <w:rPr>
          <w:sz w:val="20"/>
          <w:szCs w:val="23"/>
        </w:rPr>
        <w:t xml:space="preserve"> </w:t>
      </w:r>
      <w:r w:rsidRPr="00487C23">
        <w:rPr>
          <w:sz w:val="20"/>
          <w:szCs w:val="23"/>
        </w:rPr>
        <w:lastRenderedPageBreak/>
        <w:t>powierzchnia zostanie odpowiednio wyrównana, wypoziomowana</w:t>
      </w:r>
      <w:r>
        <w:rPr>
          <w:sz w:val="20"/>
          <w:szCs w:val="23"/>
        </w:rPr>
        <w:t xml:space="preserve"> </w:t>
      </w:r>
      <w:r w:rsidRPr="00487C23">
        <w:rPr>
          <w:sz w:val="20"/>
          <w:szCs w:val="23"/>
        </w:rPr>
        <w:t>i ukształtowana</w:t>
      </w:r>
      <w:r>
        <w:rPr>
          <w:sz w:val="20"/>
          <w:szCs w:val="23"/>
        </w:rPr>
        <w:t xml:space="preserve"> </w:t>
      </w:r>
      <w:r w:rsidRPr="00487C23">
        <w:rPr>
          <w:sz w:val="20"/>
          <w:szCs w:val="23"/>
        </w:rPr>
        <w:t>stosownie do zamierzonego jego dalszego zagospodarowania.</w:t>
      </w:r>
      <w:r>
        <w:rPr>
          <w:sz w:val="20"/>
          <w:szCs w:val="23"/>
        </w:rPr>
        <w:t xml:space="preserve"> </w:t>
      </w:r>
      <w:r>
        <w:rPr>
          <w:sz w:val="20"/>
          <w:szCs w:val="23"/>
        </w:rPr>
        <w:br/>
      </w:r>
      <w:r w:rsidRPr="00487C23">
        <w:rPr>
          <w:sz w:val="20"/>
          <w:szCs w:val="23"/>
        </w:rPr>
        <w:t>Po wstępnym przygotowaniu teren zostanie zabezpieczony ogrodzeniem</w:t>
      </w:r>
      <w:r>
        <w:rPr>
          <w:sz w:val="20"/>
          <w:szCs w:val="23"/>
        </w:rPr>
        <w:t xml:space="preserve"> oraz</w:t>
      </w:r>
      <w:r w:rsidRPr="00487C23">
        <w:rPr>
          <w:sz w:val="20"/>
          <w:szCs w:val="23"/>
        </w:rPr>
        <w:t xml:space="preserve"> uzbrojony w przyłącze do sieci elektroenergetycznej i wodociągowej. </w:t>
      </w:r>
    </w:p>
    <w:p w:rsidR="0076551C" w:rsidRDefault="0076551C" w:rsidP="0076551C">
      <w:pPr>
        <w:pStyle w:val="Default"/>
        <w:jc w:val="both"/>
        <w:rPr>
          <w:rFonts w:ascii="Verdana" w:hAnsi="Verdana"/>
          <w:sz w:val="20"/>
          <w:szCs w:val="23"/>
        </w:rPr>
      </w:pPr>
    </w:p>
    <w:p w:rsidR="0076551C" w:rsidRDefault="0076551C" w:rsidP="0076551C">
      <w:pPr>
        <w:pStyle w:val="Default"/>
        <w:jc w:val="both"/>
        <w:rPr>
          <w:rFonts w:ascii="Verdana" w:hAnsi="Verdana" w:cs="Arial"/>
          <w:sz w:val="20"/>
          <w:szCs w:val="23"/>
        </w:rPr>
      </w:pPr>
      <w:r w:rsidRPr="00487C23">
        <w:rPr>
          <w:rFonts w:ascii="Verdana" w:hAnsi="Verdana"/>
          <w:sz w:val="20"/>
          <w:szCs w:val="23"/>
        </w:rPr>
        <w:t xml:space="preserve">Na przygotowanym terenie zostaną wykonane wykopy ziemne, pod powierzchnie utwardzone, fundamenty (niektóre elementy wytwórni będą wymagały posadowienia </w:t>
      </w:r>
      <w:r w:rsidRPr="00487C23">
        <w:rPr>
          <w:rFonts w:ascii="Verdana" w:hAnsi="Verdana"/>
          <w:sz w:val="20"/>
          <w:szCs w:val="23"/>
        </w:rPr>
        <w:br/>
        <w:t>na fundamentach np. silosy cementu), zbiornik bezodpływowy na nieczystości ciekłe, ziemny zbiornik odparowująco-retencyjny wód opadowych i roztopowych, wagę samochodową</w:t>
      </w:r>
      <w:r w:rsidRPr="00487C23">
        <w:rPr>
          <w:sz w:val="20"/>
          <w:szCs w:val="23"/>
        </w:rPr>
        <w:t>.</w:t>
      </w:r>
      <w:r>
        <w:rPr>
          <w:sz w:val="20"/>
          <w:szCs w:val="23"/>
        </w:rPr>
        <w:t xml:space="preserve"> </w:t>
      </w:r>
      <w:r w:rsidRPr="00487C23">
        <w:rPr>
          <w:rFonts w:ascii="Verdana" w:eastAsia="Verdana" w:hAnsi="Verdana" w:cs="Arial"/>
          <w:sz w:val="20"/>
          <w:szCs w:val="23"/>
        </w:rPr>
        <w:t xml:space="preserve">Utwardzenie terenu będzie wymagało przygotowania podłoża składającego się z odpowiedniej grubości warstw różnych rodzajów kruszyw. Na podłożu zostanie wykonane wierzchnia warstwa z betonu lub prefabrykowanych elementów betonowych lub mas bitumicznych oraz wykonane zostaną koryta do odprowadzania wód opadowych </w:t>
      </w:r>
      <w:r>
        <w:rPr>
          <w:rFonts w:ascii="Verdana" w:eastAsia="Verdana" w:hAnsi="Verdana" w:cs="Arial"/>
          <w:sz w:val="20"/>
          <w:szCs w:val="23"/>
        </w:rPr>
        <w:br/>
      </w:r>
      <w:r w:rsidRPr="00487C23">
        <w:rPr>
          <w:rFonts w:ascii="Verdana" w:eastAsia="Verdana" w:hAnsi="Verdana" w:cs="Arial"/>
          <w:sz w:val="20"/>
          <w:szCs w:val="23"/>
        </w:rPr>
        <w:t xml:space="preserve">i roztopowych z powierzchni utwardzonych do zbiornika ziemnego. Jednocześnie wybudowane zastaną zbiorniki i fundamenty oraz gniazdo wagi samochodowej. </w:t>
      </w:r>
      <w:r>
        <w:rPr>
          <w:rFonts w:ascii="Verdana" w:eastAsia="Verdana" w:hAnsi="Verdana" w:cs="Arial"/>
          <w:sz w:val="20"/>
          <w:szCs w:val="23"/>
        </w:rPr>
        <w:br/>
      </w:r>
      <w:r w:rsidRPr="00487C23">
        <w:rPr>
          <w:rFonts w:ascii="Verdana" w:hAnsi="Verdana" w:cs="Arial"/>
          <w:sz w:val="20"/>
          <w:szCs w:val="23"/>
        </w:rPr>
        <w:t>Po przygotowaniu nawierzchni wykonane zostanie ogrodzenie wytwórni i zbiornika ziemnego, zostaną wybudowane betonowe ściany magazynu kruszyw, zostaną posadowione elementy wytwórni, zamontowana zostanie waga samochodowa, ustawiony kontener biurowo-socjalny oraz wybudowana stacja trafo. Jednocześnie prowadzone będą prace montażowo-wykończeniowe polegające na m.in. podłączeniu instalacji.</w:t>
      </w:r>
    </w:p>
    <w:p w:rsidR="0076551C" w:rsidRDefault="0076551C" w:rsidP="0076551C">
      <w:pPr>
        <w:pStyle w:val="Default"/>
        <w:jc w:val="both"/>
        <w:rPr>
          <w:rFonts w:ascii="Verdana" w:hAnsi="Verdana"/>
          <w:sz w:val="20"/>
          <w:szCs w:val="23"/>
        </w:rPr>
      </w:pPr>
    </w:p>
    <w:p w:rsidR="0076551C" w:rsidRDefault="0076551C" w:rsidP="0076551C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552464">
        <w:rPr>
          <w:rFonts w:cs="Arial"/>
          <w:color w:val="000000"/>
          <w:sz w:val="20"/>
          <w:szCs w:val="20"/>
        </w:rPr>
        <w:t>Po wybudowaniu wytwórnia będzie produkował</w:t>
      </w:r>
      <w:r>
        <w:rPr>
          <w:rFonts w:cs="Arial"/>
          <w:color w:val="000000"/>
          <w:sz w:val="20"/>
          <w:szCs w:val="20"/>
        </w:rPr>
        <w:t>a</w:t>
      </w:r>
      <w:r w:rsidRPr="00552464">
        <w:rPr>
          <w:rFonts w:cs="Arial"/>
          <w:color w:val="000000"/>
          <w:sz w:val="20"/>
          <w:szCs w:val="20"/>
        </w:rPr>
        <w:t xml:space="preserve"> mieszanki betonowe do celów budowlanych. Przewidywana wielkość produkcji będzie nie mniejsza niż 208</w:t>
      </w:r>
      <w:r>
        <w:rPr>
          <w:rFonts w:cs="Arial"/>
          <w:color w:val="000000"/>
          <w:sz w:val="20"/>
          <w:szCs w:val="20"/>
        </w:rPr>
        <w:t> </w:t>
      </w:r>
      <w:r w:rsidRPr="00552464">
        <w:rPr>
          <w:rFonts w:cs="Arial"/>
          <w:color w:val="000000"/>
          <w:sz w:val="20"/>
          <w:szCs w:val="20"/>
        </w:rPr>
        <w:t>000</w:t>
      </w:r>
      <w:r>
        <w:rPr>
          <w:rFonts w:cs="Arial"/>
          <w:color w:val="000000"/>
          <w:sz w:val="20"/>
          <w:szCs w:val="20"/>
        </w:rPr>
        <w:t> </w:t>
      </w:r>
      <w:r w:rsidRPr="00552464">
        <w:rPr>
          <w:rFonts w:cs="Arial"/>
          <w:color w:val="000000"/>
          <w:sz w:val="20"/>
          <w:szCs w:val="20"/>
        </w:rPr>
        <w:t>m</w:t>
      </w:r>
      <w:r>
        <w:rPr>
          <w:rFonts w:cs="Arial"/>
          <w:color w:val="000000"/>
          <w:sz w:val="20"/>
          <w:szCs w:val="20"/>
          <w:vertAlign w:val="superscript"/>
        </w:rPr>
        <w:t>3</w:t>
      </w:r>
      <w:r>
        <w:rPr>
          <w:rFonts w:cs="Arial"/>
          <w:color w:val="000000"/>
          <w:sz w:val="20"/>
          <w:szCs w:val="20"/>
        </w:rPr>
        <w:t xml:space="preserve"> </w:t>
      </w:r>
      <w:r w:rsidRPr="00552464">
        <w:rPr>
          <w:rFonts w:cs="Arial"/>
          <w:color w:val="000000"/>
          <w:sz w:val="20"/>
          <w:szCs w:val="20"/>
        </w:rPr>
        <w:t xml:space="preserve">mieszanki betonowej rocznie. </w:t>
      </w:r>
    </w:p>
    <w:p w:rsidR="0076551C" w:rsidRDefault="0076551C" w:rsidP="0076551C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</w:p>
    <w:p w:rsidR="0076551C" w:rsidRPr="00582081" w:rsidRDefault="0076551C" w:rsidP="0076551C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Inwestor n</w:t>
      </w:r>
      <w:r w:rsidRPr="00582081">
        <w:rPr>
          <w:rFonts w:cs="Arial"/>
          <w:color w:val="000000"/>
          <w:sz w:val="20"/>
          <w:szCs w:val="20"/>
        </w:rPr>
        <w:t xml:space="preserve">a terenie wytwórni </w:t>
      </w:r>
      <w:r>
        <w:rPr>
          <w:rFonts w:cs="Arial"/>
          <w:color w:val="000000"/>
          <w:sz w:val="20"/>
          <w:szCs w:val="20"/>
        </w:rPr>
        <w:t xml:space="preserve">planuje uruchomić </w:t>
      </w:r>
      <w:r w:rsidRPr="00582081">
        <w:rPr>
          <w:rFonts w:cs="Arial"/>
          <w:color w:val="000000"/>
          <w:sz w:val="20"/>
          <w:szCs w:val="20"/>
        </w:rPr>
        <w:t xml:space="preserve">mobilny węzeł betoniarski </w:t>
      </w:r>
      <w:r>
        <w:rPr>
          <w:rFonts w:cs="Arial"/>
          <w:color w:val="000000"/>
          <w:sz w:val="20"/>
          <w:szCs w:val="20"/>
        </w:rPr>
        <w:br/>
      </w:r>
      <w:r w:rsidRPr="00582081">
        <w:rPr>
          <w:rFonts w:cs="Arial"/>
          <w:color w:val="000000"/>
          <w:sz w:val="20"/>
          <w:szCs w:val="20"/>
        </w:rPr>
        <w:t xml:space="preserve">o wydajności betonu </w:t>
      </w:r>
      <w:r>
        <w:rPr>
          <w:rFonts w:cs="Arial"/>
          <w:color w:val="000000"/>
          <w:sz w:val="20"/>
          <w:szCs w:val="20"/>
        </w:rPr>
        <w:t xml:space="preserve">ok. </w:t>
      </w:r>
      <w:r w:rsidRPr="00582081">
        <w:rPr>
          <w:rFonts w:cs="Arial"/>
          <w:color w:val="000000"/>
          <w:sz w:val="20"/>
          <w:szCs w:val="20"/>
        </w:rPr>
        <w:t>100 m</w:t>
      </w:r>
      <w:r>
        <w:rPr>
          <w:rFonts w:cs="Arial"/>
          <w:color w:val="000000"/>
          <w:sz w:val="20"/>
          <w:szCs w:val="20"/>
          <w:vertAlign w:val="superscript"/>
        </w:rPr>
        <w:t>3</w:t>
      </w:r>
      <w:r w:rsidRPr="00582081">
        <w:rPr>
          <w:rFonts w:cs="Arial"/>
          <w:color w:val="000000"/>
          <w:sz w:val="20"/>
          <w:szCs w:val="20"/>
        </w:rPr>
        <w:t>/h (</w:t>
      </w:r>
      <w:r>
        <w:rPr>
          <w:rFonts w:cs="Arial"/>
          <w:color w:val="000000"/>
          <w:sz w:val="20"/>
          <w:szCs w:val="20"/>
        </w:rPr>
        <w:t xml:space="preserve">ok. </w:t>
      </w:r>
      <w:r w:rsidRPr="00582081">
        <w:rPr>
          <w:rFonts w:cs="Arial"/>
          <w:color w:val="000000"/>
          <w:sz w:val="20"/>
          <w:szCs w:val="20"/>
        </w:rPr>
        <w:t>2,5 m</w:t>
      </w:r>
      <w:r>
        <w:rPr>
          <w:rFonts w:cs="Arial"/>
          <w:color w:val="000000"/>
          <w:sz w:val="20"/>
          <w:szCs w:val="20"/>
          <w:vertAlign w:val="superscript"/>
        </w:rPr>
        <w:t>3</w:t>
      </w:r>
      <w:r w:rsidRPr="00582081">
        <w:rPr>
          <w:rFonts w:cs="Arial"/>
          <w:color w:val="000000"/>
          <w:sz w:val="20"/>
          <w:szCs w:val="20"/>
        </w:rPr>
        <w:t xml:space="preserve"> na cykl</w:t>
      </w:r>
      <w:r>
        <w:rPr>
          <w:rFonts w:cs="Arial"/>
          <w:color w:val="000000"/>
          <w:sz w:val="20"/>
          <w:szCs w:val="20"/>
        </w:rPr>
        <w:t>, w produkcji ciągłej</w:t>
      </w:r>
      <w:r w:rsidRPr="00582081">
        <w:rPr>
          <w:rFonts w:cs="Arial"/>
          <w:color w:val="000000"/>
          <w:sz w:val="20"/>
          <w:szCs w:val="20"/>
        </w:rPr>
        <w:t xml:space="preserve">), w skład którego będą wchodziły: </w:t>
      </w:r>
    </w:p>
    <w:p w:rsidR="0076551C" w:rsidRPr="00582081" w:rsidRDefault="0076551C" w:rsidP="0076551C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a) </w:t>
      </w:r>
      <w:r w:rsidRPr="00582081">
        <w:rPr>
          <w:rFonts w:cs="Arial"/>
          <w:color w:val="000000"/>
          <w:sz w:val="20"/>
          <w:szCs w:val="20"/>
        </w:rPr>
        <w:t>4 silosy magazynowe cementu każdy z osobnym filtrem odpylającym – 2 x 45 m</w:t>
      </w:r>
      <w:r>
        <w:rPr>
          <w:rFonts w:cs="Arial"/>
          <w:color w:val="000000"/>
          <w:sz w:val="20"/>
          <w:szCs w:val="20"/>
          <w:vertAlign w:val="superscript"/>
        </w:rPr>
        <w:t>3</w:t>
      </w:r>
      <w:r w:rsidRPr="00582081">
        <w:rPr>
          <w:rFonts w:cs="Arial"/>
          <w:color w:val="000000"/>
          <w:sz w:val="20"/>
          <w:szCs w:val="20"/>
        </w:rPr>
        <w:t xml:space="preserve"> </w:t>
      </w:r>
      <w:r>
        <w:rPr>
          <w:rFonts w:cs="Arial"/>
          <w:color w:val="000000"/>
          <w:sz w:val="20"/>
          <w:szCs w:val="20"/>
        </w:rPr>
        <w:br/>
      </w:r>
      <w:r w:rsidRPr="00582081">
        <w:rPr>
          <w:rFonts w:cs="Arial"/>
          <w:color w:val="000000"/>
          <w:sz w:val="20"/>
          <w:szCs w:val="20"/>
        </w:rPr>
        <w:t>– 60 t oraz 2 x 90 m</w:t>
      </w:r>
      <w:r>
        <w:rPr>
          <w:rFonts w:cs="Arial"/>
          <w:color w:val="000000"/>
          <w:sz w:val="20"/>
          <w:szCs w:val="20"/>
          <w:vertAlign w:val="superscript"/>
        </w:rPr>
        <w:t>3</w:t>
      </w:r>
      <w:r w:rsidRPr="00582081">
        <w:rPr>
          <w:rFonts w:cs="Arial"/>
          <w:color w:val="000000"/>
          <w:sz w:val="20"/>
          <w:szCs w:val="20"/>
        </w:rPr>
        <w:t xml:space="preserve"> – 120 t – magazynowanie cementu dowożonego cementowozami. Rozładunek do silosów odbywa</w:t>
      </w:r>
      <w:r>
        <w:rPr>
          <w:rFonts w:cs="Arial"/>
          <w:color w:val="000000"/>
          <w:sz w:val="20"/>
          <w:szCs w:val="20"/>
        </w:rPr>
        <w:t>ć</w:t>
      </w:r>
      <w:r w:rsidRPr="00582081">
        <w:rPr>
          <w:rFonts w:cs="Arial"/>
          <w:color w:val="000000"/>
          <w:sz w:val="20"/>
          <w:szCs w:val="20"/>
        </w:rPr>
        <w:t xml:space="preserve"> się</w:t>
      </w:r>
      <w:r>
        <w:rPr>
          <w:rFonts w:cs="Arial"/>
          <w:color w:val="000000"/>
          <w:sz w:val="20"/>
          <w:szCs w:val="20"/>
        </w:rPr>
        <w:t xml:space="preserve"> będzie</w:t>
      </w:r>
      <w:r w:rsidRPr="00582081">
        <w:rPr>
          <w:rFonts w:cs="Arial"/>
          <w:color w:val="000000"/>
          <w:sz w:val="20"/>
          <w:szCs w:val="20"/>
        </w:rPr>
        <w:t xml:space="preserve"> pneumatycznie za pomocą pompy samochodowej</w:t>
      </w:r>
      <w:r>
        <w:rPr>
          <w:rFonts w:cs="Arial"/>
          <w:color w:val="000000"/>
          <w:sz w:val="20"/>
          <w:szCs w:val="20"/>
        </w:rPr>
        <w:t>,</w:t>
      </w:r>
    </w:p>
    <w:p w:rsidR="0076551C" w:rsidRPr="00582081" w:rsidRDefault="0076551C" w:rsidP="0076551C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b) p</w:t>
      </w:r>
      <w:r w:rsidRPr="00582081">
        <w:rPr>
          <w:rFonts w:cs="Arial"/>
          <w:color w:val="000000"/>
          <w:sz w:val="20"/>
          <w:szCs w:val="20"/>
        </w:rPr>
        <w:t>odajniki cementu z każdego silosu – transport cementu z silosów na wagę cementu dalej do mieszalnika</w:t>
      </w:r>
      <w:r>
        <w:rPr>
          <w:rFonts w:cs="Arial"/>
          <w:color w:val="000000"/>
          <w:sz w:val="20"/>
          <w:szCs w:val="20"/>
        </w:rPr>
        <w:t>,</w:t>
      </w:r>
    </w:p>
    <w:p w:rsidR="0076551C" w:rsidRPr="00582081" w:rsidRDefault="0076551C" w:rsidP="0076551C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c</w:t>
      </w:r>
      <w:r w:rsidRPr="00582081">
        <w:rPr>
          <w:rFonts w:cs="Arial"/>
          <w:color w:val="000000"/>
          <w:sz w:val="20"/>
          <w:szCs w:val="20"/>
        </w:rPr>
        <w:t xml:space="preserve">) </w:t>
      </w:r>
      <w:r>
        <w:rPr>
          <w:rFonts w:cs="Arial"/>
          <w:color w:val="000000"/>
          <w:sz w:val="20"/>
          <w:szCs w:val="20"/>
        </w:rPr>
        <w:t>s</w:t>
      </w:r>
      <w:r w:rsidRPr="00582081">
        <w:rPr>
          <w:rFonts w:cs="Arial"/>
          <w:color w:val="000000"/>
          <w:sz w:val="20"/>
          <w:szCs w:val="20"/>
        </w:rPr>
        <w:t>ystemy ważenia cementu z filtrem odpylającym, kruszyw i wody – ważenie surowców podawanych do mieszalnika</w:t>
      </w:r>
      <w:r>
        <w:rPr>
          <w:rFonts w:cs="Arial"/>
          <w:color w:val="000000"/>
          <w:sz w:val="20"/>
          <w:szCs w:val="20"/>
        </w:rPr>
        <w:t>,</w:t>
      </w:r>
    </w:p>
    <w:p w:rsidR="0076551C" w:rsidRPr="00582081" w:rsidRDefault="0076551C" w:rsidP="0076551C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d)</w:t>
      </w:r>
      <w:r w:rsidRPr="00582081">
        <w:rPr>
          <w:rFonts w:cs="Arial"/>
          <w:color w:val="000000"/>
          <w:sz w:val="20"/>
          <w:szCs w:val="20"/>
        </w:rPr>
        <w:t xml:space="preserve"> </w:t>
      </w:r>
      <w:r>
        <w:rPr>
          <w:rFonts w:cs="Arial"/>
          <w:color w:val="000000"/>
          <w:sz w:val="20"/>
          <w:szCs w:val="20"/>
        </w:rPr>
        <w:t>k</w:t>
      </w:r>
      <w:r w:rsidRPr="00582081">
        <w:rPr>
          <w:rFonts w:cs="Arial"/>
          <w:color w:val="000000"/>
          <w:sz w:val="20"/>
          <w:szCs w:val="20"/>
        </w:rPr>
        <w:t>abina sterownicza – sterowanie pracą wytwórni przez operatora</w:t>
      </w:r>
      <w:r>
        <w:rPr>
          <w:rFonts w:cs="Arial"/>
          <w:color w:val="000000"/>
          <w:sz w:val="20"/>
          <w:szCs w:val="20"/>
        </w:rPr>
        <w:t>,</w:t>
      </w:r>
      <w:r w:rsidRPr="00582081">
        <w:rPr>
          <w:rFonts w:cs="Arial"/>
          <w:color w:val="000000"/>
          <w:sz w:val="20"/>
          <w:szCs w:val="20"/>
        </w:rPr>
        <w:t xml:space="preserve"> </w:t>
      </w:r>
    </w:p>
    <w:p w:rsidR="0076551C" w:rsidRPr="00582081" w:rsidRDefault="0076551C" w:rsidP="0076551C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e</w:t>
      </w:r>
      <w:r w:rsidRPr="00582081">
        <w:rPr>
          <w:rFonts w:cs="Arial"/>
          <w:color w:val="000000"/>
          <w:sz w:val="20"/>
          <w:szCs w:val="20"/>
        </w:rPr>
        <w:t>)</w:t>
      </w:r>
      <w:r>
        <w:rPr>
          <w:rFonts w:cs="Arial"/>
          <w:color w:val="000000"/>
          <w:sz w:val="20"/>
          <w:szCs w:val="20"/>
        </w:rPr>
        <w:t> m</w:t>
      </w:r>
      <w:r w:rsidRPr="00582081">
        <w:rPr>
          <w:rFonts w:cs="Arial"/>
          <w:color w:val="000000"/>
          <w:sz w:val="20"/>
          <w:szCs w:val="20"/>
        </w:rPr>
        <w:t xml:space="preserve">ieszalnik z filtrem odpylającym oraz systemem automatycznego czyszczenia </w:t>
      </w:r>
      <w:r>
        <w:rPr>
          <w:rFonts w:cs="Arial"/>
          <w:color w:val="000000"/>
          <w:sz w:val="20"/>
          <w:szCs w:val="20"/>
        </w:rPr>
        <w:br/>
      </w:r>
      <w:r w:rsidRPr="00582081">
        <w:rPr>
          <w:rFonts w:cs="Arial"/>
          <w:color w:val="000000"/>
          <w:sz w:val="20"/>
          <w:szCs w:val="20"/>
        </w:rPr>
        <w:t>– produkcja mieszanki betonowej poprzez wymieszanie składników</w:t>
      </w:r>
      <w:r>
        <w:rPr>
          <w:rFonts w:cs="Arial"/>
          <w:color w:val="000000"/>
          <w:sz w:val="20"/>
          <w:szCs w:val="20"/>
        </w:rPr>
        <w:t>,</w:t>
      </w:r>
    </w:p>
    <w:p w:rsidR="0076551C" w:rsidRPr="00582081" w:rsidRDefault="0076551C" w:rsidP="0076551C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f</w:t>
      </w:r>
      <w:r w:rsidRPr="00582081">
        <w:rPr>
          <w:rFonts w:cs="Arial"/>
          <w:color w:val="000000"/>
          <w:sz w:val="20"/>
          <w:szCs w:val="20"/>
        </w:rPr>
        <w:t xml:space="preserve">) </w:t>
      </w:r>
      <w:r>
        <w:rPr>
          <w:rFonts w:cs="Arial"/>
          <w:color w:val="000000"/>
          <w:sz w:val="20"/>
          <w:szCs w:val="20"/>
        </w:rPr>
        <w:t>s</w:t>
      </w:r>
      <w:r w:rsidRPr="00582081">
        <w:rPr>
          <w:rFonts w:cs="Arial"/>
          <w:color w:val="000000"/>
          <w:sz w:val="20"/>
          <w:szCs w:val="20"/>
        </w:rPr>
        <w:t>kip załadunku kruszywa – podawanie kruszywa do mieszalnika za pomocą łyżki na wyciągarce dwulinowej</w:t>
      </w:r>
      <w:r>
        <w:rPr>
          <w:rFonts w:cs="Arial"/>
          <w:color w:val="000000"/>
          <w:sz w:val="20"/>
          <w:szCs w:val="20"/>
        </w:rPr>
        <w:t>,</w:t>
      </w:r>
    </w:p>
    <w:p w:rsidR="0076551C" w:rsidRPr="00582081" w:rsidRDefault="0076551C" w:rsidP="0076551C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g</w:t>
      </w:r>
      <w:r w:rsidRPr="00582081">
        <w:rPr>
          <w:rFonts w:cs="Arial"/>
          <w:color w:val="000000"/>
          <w:sz w:val="20"/>
          <w:szCs w:val="20"/>
        </w:rPr>
        <w:t xml:space="preserve">) </w:t>
      </w:r>
      <w:r>
        <w:rPr>
          <w:rFonts w:cs="Arial"/>
          <w:color w:val="000000"/>
          <w:sz w:val="20"/>
          <w:szCs w:val="20"/>
        </w:rPr>
        <w:t>s</w:t>
      </w:r>
      <w:r w:rsidRPr="00582081">
        <w:rPr>
          <w:rFonts w:cs="Arial"/>
          <w:color w:val="000000"/>
          <w:sz w:val="20"/>
          <w:szCs w:val="20"/>
        </w:rPr>
        <w:t>tacja recyklingu - myjnia betonowozów i pomp do betonu, z lejem wyładowczym, bębnem do recyklingu kruszywa, zbiornikiem z mieszadłem na wodę z recyklingu</w:t>
      </w:r>
      <w:r>
        <w:rPr>
          <w:rFonts w:cs="Arial"/>
          <w:color w:val="000000"/>
          <w:sz w:val="20"/>
          <w:szCs w:val="20"/>
        </w:rPr>
        <w:t>,</w:t>
      </w:r>
      <w:r w:rsidRPr="00582081">
        <w:rPr>
          <w:rFonts w:cs="Arial"/>
          <w:color w:val="000000"/>
          <w:sz w:val="20"/>
          <w:szCs w:val="20"/>
        </w:rPr>
        <w:t xml:space="preserve"> </w:t>
      </w:r>
      <w:r>
        <w:rPr>
          <w:rFonts w:cs="Arial"/>
          <w:color w:val="000000"/>
          <w:sz w:val="20"/>
          <w:szCs w:val="20"/>
        </w:rPr>
        <w:br/>
        <w:t>h</w:t>
      </w:r>
      <w:r w:rsidRPr="00582081">
        <w:rPr>
          <w:rFonts w:cs="Arial"/>
          <w:color w:val="000000"/>
          <w:sz w:val="20"/>
          <w:szCs w:val="20"/>
        </w:rPr>
        <w:t xml:space="preserve">) </w:t>
      </w:r>
      <w:r>
        <w:rPr>
          <w:rFonts w:cs="Arial"/>
          <w:color w:val="000000"/>
          <w:sz w:val="20"/>
          <w:szCs w:val="20"/>
        </w:rPr>
        <w:t>r</w:t>
      </w:r>
      <w:r w:rsidRPr="00582081">
        <w:rPr>
          <w:rFonts w:cs="Arial"/>
          <w:color w:val="000000"/>
          <w:sz w:val="20"/>
          <w:szCs w:val="20"/>
        </w:rPr>
        <w:t>ampa przy skipie załadunkowym – wyznaczony utwardzony plac z którego ładowarka załadowuje do skipu kruszywa przewożone z magazynu</w:t>
      </w:r>
      <w:r>
        <w:rPr>
          <w:rFonts w:cs="Arial"/>
          <w:color w:val="000000"/>
          <w:sz w:val="20"/>
          <w:szCs w:val="20"/>
        </w:rPr>
        <w:t>,</w:t>
      </w:r>
    </w:p>
    <w:p w:rsidR="0076551C" w:rsidRPr="00582081" w:rsidRDefault="0076551C" w:rsidP="0076551C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i</w:t>
      </w:r>
      <w:r w:rsidRPr="00582081">
        <w:rPr>
          <w:rFonts w:cs="Arial"/>
          <w:color w:val="000000"/>
          <w:sz w:val="20"/>
          <w:szCs w:val="20"/>
        </w:rPr>
        <w:t>)</w:t>
      </w:r>
      <w:r>
        <w:rPr>
          <w:rFonts w:cs="Arial"/>
          <w:color w:val="000000"/>
          <w:sz w:val="20"/>
          <w:szCs w:val="20"/>
        </w:rPr>
        <w:t> s</w:t>
      </w:r>
      <w:r w:rsidRPr="00582081">
        <w:rPr>
          <w:rFonts w:cs="Arial"/>
          <w:color w:val="000000"/>
          <w:sz w:val="20"/>
          <w:szCs w:val="20"/>
        </w:rPr>
        <w:t xml:space="preserve">talowy magazyn (kontener) – miejsce magazynowania dodatków chemicznych </w:t>
      </w:r>
      <w:r>
        <w:rPr>
          <w:rFonts w:cs="Arial"/>
          <w:color w:val="000000"/>
          <w:sz w:val="20"/>
          <w:szCs w:val="20"/>
        </w:rPr>
        <w:br/>
      </w:r>
      <w:r w:rsidRPr="00582081">
        <w:rPr>
          <w:rFonts w:cs="Arial"/>
          <w:color w:val="000000"/>
          <w:sz w:val="20"/>
          <w:szCs w:val="20"/>
        </w:rPr>
        <w:t xml:space="preserve">w zbiornikach, z których </w:t>
      </w:r>
      <w:r>
        <w:rPr>
          <w:rFonts w:cs="Arial"/>
          <w:color w:val="000000"/>
          <w:sz w:val="20"/>
          <w:szCs w:val="20"/>
        </w:rPr>
        <w:t>będą</w:t>
      </w:r>
      <w:r w:rsidRPr="00582081">
        <w:rPr>
          <w:rFonts w:cs="Arial"/>
          <w:color w:val="000000"/>
          <w:sz w:val="20"/>
          <w:szCs w:val="20"/>
        </w:rPr>
        <w:t xml:space="preserve"> bezpośrednio dozowane pompami do mieszalnika</w:t>
      </w:r>
      <w:r>
        <w:rPr>
          <w:rFonts w:cs="Arial"/>
          <w:color w:val="000000"/>
          <w:sz w:val="20"/>
          <w:szCs w:val="20"/>
        </w:rPr>
        <w:t>,</w:t>
      </w:r>
    </w:p>
    <w:p w:rsidR="0076551C" w:rsidRDefault="0076551C" w:rsidP="0076551C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j</w:t>
      </w:r>
      <w:r w:rsidRPr="00582081">
        <w:rPr>
          <w:rFonts w:cs="Arial"/>
          <w:color w:val="000000"/>
          <w:sz w:val="20"/>
          <w:szCs w:val="20"/>
        </w:rPr>
        <w:t xml:space="preserve">) </w:t>
      </w:r>
      <w:r>
        <w:rPr>
          <w:rFonts w:cs="Arial"/>
          <w:color w:val="000000"/>
          <w:sz w:val="20"/>
          <w:szCs w:val="20"/>
        </w:rPr>
        <w:t>m</w:t>
      </w:r>
      <w:r w:rsidRPr="00582081">
        <w:rPr>
          <w:rFonts w:cs="Arial"/>
          <w:color w:val="000000"/>
          <w:sz w:val="20"/>
          <w:szCs w:val="20"/>
        </w:rPr>
        <w:t xml:space="preserve">agazyn kruszyw – zasieki z betonowymi ścianami o pojemności nie mniejszej </w:t>
      </w:r>
      <w:r>
        <w:rPr>
          <w:rFonts w:cs="Arial"/>
          <w:color w:val="000000"/>
          <w:sz w:val="20"/>
          <w:szCs w:val="20"/>
        </w:rPr>
        <w:br/>
      </w:r>
      <w:r w:rsidRPr="00582081">
        <w:rPr>
          <w:rFonts w:cs="Arial"/>
          <w:color w:val="000000"/>
          <w:sz w:val="20"/>
          <w:szCs w:val="20"/>
        </w:rPr>
        <w:t>niż 110-150 m</w:t>
      </w:r>
      <w:r>
        <w:rPr>
          <w:rFonts w:cs="Arial"/>
          <w:color w:val="000000"/>
          <w:sz w:val="20"/>
          <w:szCs w:val="20"/>
          <w:vertAlign w:val="superscript"/>
        </w:rPr>
        <w:t>3</w:t>
      </w:r>
      <w:r w:rsidRPr="00582081">
        <w:rPr>
          <w:rFonts w:cs="Arial"/>
          <w:color w:val="000000"/>
          <w:sz w:val="20"/>
          <w:szCs w:val="20"/>
        </w:rPr>
        <w:t xml:space="preserve">. </w:t>
      </w:r>
    </w:p>
    <w:p w:rsidR="00C21CBA" w:rsidRPr="001730BC" w:rsidRDefault="00C21CBA" w:rsidP="00C21CBA">
      <w:pPr>
        <w:autoSpaceDE w:val="0"/>
        <w:autoSpaceDN w:val="0"/>
        <w:adjustRightInd w:val="0"/>
        <w:jc w:val="both"/>
        <w:rPr>
          <w:rFonts w:cs="Calibri"/>
          <w:color w:val="C00000"/>
          <w:sz w:val="20"/>
          <w:szCs w:val="22"/>
        </w:rPr>
      </w:pPr>
    </w:p>
    <w:p w:rsidR="00E20EC9" w:rsidRPr="00E20EC9" w:rsidRDefault="00E20EC9" w:rsidP="00E20EC9">
      <w:pPr>
        <w:autoSpaceDE w:val="0"/>
        <w:autoSpaceDN w:val="0"/>
        <w:adjustRightInd w:val="0"/>
        <w:jc w:val="both"/>
        <w:rPr>
          <w:rFonts w:cs="ArialMT"/>
          <w:sz w:val="20"/>
          <w:szCs w:val="20"/>
        </w:rPr>
      </w:pPr>
      <w:r w:rsidRPr="00E20EC9">
        <w:rPr>
          <w:rFonts w:cs="ArialMT"/>
          <w:sz w:val="20"/>
          <w:szCs w:val="20"/>
        </w:rPr>
        <w:t>Planowane przedsięwzięcie nie wpłynie znacząco na klimat akustyczny.</w:t>
      </w:r>
    </w:p>
    <w:p w:rsidR="00E20EC9" w:rsidRDefault="00E20EC9" w:rsidP="00C21CBA">
      <w:pPr>
        <w:autoSpaceDE w:val="0"/>
        <w:autoSpaceDN w:val="0"/>
        <w:adjustRightInd w:val="0"/>
        <w:jc w:val="both"/>
        <w:rPr>
          <w:rFonts w:cs="ArialMT"/>
          <w:color w:val="C00000"/>
          <w:sz w:val="20"/>
          <w:szCs w:val="22"/>
        </w:rPr>
      </w:pPr>
    </w:p>
    <w:p w:rsidR="00C21CBA" w:rsidRDefault="00C21CBA" w:rsidP="00C21CBA">
      <w:pPr>
        <w:autoSpaceDE w:val="0"/>
        <w:autoSpaceDN w:val="0"/>
        <w:adjustRightInd w:val="0"/>
        <w:jc w:val="both"/>
        <w:rPr>
          <w:rFonts w:cs="ArialMT"/>
          <w:sz w:val="20"/>
          <w:szCs w:val="22"/>
        </w:rPr>
      </w:pPr>
      <w:r w:rsidRPr="00C9536A">
        <w:rPr>
          <w:rFonts w:cs="ArialMT"/>
          <w:sz w:val="20"/>
          <w:szCs w:val="22"/>
        </w:rPr>
        <w:t xml:space="preserve">Eksploatacja </w:t>
      </w:r>
      <w:r w:rsidR="00FA56E7" w:rsidRPr="00C9536A">
        <w:rPr>
          <w:rFonts w:cs="ArialMT"/>
          <w:sz w:val="20"/>
          <w:szCs w:val="22"/>
        </w:rPr>
        <w:t xml:space="preserve">inwestycji nie będzie </w:t>
      </w:r>
      <w:r w:rsidR="00C9536A" w:rsidRPr="00C9536A">
        <w:rPr>
          <w:rFonts w:cs="ArialMT"/>
          <w:sz w:val="20"/>
          <w:szCs w:val="22"/>
        </w:rPr>
        <w:t>negatywnie</w:t>
      </w:r>
      <w:r w:rsidRPr="00C9536A">
        <w:rPr>
          <w:rFonts w:cs="ArialMT"/>
          <w:sz w:val="20"/>
          <w:szCs w:val="22"/>
        </w:rPr>
        <w:t xml:space="preserve"> oddziaływać na jakość powietrza.</w:t>
      </w:r>
    </w:p>
    <w:p w:rsidR="00C9536A" w:rsidRDefault="00C9536A" w:rsidP="00C21CBA">
      <w:pPr>
        <w:autoSpaceDE w:val="0"/>
        <w:autoSpaceDN w:val="0"/>
        <w:adjustRightInd w:val="0"/>
        <w:jc w:val="both"/>
        <w:rPr>
          <w:rFonts w:cs="ArialMT"/>
          <w:sz w:val="20"/>
          <w:szCs w:val="22"/>
        </w:rPr>
      </w:pPr>
    </w:p>
    <w:p w:rsidR="00C9536A" w:rsidRDefault="00C9536A" w:rsidP="00C21CBA">
      <w:pPr>
        <w:autoSpaceDE w:val="0"/>
        <w:autoSpaceDN w:val="0"/>
        <w:adjustRightInd w:val="0"/>
        <w:jc w:val="both"/>
        <w:rPr>
          <w:rFonts w:cs="ArialMT"/>
          <w:sz w:val="20"/>
          <w:szCs w:val="22"/>
        </w:rPr>
      </w:pPr>
      <w:r>
        <w:rPr>
          <w:rFonts w:cs="ArialMT"/>
          <w:sz w:val="20"/>
          <w:szCs w:val="22"/>
        </w:rPr>
        <w:t>Woda na cele technologiczne, socjalne i porządkowe pobierana będzie z sieci wodociągowej.</w:t>
      </w:r>
    </w:p>
    <w:p w:rsidR="00C9536A" w:rsidRDefault="00C9536A" w:rsidP="00C21CBA">
      <w:pPr>
        <w:autoSpaceDE w:val="0"/>
        <w:autoSpaceDN w:val="0"/>
        <w:adjustRightInd w:val="0"/>
        <w:jc w:val="both"/>
        <w:rPr>
          <w:rFonts w:cs="ArialMT"/>
          <w:sz w:val="20"/>
          <w:szCs w:val="22"/>
        </w:rPr>
      </w:pPr>
    </w:p>
    <w:p w:rsidR="00C9536A" w:rsidRDefault="00C9536A" w:rsidP="00C21CBA">
      <w:pPr>
        <w:autoSpaceDE w:val="0"/>
        <w:autoSpaceDN w:val="0"/>
        <w:adjustRightInd w:val="0"/>
        <w:jc w:val="both"/>
        <w:rPr>
          <w:rFonts w:cs="ArialMT"/>
          <w:sz w:val="20"/>
          <w:szCs w:val="22"/>
        </w:rPr>
      </w:pPr>
      <w:r>
        <w:rPr>
          <w:rFonts w:cs="ArialMT"/>
          <w:sz w:val="20"/>
          <w:szCs w:val="22"/>
        </w:rPr>
        <w:lastRenderedPageBreak/>
        <w:t xml:space="preserve">Magazynowanie, rozładunek i załadunek, transport oraz produkcja prowadzone będą </w:t>
      </w:r>
      <w:r>
        <w:rPr>
          <w:rFonts w:cs="ArialMT"/>
          <w:sz w:val="20"/>
          <w:szCs w:val="22"/>
        </w:rPr>
        <w:br/>
        <w:t>w wyznaczonych miejscach posiadających utwardzone i szczelne podłoże.</w:t>
      </w:r>
    </w:p>
    <w:p w:rsidR="00C9536A" w:rsidRDefault="00C9536A" w:rsidP="00C21CBA">
      <w:pPr>
        <w:autoSpaceDE w:val="0"/>
        <w:autoSpaceDN w:val="0"/>
        <w:adjustRightInd w:val="0"/>
        <w:jc w:val="both"/>
        <w:rPr>
          <w:rFonts w:cs="ArialMT"/>
          <w:sz w:val="20"/>
          <w:szCs w:val="22"/>
        </w:rPr>
      </w:pPr>
    </w:p>
    <w:p w:rsidR="00C9536A" w:rsidRDefault="00C9536A" w:rsidP="00C21CBA">
      <w:pPr>
        <w:autoSpaceDE w:val="0"/>
        <w:autoSpaceDN w:val="0"/>
        <w:adjustRightInd w:val="0"/>
        <w:jc w:val="both"/>
        <w:rPr>
          <w:rFonts w:cs="ArialMT"/>
          <w:sz w:val="20"/>
          <w:szCs w:val="22"/>
        </w:rPr>
      </w:pPr>
      <w:r>
        <w:rPr>
          <w:rFonts w:cs="ArialMT"/>
          <w:sz w:val="20"/>
          <w:szCs w:val="22"/>
        </w:rPr>
        <w:t>Realizacja planowanego przedsięwzięcia nie wiąże się z powstawaniem ścieków przemysłowych.</w:t>
      </w:r>
    </w:p>
    <w:p w:rsidR="00C9536A" w:rsidRDefault="00C9536A" w:rsidP="00C21CBA">
      <w:pPr>
        <w:autoSpaceDE w:val="0"/>
        <w:autoSpaceDN w:val="0"/>
        <w:adjustRightInd w:val="0"/>
        <w:jc w:val="both"/>
        <w:rPr>
          <w:rFonts w:cs="ArialMT"/>
          <w:sz w:val="20"/>
          <w:szCs w:val="22"/>
        </w:rPr>
      </w:pPr>
    </w:p>
    <w:p w:rsidR="00C9536A" w:rsidRDefault="00C9536A" w:rsidP="00C21CBA">
      <w:pPr>
        <w:autoSpaceDE w:val="0"/>
        <w:autoSpaceDN w:val="0"/>
        <w:adjustRightInd w:val="0"/>
        <w:jc w:val="both"/>
        <w:rPr>
          <w:rFonts w:cs="ArialMT"/>
          <w:sz w:val="20"/>
          <w:szCs w:val="22"/>
        </w:rPr>
      </w:pPr>
      <w:r>
        <w:rPr>
          <w:rFonts w:cs="ArialMT"/>
          <w:sz w:val="20"/>
          <w:szCs w:val="22"/>
        </w:rPr>
        <w:t>Ścieki bytowe odprowadzane będą kanalizacją zbiorczą, gromadzone w szczelnym zbiorniku bezodpływowym i wywożone na oczyszczalnie ścieków.</w:t>
      </w:r>
    </w:p>
    <w:p w:rsidR="00C21CBA" w:rsidRPr="001730BC" w:rsidRDefault="00C21CBA" w:rsidP="00C21CBA">
      <w:pPr>
        <w:autoSpaceDE w:val="0"/>
        <w:autoSpaceDN w:val="0"/>
        <w:adjustRightInd w:val="0"/>
        <w:jc w:val="both"/>
        <w:rPr>
          <w:rFonts w:cs="ArialMT"/>
          <w:color w:val="C00000"/>
          <w:sz w:val="20"/>
          <w:szCs w:val="22"/>
        </w:rPr>
      </w:pPr>
    </w:p>
    <w:p w:rsidR="00C21CBA" w:rsidRPr="008F3380" w:rsidRDefault="00C21CBA" w:rsidP="00C21CBA">
      <w:pPr>
        <w:autoSpaceDE w:val="0"/>
        <w:autoSpaceDN w:val="0"/>
        <w:adjustRightInd w:val="0"/>
        <w:jc w:val="both"/>
        <w:rPr>
          <w:rFonts w:cs="ArialMT"/>
          <w:sz w:val="20"/>
          <w:szCs w:val="22"/>
        </w:rPr>
      </w:pPr>
      <w:r w:rsidRPr="008F3380">
        <w:rPr>
          <w:rFonts w:cs="ArialMT"/>
          <w:sz w:val="20"/>
          <w:szCs w:val="22"/>
        </w:rPr>
        <w:t xml:space="preserve">Wody opadowe i roztopowe z </w:t>
      </w:r>
      <w:r w:rsidR="008F3380" w:rsidRPr="008F3380">
        <w:rPr>
          <w:rFonts w:cs="ArialMT"/>
          <w:sz w:val="20"/>
          <w:szCs w:val="22"/>
        </w:rPr>
        <w:t xml:space="preserve">powierzchni </w:t>
      </w:r>
      <w:r w:rsidRPr="008F3380">
        <w:rPr>
          <w:rFonts w:cs="ArialMT"/>
          <w:sz w:val="20"/>
          <w:szCs w:val="22"/>
        </w:rPr>
        <w:t>terenu przedsięwzięcia odprowadzane będą</w:t>
      </w:r>
      <w:r w:rsidR="008F3380" w:rsidRPr="008F3380">
        <w:rPr>
          <w:rFonts w:cs="ArialMT"/>
          <w:sz w:val="20"/>
          <w:szCs w:val="22"/>
        </w:rPr>
        <w:t xml:space="preserve"> systemem koryt odpływowych</w:t>
      </w:r>
      <w:r w:rsidRPr="008F3380">
        <w:rPr>
          <w:rFonts w:cs="ArialMT"/>
          <w:sz w:val="20"/>
          <w:szCs w:val="22"/>
        </w:rPr>
        <w:t xml:space="preserve"> do </w:t>
      </w:r>
      <w:r w:rsidR="008F3380" w:rsidRPr="008F3380">
        <w:rPr>
          <w:rFonts w:cs="ArialMT"/>
          <w:sz w:val="20"/>
          <w:szCs w:val="22"/>
        </w:rPr>
        <w:t xml:space="preserve">ziemnego </w:t>
      </w:r>
      <w:r w:rsidRPr="008F3380">
        <w:rPr>
          <w:rFonts w:cs="ArialMT"/>
          <w:sz w:val="20"/>
          <w:szCs w:val="22"/>
        </w:rPr>
        <w:t>zbiornika retencyjn</w:t>
      </w:r>
      <w:r w:rsidR="008F3380" w:rsidRPr="008F3380">
        <w:rPr>
          <w:rFonts w:cs="ArialMT"/>
          <w:sz w:val="20"/>
          <w:szCs w:val="22"/>
        </w:rPr>
        <w:t>o-odparowującego.</w:t>
      </w:r>
      <w:r w:rsidRPr="008F3380">
        <w:rPr>
          <w:rFonts w:cs="ArialMT"/>
          <w:sz w:val="20"/>
          <w:szCs w:val="22"/>
        </w:rPr>
        <w:t xml:space="preserve"> </w:t>
      </w:r>
    </w:p>
    <w:p w:rsidR="008F3380" w:rsidRPr="001730BC" w:rsidRDefault="008F3380" w:rsidP="00C21CBA">
      <w:pPr>
        <w:contextualSpacing/>
        <w:mirrorIndents/>
        <w:jc w:val="both"/>
        <w:rPr>
          <w:rFonts w:cs="ArialMT"/>
          <w:color w:val="C00000"/>
          <w:sz w:val="20"/>
          <w:szCs w:val="20"/>
        </w:rPr>
      </w:pPr>
    </w:p>
    <w:p w:rsidR="00C21CBA" w:rsidRPr="008F3380" w:rsidRDefault="00C21CBA" w:rsidP="00C21CBA">
      <w:pPr>
        <w:contextualSpacing/>
        <w:mirrorIndents/>
        <w:jc w:val="both"/>
        <w:rPr>
          <w:rFonts w:cs="ArialMT"/>
          <w:sz w:val="20"/>
          <w:szCs w:val="20"/>
        </w:rPr>
      </w:pPr>
      <w:r w:rsidRPr="008F3380">
        <w:rPr>
          <w:rFonts w:cs="ArialMT"/>
          <w:sz w:val="20"/>
          <w:szCs w:val="20"/>
        </w:rPr>
        <w:t xml:space="preserve">Realizacja </w:t>
      </w:r>
      <w:r w:rsidR="008F3380" w:rsidRPr="008F3380">
        <w:rPr>
          <w:rFonts w:cs="ArialMT"/>
          <w:sz w:val="20"/>
          <w:szCs w:val="20"/>
        </w:rPr>
        <w:t>inwestycji</w:t>
      </w:r>
      <w:r w:rsidRPr="008F3380">
        <w:rPr>
          <w:rFonts w:cs="ArialMT"/>
          <w:sz w:val="20"/>
          <w:szCs w:val="20"/>
        </w:rPr>
        <w:t xml:space="preserve"> nie wiąże się z koniecznością wycinki drzew</w:t>
      </w:r>
      <w:r w:rsidR="008F3380" w:rsidRPr="008F3380">
        <w:rPr>
          <w:rFonts w:cs="ArialMT"/>
          <w:sz w:val="20"/>
          <w:szCs w:val="20"/>
        </w:rPr>
        <w:t xml:space="preserve"> i krzewów</w:t>
      </w:r>
      <w:r w:rsidRPr="008F3380">
        <w:rPr>
          <w:rFonts w:cs="ArialMT"/>
          <w:sz w:val="20"/>
          <w:szCs w:val="20"/>
        </w:rPr>
        <w:t>.</w:t>
      </w:r>
    </w:p>
    <w:p w:rsidR="00C21CBA" w:rsidRPr="001730BC" w:rsidRDefault="00C21CBA" w:rsidP="00C21CBA">
      <w:pPr>
        <w:autoSpaceDE w:val="0"/>
        <w:autoSpaceDN w:val="0"/>
        <w:adjustRightInd w:val="0"/>
        <w:jc w:val="both"/>
        <w:rPr>
          <w:rFonts w:cs="ArialMT"/>
          <w:color w:val="C00000"/>
          <w:sz w:val="20"/>
          <w:szCs w:val="22"/>
        </w:rPr>
      </w:pPr>
    </w:p>
    <w:p w:rsidR="00C21CBA" w:rsidRPr="008F3380" w:rsidRDefault="00C21CBA" w:rsidP="00C21CBA">
      <w:pPr>
        <w:autoSpaceDE w:val="0"/>
        <w:autoSpaceDN w:val="0"/>
        <w:adjustRightInd w:val="0"/>
        <w:jc w:val="both"/>
        <w:rPr>
          <w:rFonts w:cs="ArialMT"/>
          <w:sz w:val="20"/>
          <w:szCs w:val="22"/>
        </w:rPr>
      </w:pPr>
      <w:r w:rsidRPr="008F3380">
        <w:rPr>
          <w:rFonts w:cs="ArialMT"/>
          <w:sz w:val="20"/>
          <w:szCs w:val="22"/>
        </w:rPr>
        <w:t xml:space="preserve">Planowana działalność nie będzie stanowiła zagrożenia dla środowiska ze względu </w:t>
      </w:r>
      <w:r w:rsidRPr="008F3380">
        <w:rPr>
          <w:rFonts w:cs="ArialMT"/>
          <w:sz w:val="20"/>
          <w:szCs w:val="22"/>
        </w:rPr>
        <w:br/>
        <w:t xml:space="preserve">na </w:t>
      </w:r>
      <w:r w:rsidR="008F3380" w:rsidRPr="008F3380">
        <w:rPr>
          <w:rFonts w:cs="ArialMT"/>
          <w:sz w:val="20"/>
          <w:szCs w:val="22"/>
        </w:rPr>
        <w:t xml:space="preserve">ilość </w:t>
      </w:r>
      <w:r w:rsidRPr="008F3380">
        <w:rPr>
          <w:rFonts w:cs="ArialMT"/>
          <w:sz w:val="20"/>
          <w:szCs w:val="22"/>
        </w:rPr>
        <w:t xml:space="preserve">i </w:t>
      </w:r>
      <w:r w:rsidR="008F3380" w:rsidRPr="008F3380">
        <w:rPr>
          <w:rFonts w:cs="ArialMT"/>
          <w:sz w:val="20"/>
          <w:szCs w:val="22"/>
        </w:rPr>
        <w:t>rodzaj</w:t>
      </w:r>
      <w:r w:rsidRPr="008F3380">
        <w:rPr>
          <w:rFonts w:cs="ArialMT"/>
          <w:sz w:val="20"/>
          <w:szCs w:val="22"/>
        </w:rPr>
        <w:t xml:space="preserve"> wytwarzanych odpadów. </w:t>
      </w:r>
    </w:p>
    <w:p w:rsidR="00047720" w:rsidRPr="001730BC" w:rsidRDefault="00047720" w:rsidP="00C21CBA">
      <w:pPr>
        <w:pStyle w:val="Body"/>
        <w:spacing w:after="480" w:line="240" w:lineRule="auto"/>
        <w:jc w:val="left"/>
        <w:rPr>
          <w:color w:val="C00000"/>
          <w:sz w:val="20"/>
          <w:szCs w:val="20"/>
        </w:rPr>
      </w:pPr>
    </w:p>
    <w:sectPr w:rsidR="00047720" w:rsidRPr="001730BC" w:rsidSect="003A67FF">
      <w:head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850" w:footer="567" w:gutter="0"/>
      <w:pgNumType w:fmt="numberInDash"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4AD" w:rsidRDefault="00CC74AD">
      <w:r>
        <w:separator/>
      </w:r>
    </w:p>
  </w:endnote>
  <w:endnote w:type="continuationSeparator" w:id="0">
    <w:p w:rsidR="00CC74AD" w:rsidRDefault="00CC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081" w:rsidRPr="006E4E49" w:rsidRDefault="00582081" w:rsidP="00BE08FF">
    <w:pPr>
      <w:pBdr>
        <w:bottom w:val="single" w:sz="4" w:space="1" w:color="auto"/>
      </w:pBdr>
      <w:ind w:left="4102"/>
      <w:rPr>
        <w:sz w:val="6"/>
      </w:rPr>
    </w:pPr>
  </w:p>
  <w:tbl>
    <w:tblPr>
      <w:tblW w:w="5176" w:type="dxa"/>
      <w:tblInd w:w="4111" w:type="dxa"/>
      <w:tblLook w:val="04A0" w:firstRow="1" w:lastRow="0" w:firstColumn="1" w:lastColumn="0" w:noHBand="0" w:noVBand="1"/>
    </w:tblPr>
    <w:tblGrid>
      <w:gridCol w:w="2234"/>
      <w:gridCol w:w="2942"/>
    </w:tblGrid>
    <w:tr w:rsidR="00582081" w:rsidRPr="006E4E49" w:rsidTr="006E4E49">
      <w:trPr>
        <w:cantSplit/>
      </w:trPr>
      <w:tc>
        <w:tcPr>
          <w:tcW w:w="2234" w:type="dxa"/>
          <w:shd w:val="clear" w:color="auto" w:fill="auto"/>
          <w:noWrap/>
        </w:tcPr>
        <w:p w:rsidR="00582081" w:rsidRPr="006E4E49" w:rsidRDefault="00582081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Urząd Miejski</w:t>
          </w:r>
        </w:p>
        <w:p w:rsidR="00582081" w:rsidRPr="006E4E49" w:rsidRDefault="00582081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w Gliwicach</w:t>
          </w:r>
        </w:p>
        <w:p w:rsidR="00582081" w:rsidRPr="006E4E49" w:rsidRDefault="00582081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Prezydent Miasta</w:t>
          </w:r>
        </w:p>
        <w:p w:rsidR="00582081" w:rsidRPr="006E4E49" w:rsidRDefault="00582081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ul. Zwycięstwa 21</w:t>
          </w:r>
          <w:r w:rsidRPr="006E4E49">
            <w:rPr>
              <w:sz w:val="16"/>
            </w:rPr>
            <w:br/>
            <w:t xml:space="preserve">44-100 Gliwice </w:t>
          </w:r>
        </w:p>
        <w:p w:rsidR="00582081" w:rsidRPr="006E4E49" w:rsidRDefault="00582081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Tel. +48 32 239 11 82</w:t>
          </w:r>
        </w:p>
        <w:p w:rsidR="00582081" w:rsidRPr="006E4E49" w:rsidRDefault="00582081" w:rsidP="002A4573">
          <w:pPr>
            <w:pStyle w:val="Stopka"/>
          </w:pPr>
          <w:r w:rsidRPr="006E4E49">
            <w:rPr>
              <w:sz w:val="16"/>
            </w:rPr>
            <w:t xml:space="preserve">pm@um.gliwice.pl </w:t>
          </w:r>
        </w:p>
      </w:tc>
      <w:tc>
        <w:tcPr>
          <w:tcW w:w="2942" w:type="dxa"/>
          <w:shd w:val="clear" w:color="auto" w:fill="auto"/>
          <w:noWrap/>
        </w:tcPr>
        <w:p w:rsidR="00582081" w:rsidRPr="006E4E49" w:rsidRDefault="00582081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Godziny pracy urzędu:</w:t>
          </w:r>
        </w:p>
        <w:p w:rsidR="00582081" w:rsidRPr="006E4E49" w:rsidRDefault="00582081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poniedziałek – środa: 8:00-16:00</w:t>
          </w:r>
        </w:p>
        <w:p w:rsidR="00582081" w:rsidRPr="006E4E49" w:rsidRDefault="00582081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czwartek: 8:00-17:00</w:t>
          </w:r>
        </w:p>
        <w:p w:rsidR="00582081" w:rsidRPr="006E4E49" w:rsidRDefault="00582081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piątek: 8:00-15:00</w:t>
          </w:r>
        </w:p>
      </w:tc>
    </w:tr>
  </w:tbl>
  <w:p w:rsidR="00582081" w:rsidRPr="006E4E49" w:rsidRDefault="00582081" w:rsidP="007E4C8D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4AD" w:rsidRDefault="00CC74AD">
      <w:r>
        <w:separator/>
      </w:r>
    </w:p>
  </w:footnote>
  <w:footnote w:type="continuationSeparator" w:id="0">
    <w:p w:rsidR="00CC74AD" w:rsidRDefault="00CC7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7FF" w:rsidRPr="003A67FF" w:rsidRDefault="003A67FF">
    <w:pPr>
      <w:pStyle w:val="Nagwek"/>
      <w:jc w:val="center"/>
      <w:rPr>
        <w:sz w:val="20"/>
      </w:rPr>
    </w:pPr>
    <w:r w:rsidRPr="003A67FF">
      <w:rPr>
        <w:sz w:val="20"/>
      </w:rPr>
      <w:fldChar w:fldCharType="begin"/>
    </w:r>
    <w:r w:rsidRPr="003A67FF">
      <w:rPr>
        <w:sz w:val="20"/>
      </w:rPr>
      <w:instrText>PAGE   \* MERGEFORMAT</w:instrText>
    </w:r>
    <w:r w:rsidRPr="003A67FF">
      <w:rPr>
        <w:sz w:val="20"/>
      </w:rPr>
      <w:fldChar w:fldCharType="separate"/>
    </w:r>
    <w:r w:rsidRPr="003A67FF">
      <w:rPr>
        <w:sz w:val="20"/>
      </w:rPr>
      <w:t>2</w:t>
    </w:r>
    <w:r w:rsidRPr="003A67FF">
      <w:rPr>
        <w:sz w:val="20"/>
      </w:rPr>
      <w:fldChar w:fldCharType="end"/>
    </w:r>
  </w:p>
  <w:p w:rsidR="003A67FF" w:rsidRDefault="003A67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65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18"/>
    </w:tblGrid>
    <w:tr w:rsidR="00582081" w:rsidRPr="00B7645A" w:rsidTr="00582081">
      <w:tc>
        <w:tcPr>
          <w:tcW w:w="7118" w:type="dxa"/>
          <w:shd w:val="clear" w:color="auto" w:fill="auto"/>
        </w:tcPr>
        <w:p w:rsidR="00582081" w:rsidRPr="00580BA5" w:rsidRDefault="00582081" w:rsidP="00563996">
          <w:pPr>
            <w:pStyle w:val="Nagwekstrony"/>
            <w:spacing w:line="360" w:lineRule="auto"/>
            <w:ind w:firstLine="8"/>
            <w:rPr>
              <w:b/>
              <w:sz w:val="28"/>
              <w:szCs w:val="28"/>
              <w:lang w:val="en-US"/>
            </w:rPr>
          </w:pPr>
          <w:r w:rsidRPr="00F30EE4">
            <w:rPr>
              <w:b/>
              <w:sz w:val="28"/>
              <w:szCs w:val="28"/>
              <w:lang w:val="en-US"/>
            </w:rPr>
            <w:t>PREZYDENT MIASTA GLIWICE</w:t>
          </w:r>
        </w:p>
      </w:tc>
    </w:tr>
  </w:tbl>
  <w:p w:rsidR="00582081" w:rsidRPr="00160791" w:rsidRDefault="00582081" w:rsidP="00563996">
    <w:pPr>
      <w:pStyle w:val="Nagwek"/>
      <w:jc w:val="center"/>
      <w:rPr>
        <w:b/>
        <w:sz w:val="28"/>
        <w:szCs w:val="28"/>
        <w:lang w:val="en-US"/>
      </w:rPr>
    </w:pPr>
  </w:p>
  <w:p w:rsidR="00582081" w:rsidRPr="00563996" w:rsidRDefault="005729F6" w:rsidP="00563996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-581025</wp:posOffset>
              </wp:positionH>
              <wp:positionV relativeFrom="paragraph">
                <wp:posOffset>2734309</wp:posOffset>
              </wp:positionV>
              <wp:extent cx="30480" cy="0"/>
              <wp:effectExtent l="0" t="0" r="0" b="0"/>
              <wp:wrapNone/>
              <wp:docPr id="4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DC015A" id="Łącznik prosty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5.75pt,215.3pt" to="-43.35pt,2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414A1"/>
    <w:multiLevelType w:val="hybridMultilevel"/>
    <w:tmpl w:val="2E7A53D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BD57D7B"/>
    <w:multiLevelType w:val="hybridMultilevel"/>
    <w:tmpl w:val="4DDA0166"/>
    <w:lvl w:ilvl="0" w:tplc="2B142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A2537"/>
    <w:multiLevelType w:val="hybridMultilevel"/>
    <w:tmpl w:val="BFF23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E5374"/>
    <w:multiLevelType w:val="hybridMultilevel"/>
    <w:tmpl w:val="642ED2C8"/>
    <w:lvl w:ilvl="0" w:tplc="3A1E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5E03B3E"/>
    <w:multiLevelType w:val="hybridMultilevel"/>
    <w:tmpl w:val="A29E0816"/>
    <w:lvl w:ilvl="0" w:tplc="8F5C5DB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274A0592"/>
    <w:multiLevelType w:val="hybridMultilevel"/>
    <w:tmpl w:val="A29E0816"/>
    <w:lvl w:ilvl="0" w:tplc="8F5C5DB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2EFD613C"/>
    <w:multiLevelType w:val="hybridMultilevel"/>
    <w:tmpl w:val="E62015B2"/>
    <w:lvl w:ilvl="0" w:tplc="F10E5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863515"/>
    <w:multiLevelType w:val="multilevel"/>
    <w:tmpl w:val="A1B41CC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E1C4F0F"/>
    <w:multiLevelType w:val="hybridMultilevel"/>
    <w:tmpl w:val="A29E0816"/>
    <w:lvl w:ilvl="0" w:tplc="8F5C5DB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57EA7977"/>
    <w:multiLevelType w:val="hybridMultilevel"/>
    <w:tmpl w:val="3F667E3A"/>
    <w:lvl w:ilvl="0" w:tplc="BA1AF03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5BDC48FD"/>
    <w:multiLevelType w:val="hybridMultilevel"/>
    <w:tmpl w:val="A29E0816"/>
    <w:lvl w:ilvl="0" w:tplc="8F5C5DB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5C3B18A0"/>
    <w:multiLevelType w:val="hybridMultilevel"/>
    <w:tmpl w:val="DF8691B2"/>
    <w:lvl w:ilvl="0" w:tplc="BEC08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5A06B8"/>
    <w:multiLevelType w:val="hybridMultilevel"/>
    <w:tmpl w:val="5F26A222"/>
    <w:lvl w:ilvl="0" w:tplc="2B142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6"/>
  </w:num>
  <w:num w:numId="5">
    <w:abstractNumId w:val="7"/>
  </w:num>
  <w:num w:numId="6">
    <w:abstractNumId w:val="9"/>
  </w:num>
  <w:num w:numId="7">
    <w:abstractNumId w:val="12"/>
  </w:num>
  <w:num w:numId="8">
    <w:abstractNumId w:val="11"/>
  </w:num>
  <w:num w:numId="9">
    <w:abstractNumId w:val="2"/>
  </w:num>
  <w:num w:numId="10">
    <w:abstractNumId w:val="5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170"/>
  <w:hyphenationZone w:val="425"/>
  <w:doNotHyphenateCaps/>
  <w:drawingGridHorizontalSpacing w:val="119"/>
  <w:drawingGridVerticalSpacing w:val="57"/>
  <w:displayHorizontalDrawingGridEvery w:val="2"/>
  <w:displayVerticalDrawingGridEvery w:val="2"/>
  <w:doNotUseMarginsForDrawingGridOrigin/>
  <w:drawingGridHorizontalOrigin w:val="2552"/>
  <w:drawingGridVerticalOrigin w:val="907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B7"/>
    <w:rsid w:val="0000196A"/>
    <w:rsid w:val="0000700B"/>
    <w:rsid w:val="00007F01"/>
    <w:rsid w:val="00011C14"/>
    <w:rsid w:val="0001296F"/>
    <w:rsid w:val="00013F31"/>
    <w:rsid w:val="000148CA"/>
    <w:rsid w:val="0002023B"/>
    <w:rsid w:val="000250C1"/>
    <w:rsid w:val="0004168F"/>
    <w:rsid w:val="00047720"/>
    <w:rsid w:val="00052BE6"/>
    <w:rsid w:val="00055A2A"/>
    <w:rsid w:val="000568C2"/>
    <w:rsid w:val="000622FA"/>
    <w:rsid w:val="00064AA1"/>
    <w:rsid w:val="000664E5"/>
    <w:rsid w:val="00082742"/>
    <w:rsid w:val="00082B90"/>
    <w:rsid w:val="00083BE6"/>
    <w:rsid w:val="00091F16"/>
    <w:rsid w:val="000A5FCC"/>
    <w:rsid w:val="000A6063"/>
    <w:rsid w:val="000A619B"/>
    <w:rsid w:val="000B0014"/>
    <w:rsid w:val="000B3D9C"/>
    <w:rsid w:val="000C124F"/>
    <w:rsid w:val="000C1980"/>
    <w:rsid w:val="000C28A7"/>
    <w:rsid w:val="000E4F9E"/>
    <w:rsid w:val="000F28A0"/>
    <w:rsid w:val="000F3A8A"/>
    <w:rsid w:val="00112E58"/>
    <w:rsid w:val="00116988"/>
    <w:rsid w:val="00116D09"/>
    <w:rsid w:val="00125226"/>
    <w:rsid w:val="001342B7"/>
    <w:rsid w:val="00134709"/>
    <w:rsid w:val="001357B2"/>
    <w:rsid w:val="00136593"/>
    <w:rsid w:val="001544AC"/>
    <w:rsid w:val="00155D63"/>
    <w:rsid w:val="001577DC"/>
    <w:rsid w:val="00160791"/>
    <w:rsid w:val="0016096B"/>
    <w:rsid w:val="00160CF2"/>
    <w:rsid w:val="001647FA"/>
    <w:rsid w:val="00166D2A"/>
    <w:rsid w:val="001730BC"/>
    <w:rsid w:val="00176927"/>
    <w:rsid w:val="00177460"/>
    <w:rsid w:val="00186EBF"/>
    <w:rsid w:val="001872D3"/>
    <w:rsid w:val="00194E45"/>
    <w:rsid w:val="00195E5C"/>
    <w:rsid w:val="001A3A2A"/>
    <w:rsid w:val="001A7570"/>
    <w:rsid w:val="001B3243"/>
    <w:rsid w:val="001C2D66"/>
    <w:rsid w:val="001C3918"/>
    <w:rsid w:val="001D2797"/>
    <w:rsid w:val="001E4B69"/>
    <w:rsid w:val="001F1FD5"/>
    <w:rsid w:val="00206ADA"/>
    <w:rsid w:val="00210FAC"/>
    <w:rsid w:val="00220A49"/>
    <w:rsid w:val="002265CF"/>
    <w:rsid w:val="00227FF5"/>
    <w:rsid w:val="002311F9"/>
    <w:rsid w:val="00236101"/>
    <w:rsid w:val="00242417"/>
    <w:rsid w:val="00242566"/>
    <w:rsid w:val="00245AD5"/>
    <w:rsid w:val="0024600A"/>
    <w:rsid w:val="00256BFE"/>
    <w:rsid w:val="00264F14"/>
    <w:rsid w:val="0026600A"/>
    <w:rsid w:val="002665FE"/>
    <w:rsid w:val="00280C0B"/>
    <w:rsid w:val="002835A4"/>
    <w:rsid w:val="002879B1"/>
    <w:rsid w:val="002902A6"/>
    <w:rsid w:val="00291CBC"/>
    <w:rsid w:val="002A4573"/>
    <w:rsid w:val="002A5AA9"/>
    <w:rsid w:val="002B645A"/>
    <w:rsid w:val="002B6ECC"/>
    <w:rsid w:val="002E127D"/>
    <w:rsid w:val="002E747D"/>
    <w:rsid w:val="002F2300"/>
    <w:rsid w:val="002F5DA7"/>
    <w:rsid w:val="003030A3"/>
    <w:rsid w:val="00307B3F"/>
    <w:rsid w:val="00312272"/>
    <w:rsid w:val="003216B8"/>
    <w:rsid w:val="0032472A"/>
    <w:rsid w:val="003248BD"/>
    <w:rsid w:val="0033145B"/>
    <w:rsid w:val="00333B32"/>
    <w:rsid w:val="00337A2F"/>
    <w:rsid w:val="0034073F"/>
    <w:rsid w:val="00341A8A"/>
    <w:rsid w:val="00351DC1"/>
    <w:rsid w:val="00354B03"/>
    <w:rsid w:val="0035502A"/>
    <w:rsid w:val="0036082C"/>
    <w:rsid w:val="00363E35"/>
    <w:rsid w:val="00364342"/>
    <w:rsid w:val="0037319A"/>
    <w:rsid w:val="003732BF"/>
    <w:rsid w:val="00386A69"/>
    <w:rsid w:val="00393395"/>
    <w:rsid w:val="00394924"/>
    <w:rsid w:val="00396723"/>
    <w:rsid w:val="00397E93"/>
    <w:rsid w:val="003A10D4"/>
    <w:rsid w:val="003A1905"/>
    <w:rsid w:val="003A45B2"/>
    <w:rsid w:val="003A67FF"/>
    <w:rsid w:val="003B5078"/>
    <w:rsid w:val="003C2082"/>
    <w:rsid w:val="003C53EA"/>
    <w:rsid w:val="003C79BB"/>
    <w:rsid w:val="003D1015"/>
    <w:rsid w:val="003D2834"/>
    <w:rsid w:val="003E1097"/>
    <w:rsid w:val="003E5093"/>
    <w:rsid w:val="003F6349"/>
    <w:rsid w:val="004115E1"/>
    <w:rsid w:val="0041599F"/>
    <w:rsid w:val="00423224"/>
    <w:rsid w:val="004313CA"/>
    <w:rsid w:val="004326EC"/>
    <w:rsid w:val="00437576"/>
    <w:rsid w:val="0044302C"/>
    <w:rsid w:val="00447A81"/>
    <w:rsid w:val="004501AB"/>
    <w:rsid w:val="0045136A"/>
    <w:rsid w:val="00456103"/>
    <w:rsid w:val="0046118F"/>
    <w:rsid w:val="004621AB"/>
    <w:rsid w:val="0046396B"/>
    <w:rsid w:val="0047438B"/>
    <w:rsid w:val="00477001"/>
    <w:rsid w:val="00477FDC"/>
    <w:rsid w:val="00483908"/>
    <w:rsid w:val="00483D54"/>
    <w:rsid w:val="00487C23"/>
    <w:rsid w:val="0049025A"/>
    <w:rsid w:val="00490A2E"/>
    <w:rsid w:val="004B1DE7"/>
    <w:rsid w:val="004B1E55"/>
    <w:rsid w:val="004C2422"/>
    <w:rsid w:val="004C2885"/>
    <w:rsid w:val="004D5F5D"/>
    <w:rsid w:val="004E067B"/>
    <w:rsid w:val="004F100F"/>
    <w:rsid w:val="004F67BD"/>
    <w:rsid w:val="004F7F06"/>
    <w:rsid w:val="005006E3"/>
    <w:rsid w:val="00515258"/>
    <w:rsid w:val="00520EF4"/>
    <w:rsid w:val="00522CD7"/>
    <w:rsid w:val="005275B9"/>
    <w:rsid w:val="005301DF"/>
    <w:rsid w:val="0053360D"/>
    <w:rsid w:val="005400C5"/>
    <w:rsid w:val="005459E7"/>
    <w:rsid w:val="00545F02"/>
    <w:rsid w:val="005505D1"/>
    <w:rsid w:val="00552464"/>
    <w:rsid w:val="00552A37"/>
    <w:rsid w:val="00556314"/>
    <w:rsid w:val="0056001C"/>
    <w:rsid w:val="0056152D"/>
    <w:rsid w:val="00563996"/>
    <w:rsid w:val="005729F6"/>
    <w:rsid w:val="005747A7"/>
    <w:rsid w:val="00576865"/>
    <w:rsid w:val="00580BA5"/>
    <w:rsid w:val="00582081"/>
    <w:rsid w:val="0059502E"/>
    <w:rsid w:val="00596075"/>
    <w:rsid w:val="005A3173"/>
    <w:rsid w:val="005A6854"/>
    <w:rsid w:val="005B04A8"/>
    <w:rsid w:val="005B5C36"/>
    <w:rsid w:val="005C7FDB"/>
    <w:rsid w:val="005D2AA4"/>
    <w:rsid w:val="005D42EB"/>
    <w:rsid w:val="005E01A5"/>
    <w:rsid w:val="005F1534"/>
    <w:rsid w:val="005F1969"/>
    <w:rsid w:val="005F55A9"/>
    <w:rsid w:val="005F6B13"/>
    <w:rsid w:val="00600C4A"/>
    <w:rsid w:val="00600D2B"/>
    <w:rsid w:val="00601588"/>
    <w:rsid w:val="00603B08"/>
    <w:rsid w:val="0061210A"/>
    <w:rsid w:val="00614320"/>
    <w:rsid w:val="00622A58"/>
    <w:rsid w:val="00623A40"/>
    <w:rsid w:val="0062706E"/>
    <w:rsid w:val="00630580"/>
    <w:rsid w:val="00640BE9"/>
    <w:rsid w:val="00642066"/>
    <w:rsid w:val="00644109"/>
    <w:rsid w:val="0064625E"/>
    <w:rsid w:val="00652D41"/>
    <w:rsid w:val="00653F46"/>
    <w:rsid w:val="00654A66"/>
    <w:rsid w:val="00676297"/>
    <w:rsid w:val="006821D4"/>
    <w:rsid w:val="00690609"/>
    <w:rsid w:val="00690723"/>
    <w:rsid w:val="00691640"/>
    <w:rsid w:val="006950A0"/>
    <w:rsid w:val="00695593"/>
    <w:rsid w:val="00697BAF"/>
    <w:rsid w:val="00697BED"/>
    <w:rsid w:val="00697D92"/>
    <w:rsid w:val="006A125D"/>
    <w:rsid w:val="006A6306"/>
    <w:rsid w:val="006B7FCE"/>
    <w:rsid w:val="006C2833"/>
    <w:rsid w:val="006C3EC7"/>
    <w:rsid w:val="006C558D"/>
    <w:rsid w:val="006C6B3F"/>
    <w:rsid w:val="006D5DC2"/>
    <w:rsid w:val="006E4004"/>
    <w:rsid w:val="006E4E49"/>
    <w:rsid w:val="006E5EEA"/>
    <w:rsid w:val="00706AB3"/>
    <w:rsid w:val="00713CD8"/>
    <w:rsid w:val="00721700"/>
    <w:rsid w:val="00722DB5"/>
    <w:rsid w:val="00725309"/>
    <w:rsid w:val="00740670"/>
    <w:rsid w:val="00740AFF"/>
    <w:rsid w:val="00741265"/>
    <w:rsid w:val="00743447"/>
    <w:rsid w:val="00754FCC"/>
    <w:rsid w:val="00762B48"/>
    <w:rsid w:val="00762F66"/>
    <w:rsid w:val="007652AA"/>
    <w:rsid w:val="0076551C"/>
    <w:rsid w:val="00767B84"/>
    <w:rsid w:val="0077789D"/>
    <w:rsid w:val="00786D81"/>
    <w:rsid w:val="00787FAC"/>
    <w:rsid w:val="00793F78"/>
    <w:rsid w:val="0079739D"/>
    <w:rsid w:val="007A0B6C"/>
    <w:rsid w:val="007A0F81"/>
    <w:rsid w:val="007A2EC0"/>
    <w:rsid w:val="007A5EDE"/>
    <w:rsid w:val="007B07D7"/>
    <w:rsid w:val="007B6DCF"/>
    <w:rsid w:val="007C05AF"/>
    <w:rsid w:val="007C3F17"/>
    <w:rsid w:val="007C4CDB"/>
    <w:rsid w:val="007E4C8D"/>
    <w:rsid w:val="007E7AD3"/>
    <w:rsid w:val="00801B58"/>
    <w:rsid w:val="008111B9"/>
    <w:rsid w:val="008169D8"/>
    <w:rsid w:val="00825F1F"/>
    <w:rsid w:val="00837C4F"/>
    <w:rsid w:val="008563C5"/>
    <w:rsid w:val="008568E3"/>
    <w:rsid w:val="0086089D"/>
    <w:rsid w:val="00860BB9"/>
    <w:rsid w:val="00861241"/>
    <w:rsid w:val="00866C22"/>
    <w:rsid w:val="00872000"/>
    <w:rsid w:val="008758D2"/>
    <w:rsid w:val="00881EE1"/>
    <w:rsid w:val="00896AB0"/>
    <w:rsid w:val="008A37D8"/>
    <w:rsid w:val="008A3BB0"/>
    <w:rsid w:val="008C4C2F"/>
    <w:rsid w:val="008E5516"/>
    <w:rsid w:val="008E7E38"/>
    <w:rsid w:val="008F3380"/>
    <w:rsid w:val="00916C45"/>
    <w:rsid w:val="0093105E"/>
    <w:rsid w:val="00940400"/>
    <w:rsid w:val="00941BF8"/>
    <w:rsid w:val="00961578"/>
    <w:rsid w:val="00961EDE"/>
    <w:rsid w:val="009641E9"/>
    <w:rsid w:val="0096789C"/>
    <w:rsid w:val="0097035E"/>
    <w:rsid w:val="00976B7F"/>
    <w:rsid w:val="00977FD9"/>
    <w:rsid w:val="00992CE1"/>
    <w:rsid w:val="009A0240"/>
    <w:rsid w:val="009A3DD1"/>
    <w:rsid w:val="009A529E"/>
    <w:rsid w:val="009B0079"/>
    <w:rsid w:val="009B6FC0"/>
    <w:rsid w:val="009C5B5F"/>
    <w:rsid w:val="009D06D6"/>
    <w:rsid w:val="009E3C5F"/>
    <w:rsid w:val="009F0AE8"/>
    <w:rsid w:val="009F1988"/>
    <w:rsid w:val="009F2BF4"/>
    <w:rsid w:val="009F6C45"/>
    <w:rsid w:val="009F7307"/>
    <w:rsid w:val="00A23321"/>
    <w:rsid w:val="00A25B46"/>
    <w:rsid w:val="00A3278E"/>
    <w:rsid w:val="00A33588"/>
    <w:rsid w:val="00A33641"/>
    <w:rsid w:val="00A45C79"/>
    <w:rsid w:val="00A45E15"/>
    <w:rsid w:val="00A47C2D"/>
    <w:rsid w:val="00A56E36"/>
    <w:rsid w:val="00A675F9"/>
    <w:rsid w:val="00A903F6"/>
    <w:rsid w:val="00A929C3"/>
    <w:rsid w:val="00AC15AB"/>
    <w:rsid w:val="00AC4CB1"/>
    <w:rsid w:val="00AE6D04"/>
    <w:rsid w:val="00B07792"/>
    <w:rsid w:val="00B333E4"/>
    <w:rsid w:val="00B44E8B"/>
    <w:rsid w:val="00B47328"/>
    <w:rsid w:val="00B51F5E"/>
    <w:rsid w:val="00B53C9F"/>
    <w:rsid w:val="00B541B7"/>
    <w:rsid w:val="00B61D45"/>
    <w:rsid w:val="00B66981"/>
    <w:rsid w:val="00B67B3D"/>
    <w:rsid w:val="00B702D0"/>
    <w:rsid w:val="00B73F06"/>
    <w:rsid w:val="00B7645A"/>
    <w:rsid w:val="00B83E56"/>
    <w:rsid w:val="00B86206"/>
    <w:rsid w:val="00B9130D"/>
    <w:rsid w:val="00BB12B6"/>
    <w:rsid w:val="00BB6855"/>
    <w:rsid w:val="00BD00B7"/>
    <w:rsid w:val="00BD3232"/>
    <w:rsid w:val="00BD5AF9"/>
    <w:rsid w:val="00BE08FF"/>
    <w:rsid w:val="00BE156D"/>
    <w:rsid w:val="00BE160F"/>
    <w:rsid w:val="00BE3958"/>
    <w:rsid w:val="00BE7486"/>
    <w:rsid w:val="00BF789F"/>
    <w:rsid w:val="00C00F10"/>
    <w:rsid w:val="00C02C8B"/>
    <w:rsid w:val="00C15E79"/>
    <w:rsid w:val="00C16758"/>
    <w:rsid w:val="00C21CBA"/>
    <w:rsid w:val="00C24632"/>
    <w:rsid w:val="00C360D3"/>
    <w:rsid w:val="00C364AC"/>
    <w:rsid w:val="00C40A4F"/>
    <w:rsid w:val="00C44526"/>
    <w:rsid w:val="00C451CD"/>
    <w:rsid w:val="00C46A57"/>
    <w:rsid w:val="00C47BE3"/>
    <w:rsid w:val="00C547FD"/>
    <w:rsid w:val="00C61946"/>
    <w:rsid w:val="00C62239"/>
    <w:rsid w:val="00C66E8A"/>
    <w:rsid w:val="00C75BE7"/>
    <w:rsid w:val="00C766A7"/>
    <w:rsid w:val="00C76E7F"/>
    <w:rsid w:val="00C82D51"/>
    <w:rsid w:val="00C83D82"/>
    <w:rsid w:val="00C876B8"/>
    <w:rsid w:val="00C911B2"/>
    <w:rsid w:val="00C91356"/>
    <w:rsid w:val="00C9475F"/>
    <w:rsid w:val="00C94798"/>
    <w:rsid w:val="00C9536A"/>
    <w:rsid w:val="00CA36F6"/>
    <w:rsid w:val="00CC4354"/>
    <w:rsid w:val="00CC7344"/>
    <w:rsid w:val="00CC74AD"/>
    <w:rsid w:val="00CD17D5"/>
    <w:rsid w:val="00CD20A0"/>
    <w:rsid w:val="00CD74E4"/>
    <w:rsid w:val="00CE213C"/>
    <w:rsid w:val="00CE40AD"/>
    <w:rsid w:val="00CE7439"/>
    <w:rsid w:val="00CF1F43"/>
    <w:rsid w:val="00CF6326"/>
    <w:rsid w:val="00D0293A"/>
    <w:rsid w:val="00D105D2"/>
    <w:rsid w:val="00D13664"/>
    <w:rsid w:val="00D1548A"/>
    <w:rsid w:val="00D17157"/>
    <w:rsid w:val="00D22729"/>
    <w:rsid w:val="00D32CB2"/>
    <w:rsid w:val="00D35A50"/>
    <w:rsid w:val="00D453E2"/>
    <w:rsid w:val="00D605B5"/>
    <w:rsid w:val="00D66901"/>
    <w:rsid w:val="00D66942"/>
    <w:rsid w:val="00D737E4"/>
    <w:rsid w:val="00D823A6"/>
    <w:rsid w:val="00D82629"/>
    <w:rsid w:val="00D830CE"/>
    <w:rsid w:val="00D858FD"/>
    <w:rsid w:val="00D872B7"/>
    <w:rsid w:val="00D912E5"/>
    <w:rsid w:val="00D946D2"/>
    <w:rsid w:val="00D94993"/>
    <w:rsid w:val="00DA6977"/>
    <w:rsid w:val="00DB72C8"/>
    <w:rsid w:val="00DC5A88"/>
    <w:rsid w:val="00DC6DA2"/>
    <w:rsid w:val="00DD386C"/>
    <w:rsid w:val="00DD4BF3"/>
    <w:rsid w:val="00DE605D"/>
    <w:rsid w:val="00DF47D4"/>
    <w:rsid w:val="00E0046E"/>
    <w:rsid w:val="00E04A8F"/>
    <w:rsid w:val="00E1283A"/>
    <w:rsid w:val="00E1530A"/>
    <w:rsid w:val="00E20C92"/>
    <w:rsid w:val="00E20EC9"/>
    <w:rsid w:val="00E2462D"/>
    <w:rsid w:val="00E31910"/>
    <w:rsid w:val="00E34776"/>
    <w:rsid w:val="00E34909"/>
    <w:rsid w:val="00E37101"/>
    <w:rsid w:val="00E7268F"/>
    <w:rsid w:val="00E730FF"/>
    <w:rsid w:val="00E732B5"/>
    <w:rsid w:val="00E740AB"/>
    <w:rsid w:val="00E80CB0"/>
    <w:rsid w:val="00E83CC6"/>
    <w:rsid w:val="00E9158F"/>
    <w:rsid w:val="00E9503E"/>
    <w:rsid w:val="00E95936"/>
    <w:rsid w:val="00E96B14"/>
    <w:rsid w:val="00E97000"/>
    <w:rsid w:val="00E9773F"/>
    <w:rsid w:val="00EA6627"/>
    <w:rsid w:val="00EA7096"/>
    <w:rsid w:val="00EB6AB1"/>
    <w:rsid w:val="00EC0260"/>
    <w:rsid w:val="00ED1B36"/>
    <w:rsid w:val="00ED24A4"/>
    <w:rsid w:val="00ED27D1"/>
    <w:rsid w:val="00ED38BA"/>
    <w:rsid w:val="00ED6BCE"/>
    <w:rsid w:val="00EF09DF"/>
    <w:rsid w:val="00F02846"/>
    <w:rsid w:val="00F10A86"/>
    <w:rsid w:val="00F236DB"/>
    <w:rsid w:val="00F30EE4"/>
    <w:rsid w:val="00F32F62"/>
    <w:rsid w:val="00F35042"/>
    <w:rsid w:val="00F3729F"/>
    <w:rsid w:val="00F62292"/>
    <w:rsid w:val="00F638AD"/>
    <w:rsid w:val="00F711A0"/>
    <w:rsid w:val="00F85194"/>
    <w:rsid w:val="00F919C9"/>
    <w:rsid w:val="00F91F05"/>
    <w:rsid w:val="00F92204"/>
    <w:rsid w:val="00FA06D6"/>
    <w:rsid w:val="00FA0D2B"/>
    <w:rsid w:val="00FA459F"/>
    <w:rsid w:val="00FA4BA3"/>
    <w:rsid w:val="00FA56E7"/>
    <w:rsid w:val="00FA6106"/>
    <w:rsid w:val="00FB0629"/>
    <w:rsid w:val="00FB114B"/>
    <w:rsid w:val="00FB648D"/>
    <w:rsid w:val="00FC1A47"/>
    <w:rsid w:val="00FC74BF"/>
    <w:rsid w:val="00FE312A"/>
    <w:rsid w:val="00FE7B78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868922-0E79-462D-853B-0CE8EF16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2A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C21CB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locked/>
    <w:rsid w:val="00C21CBA"/>
    <w:pPr>
      <w:keepNext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owy">
    <w:name w:val="Adresowy"/>
    <w:rsid w:val="00291CBC"/>
    <w:pPr>
      <w:ind w:firstLine="2340"/>
    </w:pPr>
    <w:rPr>
      <w:rFonts w:ascii="Tahoma" w:hAnsi="Tahoma" w:cs="Tahoma"/>
      <w:i/>
      <w:iCs/>
      <w:color w:val="000080"/>
    </w:rPr>
  </w:style>
  <w:style w:type="paragraph" w:customStyle="1" w:styleId="Nagwekstrony">
    <w:name w:val="Nagłówek strony"/>
    <w:rsid w:val="00291CBC"/>
    <w:pPr>
      <w:tabs>
        <w:tab w:val="center" w:pos="4536"/>
        <w:tab w:val="right" w:pos="9072"/>
      </w:tabs>
    </w:pPr>
    <w:rPr>
      <w:kern w:val="20"/>
      <w:sz w:val="24"/>
      <w:szCs w:val="24"/>
    </w:rPr>
  </w:style>
  <w:style w:type="paragraph" w:customStyle="1" w:styleId="Tekst">
    <w:name w:val="Tekst"/>
    <w:link w:val="TekstZnak"/>
    <w:rsid w:val="00291CBC"/>
    <w:pPr>
      <w:jc w:val="both"/>
    </w:pPr>
    <w:rPr>
      <w:kern w:val="20"/>
      <w:sz w:val="24"/>
      <w:szCs w:val="24"/>
    </w:rPr>
  </w:style>
  <w:style w:type="paragraph" w:customStyle="1" w:styleId="Body">
    <w:name w:val="Body"/>
    <w:rsid w:val="00291CBC"/>
    <w:pPr>
      <w:spacing w:after="120" w:line="360" w:lineRule="atLeast"/>
      <w:jc w:val="both"/>
    </w:pPr>
    <w:rPr>
      <w:kern w:val="20"/>
      <w:sz w:val="24"/>
      <w:szCs w:val="24"/>
    </w:rPr>
  </w:style>
  <w:style w:type="paragraph" w:styleId="Stopka">
    <w:name w:val="footer"/>
    <w:basedOn w:val="Normalny"/>
    <w:link w:val="StopkaZnak"/>
    <w:rsid w:val="00291CBC"/>
    <w:pPr>
      <w:tabs>
        <w:tab w:val="center" w:pos="4536"/>
        <w:tab w:val="right" w:pos="9072"/>
      </w:tabs>
    </w:pPr>
    <w:rPr>
      <w:kern w:val="20"/>
    </w:rPr>
  </w:style>
  <w:style w:type="character" w:customStyle="1" w:styleId="StopkaZnak">
    <w:name w:val="Stopka Znak"/>
    <w:link w:val="Stopka"/>
    <w:locked/>
    <w:rsid w:val="00BE160F"/>
    <w:rPr>
      <w:rFonts w:cs="Verdana"/>
      <w:sz w:val="24"/>
      <w:szCs w:val="24"/>
    </w:rPr>
  </w:style>
  <w:style w:type="character" w:styleId="Numerstrony">
    <w:name w:val="page number"/>
    <w:rsid w:val="00291CBC"/>
    <w:rPr>
      <w:rFonts w:cs="Verdana"/>
    </w:rPr>
  </w:style>
  <w:style w:type="character" w:styleId="Odwoaniedokomentarza">
    <w:name w:val="annotation reference"/>
    <w:rsid w:val="00291CBC"/>
    <w:rPr>
      <w:rFonts w:cs="Verdana"/>
      <w:sz w:val="16"/>
      <w:szCs w:val="16"/>
    </w:rPr>
  </w:style>
  <w:style w:type="paragraph" w:styleId="Tekstkomentarza">
    <w:name w:val="annotation text"/>
    <w:basedOn w:val="Normalny"/>
    <w:link w:val="TekstkomentarzaZnak"/>
    <w:rsid w:val="00291CBC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BE160F"/>
    <w:rPr>
      <w:rFonts w:cs="Verdana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04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160F"/>
    <w:rPr>
      <w:rFonts w:cs="Verdana"/>
      <w:sz w:val="24"/>
      <w:szCs w:val="24"/>
    </w:rPr>
  </w:style>
  <w:style w:type="paragraph" w:customStyle="1" w:styleId="Styl">
    <w:name w:val="Styl"/>
    <w:basedOn w:val="Normalny"/>
    <w:next w:val="Nagwek"/>
    <w:rsid w:val="00FB0629"/>
    <w:pPr>
      <w:tabs>
        <w:tab w:val="center" w:pos="4536"/>
        <w:tab w:val="right" w:pos="9072"/>
      </w:tabs>
    </w:pPr>
    <w:rPr>
      <w:kern w:val="20"/>
    </w:rPr>
  </w:style>
  <w:style w:type="table" w:styleId="Tabela-Siatka">
    <w:name w:val="Table Grid"/>
    <w:basedOn w:val="Standardowy"/>
    <w:rsid w:val="00D1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locked/>
    <w:rsid w:val="00622A58"/>
    <w:rPr>
      <w:rFonts w:cs="Verdana"/>
      <w:b/>
      <w:bCs/>
    </w:rPr>
  </w:style>
  <w:style w:type="character" w:styleId="Hipercze">
    <w:name w:val="Hyperlink"/>
    <w:rsid w:val="00E1283A"/>
    <w:rPr>
      <w:color w:val="0000FF"/>
      <w:u w:val="single"/>
    </w:rPr>
  </w:style>
  <w:style w:type="character" w:customStyle="1" w:styleId="Nierozpoznanawzmianka1">
    <w:name w:val="Nierozpoznana wzmianka1"/>
    <w:rsid w:val="00E1283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62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2706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C21CB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C21CB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Znak">
    <w:name w:val="Tekst Znak"/>
    <w:link w:val="Tekst"/>
    <w:locked/>
    <w:rsid w:val="00C21CBA"/>
    <w:rPr>
      <w:kern w:val="20"/>
      <w:sz w:val="24"/>
      <w:szCs w:val="24"/>
    </w:rPr>
  </w:style>
  <w:style w:type="paragraph" w:customStyle="1" w:styleId="Stronatytautorzy">
    <w:name w:val="Strona tyt_autorzy"/>
    <w:basedOn w:val="Normalny"/>
    <w:link w:val="StronatytautorzyZnak"/>
    <w:rsid w:val="00C21CBA"/>
    <w:pPr>
      <w:spacing w:line="276" w:lineRule="auto"/>
      <w:jc w:val="both"/>
    </w:pPr>
    <w:rPr>
      <w:rFonts w:ascii="Arial" w:eastAsia="SimSun" w:hAnsi="Arial" w:cs="Arial"/>
      <w:b/>
      <w:color w:val="013764"/>
      <w:lang w:eastAsia="zh-CN"/>
    </w:rPr>
  </w:style>
  <w:style w:type="character" w:customStyle="1" w:styleId="StronatytautorzyZnak">
    <w:name w:val="Strona tyt_autorzy Znak"/>
    <w:link w:val="Stronatytautorzy"/>
    <w:locked/>
    <w:rsid w:val="00C21CBA"/>
    <w:rPr>
      <w:rFonts w:ascii="Arial" w:eastAsia="SimSun" w:hAnsi="Arial" w:cs="Arial"/>
      <w:b/>
      <w:color w:val="013764"/>
      <w:sz w:val="24"/>
      <w:szCs w:val="24"/>
      <w:lang w:eastAsia="zh-CN"/>
    </w:rPr>
  </w:style>
  <w:style w:type="paragraph" w:customStyle="1" w:styleId="Default">
    <w:name w:val="Default"/>
    <w:rsid w:val="00C21CBA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21CBA"/>
    <w:pPr>
      <w:spacing w:after="120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link w:val="Tekstpodstawowywcity"/>
    <w:rsid w:val="00C21CBA"/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C21CBA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2Znak">
    <w:name w:val="Tekst podstawowy wcięty 2 Znak"/>
    <w:link w:val="Tekstpodstawowywcity2"/>
    <w:rsid w:val="00C21CBA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C21CBA"/>
    <w:pPr>
      <w:spacing w:after="120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ekstpodstawowyZnak">
    <w:name w:val="Tekst podstawowy Znak"/>
    <w:link w:val="Tekstpodstawowy"/>
    <w:rsid w:val="00C21C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nhideWhenUsed/>
    <w:rsid w:val="00C21CB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C21CBA"/>
    <w:rPr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33B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dos-katowice/podziemia-tarnogorskobytomskie-plh240003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5753</Words>
  <Characters>34524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Firmowka_PM.docx</vt:lpstr>
    </vt:vector>
  </TitlesOfParts>
  <Company>Urząd Miejski w Gliwicach</Company>
  <LinksUpToDate>false</LinksUpToDate>
  <CharactersWithSpaces>40197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Firmowka_PM.docx</dc:title>
  <dc:subject/>
  <dc:creator>SANDRA PASZULA-WAWRZYCZEK</dc:creator>
  <cp:keywords/>
  <dc:description/>
  <cp:lastModifiedBy>Paszula-Wawrzyczek Sandra</cp:lastModifiedBy>
  <cp:revision>2</cp:revision>
  <cp:lastPrinted>2025-02-05T11:01:00Z</cp:lastPrinted>
  <dcterms:created xsi:type="dcterms:W3CDTF">2025-02-14T13:32:00Z</dcterms:created>
  <dcterms:modified xsi:type="dcterms:W3CDTF">2025-02-14T13:32:00Z</dcterms:modified>
</cp:coreProperties>
</file>