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ED491B">
      <w:pPr>
        <w:pStyle w:val="Body"/>
        <w:tabs>
          <w:tab w:val="left" w:pos="0"/>
          <w:tab w:val="right" w:pos="9071"/>
        </w:tabs>
        <w:spacing w:before="240" w:after="360" w:line="240" w:lineRule="auto"/>
        <w:jc w:val="right"/>
        <w:rPr>
          <w:iCs/>
          <w:sz w:val="20"/>
          <w:szCs w:val="20"/>
        </w:rPr>
      </w:pPr>
      <w:r w:rsidRPr="00ED491B">
        <w:rPr>
          <w:iCs/>
          <w:sz w:val="20"/>
          <w:szCs w:val="20"/>
          <w:highlight w:val="yellow"/>
        </w:rPr>
        <w:t xml:space="preserve">Gliwice, </w:t>
      </w:r>
      <w:r w:rsidR="00AB2F31">
        <w:rPr>
          <w:iCs/>
          <w:sz w:val="20"/>
          <w:szCs w:val="20"/>
          <w:highlight w:val="yellow"/>
        </w:rPr>
        <w:t>15</w:t>
      </w:r>
      <w:r w:rsidR="00FB114B" w:rsidRPr="00ED491B">
        <w:rPr>
          <w:sz w:val="20"/>
          <w:szCs w:val="20"/>
          <w:highlight w:val="yellow"/>
          <w:lang w:val="en-US"/>
        </w:rPr>
        <w:t>.10.2024 r.</w:t>
      </w:r>
      <w:r w:rsidR="00FB114B" w:rsidRPr="002E127D">
        <w:rPr>
          <w:sz w:val="20"/>
          <w:szCs w:val="20"/>
          <w:lang w:val="en-US"/>
        </w:rPr>
        <w:t xml:space="preserve">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UM.854720.2024/AS </w:t>
      </w:r>
      <w:r w:rsidR="00AB2F31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SR.6251.6.2024 </w:t>
      </w:r>
    </w:p>
    <w:p w:rsidR="00ED491B" w:rsidRDefault="00ED491B" w:rsidP="00ED491B">
      <w:pPr>
        <w:pStyle w:val="Body"/>
        <w:spacing w:after="60" w:line="240" w:lineRule="auto"/>
        <w:jc w:val="center"/>
        <w:rPr>
          <w:b/>
          <w:bCs/>
        </w:rPr>
      </w:pPr>
      <w:r>
        <w:rPr>
          <w:b/>
          <w:bCs/>
        </w:rPr>
        <w:t>POSTANOWIENIE NR-…./2024</w:t>
      </w:r>
    </w:p>
    <w:p w:rsidR="00ED491B" w:rsidRDefault="00ED491B" w:rsidP="00ED491B">
      <w:pPr>
        <w:pStyle w:val="Body"/>
        <w:spacing w:after="0" w:line="240" w:lineRule="auto"/>
        <w:rPr>
          <w:sz w:val="18"/>
          <w:szCs w:val="18"/>
        </w:rPr>
      </w:pPr>
    </w:p>
    <w:p w:rsidR="00ED491B" w:rsidRDefault="00ED491B" w:rsidP="00ED491B">
      <w:pPr>
        <w:ind w:firstLine="567"/>
        <w:jc w:val="both"/>
        <w:rPr>
          <w:sz w:val="20"/>
          <w:szCs w:val="20"/>
        </w:rPr>
      </w:pPr>
      <w:r w:rsidRPr="00E20F61">
        <w:rPr>
          <w:sz w:val="20"/>
          <w:szCs w:val="20"/>
        </w:rPr>
        <w:t>Na podstawie</w:t>
      </w:r>
      <w:r>
        <w:rPr>
          <w:sz w:val="20"/>
          <w:szCs w:val="20"/>
        </w:rPr>
        <w:t xml:space="preserve"> </w:t>
      </w:r>
      <w:r w:rsidRPr="00E20F61">
        <w:rPr>
          <w:sz w:val="20"/>
          <w:szCs w:val="20"/>
        </w:rPr>
        <w:t>art. 123 i art. 75</w:t>
      </w:r>
      <w:r>
        <w:rPr>
          <w:sz w:val="20"/>
          <w:szCs w:val="20"/>
        </w:rPr>
        <w:t xml:space="preserve"> </w:t>
      </w:r>
      <w:r w:rsidRPr="00E20F61">
        <w:rPr>
          <w:sz w:val="20"/>
          <w:szCs w:val="20"/>
        </w:rPr>
        <w:t>§ 1 ustawy z dnia 14 czerwca 1960</w:t>
      </w:r>
      <w:r>
        <w:rPr>
          <w:sz w:val="20"/>
          <w:szCs w:val="20"/>
        </w:rPr>
        <w:t> </w:t>
      </w:r>
      <w:r w:rsidRPr="00E20F61">
        <w:rPr>
          <w:sz w:val="20"/>
          <w:szCs w:val="20"/>
        </w:rPr>
        <w:t>r. Kodeks postępowania administracyjnego (Dz.U. z 20</w:t>
      </w:r>
      <w:r>
        <w:rPr>
          <w:sz w:val="20"/>
          <w:szCs w:val="20"/>
        </w:rPr>
        <w:t>24</w:t>
      </w:r>
      <w:r w:rsidRPr="00E20F61">
        <w:rPr>
          <w:sz w:val="20"/>
          <w:szCs w:val="20"/>
        </w:rPr>
        <w:t xml:space="preserve"> r. poz.</w:t>
      </w:r>
      <w:r>
        <w:rPr>
          <w:sz w:val="20"/>
          <w:szCs w:val="20"/>
        </w:rPr>
        <w:t> 572</w:t>
      </w:r>
      <w:r w:rsidRPr="00E20F61">
        <w:rPr>
          <w:sz w:val="20"/>
          <w:szCs w:val="20"/>
        </w:rPr>
        <w:t xml:space="preserve"> </w:t>
      </w:r>
      <w:r>
        <w:rPr>
          <w:sz w:val="20"/>
          <w:szCs w:val="20"/>
        </w:rPr>
        <w:t>ze zmianami</w:t>
      </w:r>
      <w:r w:rsidRPr="00E20F61">
        <w:rPr>
          <w:sz w:val="20"/>
          <w:szCs w:val="20"/>
        </w:rPr>
        <w:t xml:space="preserve">), </w:t>
      </w:r>
      <w:bookmarkStart w:id="0" w:name="_Hlk170121684"/>
      <w:r>
        <w:rPr>
          <w:sz w:val="20"/>
          <w:szCs w:val="20"/>
        </w:rPr>
        <w:t>w </w:t>
      </w:r>
      <w:r w:rsidRPr="00E20F61">
        <w:rPr>
          <w:sz w:val="20"/>
          <w:szCs w:val="20"/>
        </w:rPr>
        <w:t>prowadzonym postępowani</w:t>
      </w:r>
      <w:r>
        <w:rPr>
          <w:sz w:val="20"/>
          <w:szCs w:val="20"/>
        </w:rPr>
        <w:t>u</w:t>
      </w:r>
      <w:r w:rsidRPr="00E20F61">
        <w:rPr>
          <w:sz w:val="20"/>
          <w:szCs w:val="20"/>
        </w:rPr>
        <w:t xml:space="preserve"> administracyjnym</w:t>
      </w:r>
      <w:r>
        <w:rPr>
          <w:sz w:val="20"/>
          <w:szCs w:val="20"/>
        </w:rPr>
        <w:t xml:space="preserve"> w sprawie </w:t>
      </w:r>
      <w:r w:rsidRPr="000F7024">
        <w:rPr>
          <w:sz w:val="20"/>
          <w:szCs w:val="20"/>
        </w:rPr>
        <w:t>wydania decyzji o</w:t>
      </w:r>
      <w:r>
        <w:rPr>
          <w:sz w:val="20"/>
          <w:szCs w:val="20"/>
        </w:rPr>
        <w:t> </w:t>
      </w:r>
      <w:r w:rsidRPr="000F7024">
        <w:rPr>
          <w:sz w:val="20"/>
          <w:szCs w:val="20"/>
        </w:rPr>
        <w:t>dopuszczalnym poziomie hałasu emitowanego do</w:t>
      </w:r>
      <w:r>
        <w:rPr>
          <w:sz w:val="20"/>
          <w:szCs w:val="20"/>
        </w:rPr>
        <w:t> </w:t>
      </w:r>
      <w:r w:rsidRPr="000F7024">
        <w:rPr>
          <w:sz w:val="20"/>
          <w:szCs w:val="20"/>
        </w:rPr>
        <w:t>środowiska przez dzwony kościelne Parafii Bożego Ciała przy ul.</w:t>
      </w:r>
      <w:r>
        <w:rPr>
          <w:sz w:val="20"/>
          <w:szCs w:val="20"/>
        </w:rPr>
        <w:t> </w:t>
      </w:r>
      <w:r w:rsidRPr="000F7024">
        <w:rPr>
          <w:sz w:val="20"/>
          <w:szCs w:val="20"/>
        </w:rPr>
        <w:t>Kasztanowej 3, 41-923 Bytom</w:t>
      </w:r>
      <w:r>
        <w:rPr>
          <w:sz w:val="20"/>
          <w:szCs w:val="20"/>
        </w:rPr>
        <w:t>,</w:t>
      </w:r>
    </w:p>
    <w:bookmarkEnd w:id="0"/>
    <w:p w:rsidR="00ED491B" w:rsidRPr="001D1093" w:rsidRDefault="00ED491B" w:rsidP="00ED491B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postanawiam </w:t>
      </w:r>
    </w:p>
    <w:p w:rsidR="00ED491B" w:rsidRDefault="00ED491B" w:rsidP="00ED491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dopuścić jako dowód w sprawie </w:t>
      </w:r>
      <w:r w:rsidRPr="00B26755">
        <w:rPr>
          <w:sz w:val="20"/>
          <w:szCs w:val="20"/>
        </w:rPr>
        <w:t>Sprawozdanie z badań hałasu emitowanego do</w:t>
      </w:r>
      <w:r>
        <w:rPr>
          <w:sz w:val="20"/>
          <w:szCs w:val="20"/>
        </w:rPr>
        <w:t> </w:t>
      </w:r>
      <w:r w:rsidRPr="00B26755">
        <w:rPr>
          <w:sz w:val="20"/>
          <w:szCs w:val="20"/>
        </w:rPr>
        <w:t xml:space="preserve">środowiska nr TLS-787/89/2023 „Pomiar hałasu emitowanego do środowiska przez kościół Parafii Rzymskokatolickiej Bożego Ciała ul. Kasztanowa 3, 41-902 Bytom” </w:t>
      </w:r>
      <w:r>
        <w:rPr>
          <w:sz w:val="20"/>
          <w:szCs w:val="20"/>
        </w:rPr>
        <w:t>(data wydania sprawozdania:</w:t>
      </w:r>
      <w:r w:rsidRPr="00B26755">
        <w:rPr>
          <w:sz w:val="20"/>
          <w:szCs w:val="20"/>
        </w:rPr>
        <w:t xml:space="preserve"> 18.09.2023 r.</w:t>
      </w:r>
      <w:r>
        <w:rPr>
          <w:sz w:val="20"/>
          <w:szCs w:val="20"/>
        </w:rPr>
        <w:t>)</w:t>
      </w:r>
      <w:r w:rsidRPr="00B26755">
        <w:rPr>
          <w:sz w:val="20"/>
          <w:szCs w:val="20"/>
        </w:rPr>
        <w:t>, opracowane przez Silesia Lab sp.</w:t>
      </w:r>
      <w:r>
        <w:rPr>
          <w:sz w:val="20"/>
          <w:szCs w:val="20"/>
        </w:rPr>
        <w:t> </w:t>
      </w:r>
      <w:r w:rsidRPr="00B26755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B26755">
        <w:rPr>
          <w:sz w:val="20"/>
          <w:szCs w:val="20"/>
        </w:rPr>
        <w:t xml:space="preserve">o.o. Laboratorium Badań </w:t>
      </w:r>
      <w:r>
        <w:rPr>
          <w:sz w:val="20"/>
          <w:szCs w:val="20"/>
        </w:rPr>
        <w:t>Ś</w:t>
      </w:r>
      <w:r w:rsidRPr="00B26755">
        <w:rPr>
          <w:sz w:val="20"/>
          <w:szCs w:val="20"/>
        </w:rPr>
        <w:t>rodowiska, ul. Sokolska 80/202, 40</w:t>
      </w:r>
      <w:r>
        <w:rPr>
          <w:sz w:val="20"/>
          <w:szCs w:val="20"/>
        </w:rPr>
        <w:noBreakHyphen/>
      </w:r>
      <w:r w:rsidRPr="00B26755">
        <w:rPr>
          <w:sz w:val="20"/>
          <w:szCs w:val="20"/>
        </w:rPr>
        <w:t>087 Katowice</w:t>
      </w:r>
      <w:r>
        <w:rPr>
          <w:sz w:val="20"/>
          <w:szCs w:val="20"/>
        </w:rPr>
        <w:t xml:space="preserve">. </w:t>
      </w:r>
    </w:p>
    <w:p w:rsidR="00ED491B" w:rsidRDefault="00ED491B" w:rsidP="00ED49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491B" w:rsidRDefault="00ED491B" w:rsidP="00ED49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D1093">
        <w:rPr>
          <w:b/>
          <w:bCs/>
          <w:sz w:val="20"/>
          <w:szCs w:val="20"/>
        </w:rPr>
        <w:t>Uzasadnienie</w:t>
      </w:r>
    </w:p>
    <w:p w:rsidR="00ED491B" w:rsidRPr="001D1093" w:rsidRDefault="00ED491B" w:rsidP="00ED491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B2F31" w:rsidRDefault="00ED491B" w:rsidP="00AB2F31">
      <w:pPr>
        <w:ind w:firstLine="567"/>
        <w:jc w:val="both"/>
        <w:rPr>
          <w:sz w:val="20"/>
          <w:szCs w:val="20"/>
        </w:rPr>
      </w:pPr>
      <w:r w:rsidRPr="00816684">
        <w:rPr>
          <w:sz w:val="20"/>
          <w:szCs w:val="20"/>
        </w:rPr>
        <w:t>Prezydent Miasta Bytomia</w:t>
      </w:r>
      <w:r w:rsidR="00AB2F31">
        <w:rPr>
          <w:sz w:val="20"/>
          <w:szCs w:val="20"/>
        </w:rPr>
        <w:t xml:space="preserve"> w dniu 07.12.2023 r. </w:t>
      </w:r>
      <w:r w:rsidR="003B25E1" w:rsidRPr="00ED491B">
        <w:rPr>
          <w:sz w:val="20"/>
          <w:szCs w:val="20"/>
        </w:rPr>
        <w:t>w  trybie  art. 115a  ust. 1  ustawy  z dnia 27 kwietnia 2001 r. Prawo ochrony środowiska</w:t>
      </w:r>
      <w:r w:rsidR="003B25E1">
        <w:rPr>
          <w:sz w:val="20"/>
          <w:szCs w:val="20"/>
        </w:rPr>
        <w:t xml:space="preserve"> </w:t>
      </w:r>
      <w:r w:rsidR="00AB2F31">
        <w:rPr>
          <w:sz w:val="20"/>
          <w:szCs w:val="20"/>
        </w:rPr>
        <w:t xml:space="preserve">wszczął </w:t>
      </w:r>
      <w:r w:rsidR="00AB2F31" w:rsidRPr="00AB2F31">
        <w:rPr>
          <w:sz w:val="20"/>
          <w:szCs w:val="20"/>
        </w:rPr>
        <w:t>z Urzędu postępowanie administracyjne</w:t>
      </w:r>
      <w:r w:rsidR="00AB2F31">
        <w:rPr>
          <w:sz w:val="20"/>
          <w:szCs w:val="20"/>
        </w:rPr>
        <w:t xml:space="preserve"> </w:t>
      </w:r>
      <w:r w:rsidR="00AB2F31" w:rsidRPr="00AB2F31">
        <w:rPr>
          <w:sz w:val="20"/>
          <w:szCs w:val="20"/>
        </w:rPr>
        <w:t>w sprawie wydania decyzji o dopuszczalnym poziomie hałasu emitowanego do środowiska przez dzwony kościelne Parafii Bożego Ciała przy ul.</w:t>
      </w:r>
      <w:r w:rsidR="00AB2F31">
        <w:rPr>
          <w:sz w:val="20"/>
          <w:szCs w:val="20"/>
        </w:rPr>
        <w:t> </w:t>
      </w:r>
      <w:r w:rsidR="00AB2F31" w:rsidRPr="00AB2F31">
        <w:rPr>
          <w:sz w:val="20"/>
          <w:szCs w:val="20"/>
        </w:rPr>
        <w:t>Kasztanowej 3, 41-923 Bytom</w:t>
      </w:r>
      <w:r w:rsidR="003B25E1">
        <w:rPr>
          <w:sz w:val="20"/>
          <w:szCs w:val="20"/>
        </w:rPr>
        <w:t xml:space="preserve"> </w:t>
      </w:r>
      <w:r w:rsidR="003B25E1" w:rsidRPr="00ED491B">
        <w:rPr>
          <w:sz w:val="20"/>
          <w:szCs w:val="20"/>
        </w:rPr>
        <w:t>(sprawa nr ASE.6251.2.2023)</w:t>
      </w:r>
      <w:r w:rsidR="00AB2F31" w:rsidRPr="00AB2F31">
        <w:rPr>
          <w:sz w:val="20"/>
          <w:szCs w:val="20"/>
        </w:rPr>
        <w:t>.</w:t>
      </w:r>
      <w:r w:rsidR="00AB2F31">
        <w:rPr>
          <w:sz w:val="20"/>
          <w:szCs w:val="20"/>
        </w:rPr>
        <w:t xml:space="preserve"> </w:t>
      </w:r>
      <w:r w:rsidRPr="00816684">
        <w:rPr>
          <w:sz w:val="20"/>
          <w:szCs w:val="20"/>
        </w:rPr>
        <w:t xml:space="preserve"> </w:t>
      </w:r>
    </w:p>
    <w:p w:rsidR="00ED491B" w:rsidRPr="00A160C4" w:rsidRDefault="00AB2F31" w:rsidP="00AB2F31">
      <w:pPr>
        <w:ind w:firstLine="567"/>
        <w:jc w:val="both"/>
        <w:rPr>
          <w:sz w:val="20"/>
          <w:szCs w:val="20"/>
        </w:rPr>
      </w:pPr>
      <w:r w:rsidRPr="00816684">
        <w:rPr>
          <w:sz w:val="20"/>
          <w:szCs w:val="20"/>
        </w:rPr>
        <w:t>Prezydent Miasta Bytomia</w:t>
      </w:r>
      <w:r w:rsidR="000F2A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D491B" w:rsidRPr="00816684">
        <w:rPr>
          <w:sz w:val="20"/>
          <w:szCs w:val="20"/>
        </w:rPr>
        <w:t>powołując się na postanowienie</w:t>
      </w:r>
      <w:r w:rsidR="00ED491B">
        <w:rPr>
          <w:sz w:val="20"/>
          <w:szCs w:val="20"/>
        </w:rPr>
        <w:t xml:space="preserve"> </w:t>
      </w:r>
      <w:r w:rsidR="00ED491B" w:rsidRPr="00A160C4">
        <w:rPr>
          <w:sz w:val="20"/>
          <w:szCs w:val="20"/>
        </w:rPr>
        <w:t xml:space="preserve">Samorządowego Kolegium Odwoławczego w Katowicach z dnia 10.01.2024 r., znak: SKO-OŚW-41.9/790/2023/25502/RN </w:t>
      </w:r>
      <w:r w:rsidR="00114E7F" w:rsidRPr="00114E7F">
        <w:rPr>
          <w:sz w:val="20"/>
          <w:szCs w:val="20"/>
        </w:rPr>
        <w:t xml:space="preserve">dot. wyłączenia </w:t>
      </w:r>
      <w:r w:rsidR="000F2AF4">
        <w:rPr>
          <w:sz w:val="20"/>
          <w:szCs w:val="20"/>
        </w:rPr>
        <w:t xml:space="preserve">ze sprawy </w:t>
      </w:r>
      <w:r w:rsidR="00114E7F" w:rsidRPr="00114E7F">
        <w:rPr>
          <w:sz w:val="20"/>
          <w:szCs w:val="20"/>
        </w:rPr>
        <w:t>Prezydenta Miasta Bytomia i</w:t>
      </w:r>
      <w:r w:rsidR="000F2AF4">
        <w:rPr>
          <w:sz w:val="20"/>
          <w:szCs w:val="20"/>
        </w:rPr>
        <w:t> </w:t>
      </w:r>
      <w:r w:rsidR="00114E7F" w:rsidRPr="00114E7F">
        <w:rPr>
          <w:sz w:val="20"/>
          <w:szCs w:val="20"/>
        </w:rPr>
        <w:t xml:space="preserve">wyznaczenia </w:t>
      </w:r>
      <w:r w:rsidR="000F2AF4">
        <w:rPr>
          <w:sz w:val="20"/>
          <w:szCs w:val="20"/>
        </w:rPr>
        <w:t xml:space="preserve">do jej załatwienia </w:t>
      </w:r>
      <w:r w:rsidR="00114E7F" w:rsidRPr="00114E7F">
        <w:rPr>
          <w:sz w:val="20"/>
          <w:szCs w:val="20"/>
        </w:rPr>
        <w:t xml:space="preserve">Prezydenta Miasta Gliwice, </w:t>
      </w:r>
      <w:r w:rsidR="00ED491B" w:rsidRPr="00A160C4">
        <w:rPr>
          <w:sz w:val="20"/>
          <w:szCs w:val="20"/>
        </w:rPr>
        <w:t>przy piśmie z dnia 06.02.2024</w:t>
      </w:r>
      <w:r w:rsidR="000F2AF4">
        <w:rPr>
          <w:sz w:val="20"/>
          <w:szCs w:val="20"/>
        </w:rPr>
        <w:t> </w:t>
      </w:r>
      <w:r w:rsidR="00ED491B" w:rsidRPr="00A160C4">
        <w:rPr>
          <w:sz w:val="20"/>
          <w:szCs w:val="20"/>
        </w:rPr>
        <w:t>r. przekazał do Prezydenta Miasta Gliwice akta sprawy.</w:t>
      </w:r>
    </w:p>
    <w:p w:rsidR="00ED491B" w:rsidRPr="00B26755" w:rsidRDefault="00ED491B" w:rsidP="000F2AF4">
      <w:pPr>
        <w:pStyle w:val="NormalnyWeb"/>
        <w:spacing w:before="0" w:beforeAutospacing="0" w:after="0" w:afterAutospacing="0"/>
        <w:ind w:firstLine="567"/>
        <w:jc w:val="both"/>
        <w:rPr>
          <w:rFonts w:ascii="Verdana" w:hAnsi="Verdana" w:cs="Verdana"/>
          <w:sz w:val="20"/>
          <w:szCs w:val="20"/>
        </w:rPr>
      </w:pPr>
      <w:r w:rsidRPr="00A160C4">
        <w:rPr>
          <w:rFonts w:ascii="Verdana" w:hAnsi="Verdana"/>
          <w:sz w:val="20"/>
          <w:szCs w:val="20"/>
        </w:rPr>
        <w:t xml:space="preserve">Z aktami sprawy wpłynęło m.in.: </w:t>
      </w:r>
      <w:r w:rsidRPr="00B26755">
        <w:rPr>
          <w:rFonts w:ascii="Verdana" w:hAnsi="Verdana"/>
          <w:sz w:val="20"/>
          <w:szCs w:val="20"/>
        </w:rPr>
        <w:t>Sprawozdanie z badań hałasu emitowanego do</w:t>
      </w:r>
      <w:r w:rsidR="000F2AF4">
        <w:rPr>
          <w:rFonts w:ascii="Verdana" w:hAnsi="Verdana"/>
          <w:sz w:val="20"/>
          <w:szCs w:val="20"/>
        </w:rPr>
        <w:t> </w:t>
      </w:r>
      <w:r w:rsidRPr="00B26755">
        <w:rPr>
          <w:rFonts w:ascii="Verdana" w:hAnsi="Verdana"/>
          <w:sz w:val="20"/>
          <w:szCs w:val="20"/>
        </w:rPr>
        <w:t>środowiska nr TLS-787/89/2023 „Pomiar hałasu emitowanego do środowiska przez kościół Parafii Rzymskokatolickiej Bożego Ciała ul. Kasztanowa 3, 41-902 Bytom” z dnia 18.09.2023 r.,</w:t>
      </w:r>
      <w:r w:rsidRPr="00B26755">
        <w:rPr>
          <w:rFonts w:ascii="Verdana" w:hAnsi="Verdana" w:cs="Verdana"/>
          <w:sz w:val="20"/>
          <w:szCs w:val="20"/>
        </w:rPr>
        <w:t xml:space="preserve"> opracowane na zlecenie </w:t>
      </w:r>
      <w:r w:rsidRPr="00B26755">
        <w:rPr>
          <w:rFonts w:ascii="Verdana" w:hAnsi="Verdana"/>
          <w:sz w:val="20"/>
          <w:szCs w:val="20"/>
        </w:rPr>
        <w:t xml:space="preserve">Prezydenta Miasta Bytomia, </w:t>
      </w:r>
      <w:r w:rsidRPr="00B26755">
        <w:rPr>
          <w:rFonts w:ascii="Verdana" w:hAnsi="Verdana" w:cs="Verdana"/>
          <w:sz w:val="20"/>
          <w:szCs w:val="20"/>
        </w:rPr>
        <w:t xml:space="preserve">przez </w:t>
      </w:r>
      <w:r w:rsidRPr="00B26755">
        <w:rPr>
          <w:rFonts w:ascii="Verdana" w:hAnsi="Verdana"/>
          <w:sz w:val="20"/>
          <w:szCs w:val="20"/>
        </w:rPr>
        <w:t>Silesia Lab sp. z o.o. Laboratorium Badań środowiska, ul. Sokolska 80/202, 40-087 Katowice – dalej Sprawozdanie,</w:t>
      </w:r>
    </w:p>
    <w:p w:rsidR="00ED491B" w:rsidRPr="00255787" w:rsidRDefault="00ED491B" w:rsidP="00ED491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55787">
        <w:rPr>
          <w:sz w:val="20"/>
          <w:szCs w:val="20"/>
        </w:rPr>
        <w:t xml:space="preserve">W związku z tym, że w aktach przekazanej sprawy znajduje się </w:t>
      </w:r>
      <w:r w:rsidR="005B19EF">
        <w:rPr>
          <w:sz w:val="20"/>
          <w:szCs w:val="20"/>
        </w:rPr>
        <w:t xml:space="preserve">ww. </w:t>
      </w:r>
      <w:r w:rsidRPr="00255787">
        <w:rPr>
          <w:sz w:val="20"/>
          <w:szCs w:val="20"/>
        </w:rPr>
        <w:t>Sprawozdanie</w:t>
      </w:r>
      <w:r w:rsidR="005B19EF">
        <w:rPr>
          <w:sz w:val="20"/>
          <w:szCs w:val="20"/>
        </w:rPr>
        <w:t xml:space="preserve">, które zostało wykonane na zlecenie Prezydenta Miasta Bytomia </w:t>
      </w:r>
      <w:r w:rsidR="005B19EF">
        <w:rPr>
          <w:sz w:val="20"/>
          <w:szCs w:val="20"/>
        </w:rPr>
        <w:t xml:space="preserve">przed wszczęciem przez </w:t>
      </w:r>
      <w:r w:rsidR="005B19EF">
        <w:rPr>
          <w:sz w:val="20"/>
          <w:szCs w:val="20"/>
        </w:rPr>
        <w:t>ten organ przedmiotowego postępowania</w:t>
      </w:r>
      <w:r w:rsidR="000F2AF4">
        <w:rPr>
          <w:sz w:val="20"/>
          <w:szCs w:val="20"/>
        </w:rPr>
        <w:t>,</w:t>
      </w:r>
      <w:r w:rsidR="005B19EF">
        <w:rPr>
          <w:sz w:val="20"/>
          <w:szCs w:val="20"/>
        </w:rPr>
        <w:t xml:space="preserve"> </w:t>
      </w:r>
      <w:r w:rsidRPr="00255787">
        <w:rPr>
          <w:sz w:val="20"/>
          <w:szCs w:val="20"/>
        </w:rPr>
        <w:t xml:space="preserve">zasadnym jest dopuszczenie wymienionego dokumentu, jako dowód w </w:t>
      </w:r>
      <w:r w:rsidR="005B19EF">
        <w:rPr>
          <w:sz w:val="20"/>
          <w:szCs w:val="20"/>
        </w:rPr>
        <w:t xml:space="preserve">postępowaniu </w:t>
      </w:r>
      <w:r w:rsidRPr="00255787">
        <w:rPr>
          <w:sz w:val="20"/>
          <w:szCs w:val="20"/>
        </w:rPr>
        <w:t xml:space="preserve">administracyjnym </w:t>
      </w:r>
      <w:r w:rsidR="000F2AF4">
        <w:rPr>
          <w:sz w:val="20"/>
          <w:szCs w:val="20"/>
        </w:rPr>
        <w:t>w sprawie</w:t>
      </w:r>
      <w:r w:rsidRPr="00255787">
        <w:rPr>
          <w:sz w:val="20"/>
          <w:szCs w:val="20"/>
        </w:rPr>
        <w:t xml:space="preserve"> prowadzonej pod numerem ŚR.6251.6.2024.</w:t>
      </w:r>
    </w:p>
    <w:p w:rsidR="0084046C" w:rsidRPr="00A160C4" w:rsidRDefault="0084046C" w:rsidP="0084046C">
      <w:pPr>
        <w:pStyle w:val="Akapitzlist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A160C4">
        <w:rPr>
          <w:rFonts w:ascii="Verdana" w:hAnsi="Verdana"/>
          <w:sz w:val="20"/>
          <w:szCs w:val="20"/>
        </w:rPr>
        <w:t>Zgodnie z art. 115a ust. 1 ustawy z dnia 27 kwietnia 2001 r. Prawo ochrony środowiska „W przypadku stw</w:t>
      </w:r>
      <w:bookmarkStart w:id="1" w:name="_GoBack"/>
      <w:bookmarkEnd w:id="1"/>
      <w:r w:rsidRPr="00A160C4">
        <w:rPr>
          <w:rFonts w:ascii="Verdana" w:hAnsi="Verdana"/>
          <w:sz w:val="20"/>
          <w:szCs w:val="20"/>
        </w:rPr>
        <w:t>ierdzenia przez organ ochrony środowiska, na podstawie pomiarów własnych, lub pomiarów podmiotu obowiązanego do ich prowadzenia, że poza zakładem, w wyniku jego działalności, przekroczone są dopuszczalne poziomy hałasu, organ ten wydaje decyzję o dopuszczalnym poziomie hałasu;”.</w:t>
      </w:r>
    </w:p>
    <w:p w:rsidR="00255787" w:rsidRPr="00255787" w:rsidRDefault="00255787" w:rsidP="00255787">
      <w:pPr>
        <w:ind w:firstLine="426"/>
        <w:jc w:val="both"/>
        <w:rPr>
          <w:rFonts w:eastAsia="Times New Roman" w:cs="Times New Roman"/>
          <w:sz w:val="20"/>
          <w:szCs w:val="20"/>
        </w:rPr>
      </w:pPr>
      <w:r w:rsidRPr="00255787">
        <w:rPr>
          <w:rFonts w:eastAsia="Times New Roman" w:cs="Times New Roman"/>
          <w:sz w:val="20"/>
          <w:szCs w:val="20"/>
        </w:rPr>
        <w:lastRenderedPageBreak/>
        <w:t xml:space="preserve">Zgodnie z art. 75 </w:t>
      </w:r>
      <w:bookmarkStart w:id="2" w:name="mip73216815"/>
      <w:bookmarkEnd w:id="2"/>
      <w:r w:rsidRPr="00255787">
        <w:rPr>
          <w:rFonts w:eastAsia="Times New Roman" w:cs="Times New Roman"/>
          <w:sz w:val="20"/>
          <w:szCs w:val="20"/>
        </w:rPr>
        <w:t xml:space="preserve">§ 1 </w:t>
      </w:r>
      <w:r w:rsidRPr="00255787">
        <w:rPr>
          <w:sz w:val="20"/>
          <w:szCs w:val="20"/>
        </w:rPr>
        <w:t>ustawy z dnia 14 czerwca 1960 r. Kodeks postępowania administracyjnego (Dz.U. z 2024 r. poz. 572 ze zmianami) j</w:t>
      </w:r>
      <w:r w:rsidRPr="00255787">
        <w:rPr>
          <w:rFonts w:eastAsia="Times New Roman" w:cs="Times New Roman"/>
          <w:sz w:val="20"/>
          <w:szCs w:val="20"/>
        </w:rPr>
        <w:t>ako dowód należy dopuścić wszystko, co może przyczynić się do wyjaśnienia sprawy, a nie jest sprzeczne z prawem. W szczególności dowodem mogą być dokumenty, zeznania świadków, opinie biegłych oraz oględziny.</w:t>
      </w:r>
    </w:p>
    <w:p w:rsidR="00255787" w:rsidRDefault="00255787" w:rsidP="00ED491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55787" w:rsidRDefault="00255787" w:rsidP="00ED491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ED491B" w:rsidRDefault="00ED491B" w:rsidP="00ED491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8300B">
        <w:rPr>
          <w:sz w:val="20"/>
          <w:szCs w:val="20"/>
        </w:rPr>
        <w:t>Bior</w:t>
      </w:r>
      <w:r w:rsidRPr="0028300B">
        <w:rPr>
          <w:rFonts w:eastAsia="TimesNewRoman" w:cs="TimesNewRoman"/>
          <w:sz w:val="20"/>
          <w:szCs w:val="20"/>
        </w:rPr>
        <w:t>ą</w:t>
      </w:r>
      <w:r w:rsidRPr="0028300B">
        <w:rPr>
          <w:sz w:val="20"/>
          <w:szCs w:val="20"/>
        </w:rPr>
        <w:t xml:space="preserve">c </w:t>
      </w:r>
      <w:r>
        <w:rPr>
          <w:sz w:val="20"/>
          <w:szCs w:val="20"/>
        </w:rPr>
        <w:t xml:space="preserve">pod uwagę </w:t>
      </w:r>
      <w:r w:rsidRPr="0028300B">
        <w:rPr>
          <w:sz w:val="20"/>
          <w:szCs w:val="20"/>
        </w:rPr>
        <w:t>powy</w:t>
      </w:r>
      <w:r>
        <w:rPr>
          <w:sz w:val="20"/>
          <w:szCs w:val="20"/>
        </w:rPr>
        <w:t xml:space="preserve">ższe Prezydent Miasta Gliwice postanowił </w:t>
      </w:r>
      <w:r w:rsidRPr="0028300B">
        <w:rPr>
          <w:sz w:val="20"/>
          <w:szCs w:val="20"/>
        </w:rPr>
        <w:t>jak w sentencji.</w:t>
      </w:r>
    </w:p>
    <w:p w:rsidR="00ED491B" w:rsidRDefault="00ED491B" w:rsidP="00ED491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ED491B" w:rsidRPr="0028300B" w:rsidRDefault="00ED491B" w:rsidP="00ED491B">
      <w:pPr>
        <w:spacing w:after="120"/>
        <w:jc w:val="center"/>
        <w:rPr>
          <w:b/>
          <w:bCs/>
          <w:sz w:val="20"/>
          <w:szCs w:val="20"/>
        </w:rPr>
      </w:pPr>
      <w:r w:rsidRPr="0028300B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ouczenie</w:t>
      </w:r>
    </w:p>
    <w:p w:rsidR="00ED491B" w:rsidRDefault="00ED491B" w:rsidP="00ED491B">
      <w:pPr>
        <w:pStyle w:val="Tekstpodstawowy2"/>
        <w:spacing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73097A">
        <w:rPr>
          <w:rFonts w:ascii="Verdana" w:hAnsi="Verdana"/>
          <w:sz w:val="20"/>
          <w:szCs w:val="20"/>
        </w:rPr>
        <w:t xml:space="preserve">Na niniejsze postanowienie </w:t>
      </w:r>
      <w:r>
        <w:rPr>
          <w:rFonts w:ascii="Verdana" w:hAnsi="Verdana"/>
          <w:sz w:val="20"/>
          <w:szCs w:val="20"/>
        </w:rPr>
        <w:t xml:space="preserve">nie </w:t>
      </w:r>
      <w:r w:rsidRPr="0073097A">
        <w:rPr>
          <w:rFonts w:ascii="Verdana" w:hAnsi="Verdana"/>
          <w:sz w:val="20"/>
          <w:szCs w:val="20"/>
        </w:rPr>
        <w:t>służy stron</w:t>
      </w:r>
      <w:r>
        <w:rPr>
          <w:rFonts w:ascii="Verdana" w:hAnsi="Verdana"/>
          <w:sz w:val="20"/>
          <w:szCs w:val="20"/>
        </w:rPr>
        <w:t>om</w:t>
      </w:r>
      <w:r w:rsidRPr="007309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zażalenie. </w:t>
      </w:r>
    </w:p>
    <w:p w:rsidR="00ED491B" w:rsidRDefault="00ED491B" w:rsidP="00ED491B">
      <w:pPr>
        <w:pStyle w:val="Akapitzlist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Default="00ED491B" w:rsidP="00ED491B">
      <w:pPr>
        <w:jc w:val="both"/>
        <w:rPr>
          <w:sz w:val="18"/>
          <w:szCs w:val="18"/>
          <w:u w:val="single"/>
        </w:rPr>
      </w:pPr>
    </w:p>
    <w:p w:rsidR="00ED491B" w:rsidRPr="00C6094D" w:rsidRDefault="00ED491B" w:rsidP="00ED491B">
      <w:pPr>
        <w:jc w:val="both"/>
        <w:rPr>
          <w:b/>
          <w:bCs/>
          <w:sz w:val="18"/>
          <w:szCs w:val="18"/>
          <w:u w:val="single"/>
        </w:rPr>
      </w:pPr>
      <w:r w:rsidRPr="00C6094D">
        <w:rPr>
          <w:b/>
          <w:bCs/>
          <w:sz w:val="18"/>
          <w:szCs w:val="18"/>
          <w:u w:val="single"/>
        </w:rPr>
        <w:t>Otrzymują:</w:t>
      </w:r>
    </w:p>
    <w:p w:rsidR="00ED491B" w:rsidRPr="00C6094D" w:rsidRDefault="00ED491B" w:rsidP="00ED491B">
      <w:pPr>
        <w:numPr>
          <w:ilvl w:val="0"/>
          <w:numId w:val="3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sz w:val="18"/>
          <w:szCs w:val="18"/>
        </w:rPr>
        <w:t>Parafia Rzymskokatolicka p.w. Bożego Ciała</w:t>
      </w:r>
      <w:r w:rsidRPr="00C6094D">
        <w:rPr>
          <w:sz w:val="18"/>
          <w:szCs w:val="18"/>
        </w:rPr>
        <w:br/>
        <w:t>ul. Kasztanowa 3, 41-923 Bytom.</w:t>
      </w:r>
    </w:p>
    <w:p w:rsidR="00ED491B" w:rsidRPr="00C6094D" w:rsidRDefault="00ED491B" w:rsidP="00ED491B">
      <w:pPr>
        <w:numPr>
          <w:ilvl w:val="0"/>
          <w:numId w:val="3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sz w:val="18"/>
          <w:szCs w:val="18"/>
        </w:rPr>
        <w:t xml:space="preserve">pozostałe strony </w:t>
      </w:r>
      <w:r>
        <w:rPr>
          <w:sz w:val="18"/>
          <w:szCs w:val="18"/>
        </w:rPr>
        <w:t xml:space="preserve">poprzez publiczne obwieszczenie </w:t>
      </w:r>
      <w:r w:rsidRPr="00C6094D">
        <w:rPr>
          <w:sz w:val="18"/>
          <w:szCs w:val="18"/>
        </w:rPr>
        <w:t>zgodnie z art. 49 kpa</w:t>
      </w:r>
    </w:p>
    <w:p w:rsidR="00ED491B" w:rsidRPr="00C6094D" w:rsidRDefault="00ED491B" w:rsidP="00ED491B">
      <w:pPr>
        <w:numPr>
          <w:ilvl w:val="0"/>
          <w:numId w:val="3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C6094D">
        <w:rPr>
          <w:bCs/>
          <w:sz w:val="18"/>
          <w:szCs w:val="18"/>
        </w:rPr>
        <w:t xml:space="preserve">Wydział Środowiska </w:t>
      </w:r>
      <w:proofErr w:type="spellStart"/>
      <w:r w:rsidRPr="00C6094D">
        <w:rPr>
          <w:bCs/>
          <w:sz w:val="18"/>
          <w:szCs w:val="18"/>
        </w:rPr>
        <w:t>wm</w:t>
      </w:r>
      <w:proofErr w:type="spellEnd"/>
      <w:r w:rsidRPr="00C6094D">
        <w:rPr>
          <w:bCs/>
          <w:sz w:val="18"/>
          <w:szCs w:val="18"/>
        </w:rPr>
        <w:t>. – aa.</w:t>
      </w:r>
    </w:p>
    <w:p w:rsidR="00ED491B" w:rsidRDefault="00ED491B" w:rsidP="00ED491B">
      <w:pPr>
        <w:jc w:val="both"/>
        <w:rPr>
          <w:sz w:val="18"/>
          <w:szCs w:val="18"/>
        </w:rPr>
      </w:pPr>
    </w:p>
    <w:p w:rsidR="00047720" w:rsidRPr="00047720" w:rsidRDefault="00047720" w:rsidP="00ED491B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04" w:rsidRDefault="00095704">
      <w:r>
        <w:separator/>
      </w:r>
    </w:p>
  </w:endnote>
  <w:endnote w:type="continuationSeparator" w:id="0">
    <w:p w:rsidR="00095704" w:rsidRDefault="000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04" w:rsidRDefault="00095704">
      <w:r>
        <w:separator/>
      </w:r>
    </w:p>
  </w:footnote>
  <w:footnote w:type="continuationSeparator" w:id="0">
    <w:p w:rsidR="00095704" w:rsidRDefault="0009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09570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BC8"/>
    <w:multiLevelType w:val="hybridMultilevel"/>
    <w:tmpl w:val="B2BE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AA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54F25"/>
    <w:multiLevelType w:val="hybridMultilevel"/>
    <w:tmpl w:val="E696A642"/>
    <w:lvl w:ilvl="0" w:tplc="7F04399A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95704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2AF4"/>
    <w:rsid w:val="000F3A8A"/>
    <w:rsid w:val="00112E58"/>
    <w:rsid w:val="00114E7F"/>
    <w:rsid w:val="00116D09"/>
    <w:rsid w:val="00125226"/>
    <w:rsid w:val="00134709"/>
    <w:rsid w:val="00136593"/>
    <w:rsid w:val="0013735D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5787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25E1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19EF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D570E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7F3D3C"/>
    <w:rsid w:val="00801B58"/>
    <w:rsid w:val="008111B9"/>
    <w:rsid w:val="008169D8"/>
    <w:rsid w:val="00825F1F"/>
    <w:rsid w:val="00837C4F"/>
    <w:rsid w:val="0084046C"/>
    <w:rsid w:val="00845EEA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2163F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A651B"/>
    <w:rsid w:val="00AB2F31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96EC0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491B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DEFA37"/>
  <w15:docId w15:val="{B67926F7-A7E3-40C6-B65B-2A498D3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D491B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D491B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ED49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D491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rticletitle">
    <w:name w:val="articletitle"/>
    <w:rsid w:val="0025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postanowienie_o_dopuszcz_dowodu_Sprawozdanie.docx</vt:lpstr>
    </vt:vector>
  </TitlesOfParts>
  <Company>Urząd Miejski w Gliwicach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postanowienie_o_dopuszcz_dowodu_Sprawozdanie.docx</dc:title>
  <dc:subject/>
  <dc:creator>ANNA SOCHA</dc:creator>
  <cp:keywords/>
  <dc:description/>
  <cp:lastModifiedBy>Socha Anna</cp:lastModifiedBy>
  <cp:revision>5</cp:revision>
  <cp:lastPrinted>2024-10-02T06:39:00Z</cp:lastPrinted>
  <dcterms:created xsi:type="dcterms:W3CDTF">2024-10-08T10:34:00Z</dcterms:created>
  <dcterms:modified xsi:type="dcterms:W3CDTF">2024-10-15T10:03:00Z</dcterms:modified>
</cp:coreProperties>
</file>